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4"/>
        <w:gridCol w:w="324"/>
        <w:gridCol w:w="4779"/>
        <w:gridCol w:w="81"/>
      </w:tblGrid>
      <w:tr w:rsidR="00D759F0" w:rsidRPr="00DD5A18" w:rsidTr="00D759F0">
        <w:tc>
          <w:tcPr>
            <w:tcW w:w="4968" w:type="dxa"/>
            <w:gridSpan w:val="2"/>
          </w:tcPr>
          <w:p w:rsidR="00D759F0" w:rsidRPr="00DD5A18" w:rsidRDefault="00D759F0">
            <w:pPr>
              <w:pStyle w:val="xl24"/>
              <w:widowControl w:val="0"/>
              <w:tabs>
                <w:tab w:val="left" w:pos="0"/>
              </w:tabs>
              <w:autoSpaceDE w:val="0"/>
              <w:autoSpaceDN w:val="0"/>
              <w:adjustRightInd w:val="0"/>
              <w:spacing w:before="0" w:after="0"/>
              <w:jc w:val="left"/>
              <w:rPr>
                <w:b/>
                <w:szCs w:val="24"/>
              </w:rPr>
            </w:pPr>
          </w:p>
        </w:tc>
        <w:tc>
          <w:tcPr>
            <w:tcW w:w="4860" w:type="dxa"/>
            <w:gridSpan w:val="2"/>
          </w:tcPr>
          <w:p w:rsidR="00D759F0" w:rsidRPr="00DD5A18" w:rsidRDefault="00D759F0">
            <w:pPr>
              <w:pStyle w:val="xl24"/>
              <w:widowControl w:val="0"/>
              <w:tabs>
                <w:tab w:val="left" w:pos="1058"/>
              </w:tabs>
              <w:autoSpaceDE w:val="0"/>
              <w:autoSpaceDN w:val="0"/>
              <w:adjustRightInd w:val="0"/>
              <w:spacing w:before="0" w:after="0"/>
              <w:jc w:val="left"/>
              <w:rPr>
                <w:szCs w:val="24"/>
              </w:rPr>
            </w:pPr>
            <w:r w:rsidRPr="00DD5A18">
              <w:rPr>
                <w:szCs w:val="24"/>
              </w:rPr>
              <w:t>УТВЕРЖДАЮ:</w:t>
            </w:r>
          </w:p>
          <w:p w:rsidR="00D759F0" w:rsidRDefault="00D759F0">
            <w:pPr>
              <w:tabs>
                <w:tab w:val="left" w:pos="1058"/>
              </w:tabs>
            </w:pPr>
            <w:r w:rsidRPr="00DD5A18">
              <w:t>Директор</w:t>
            </w:r>
            <w:r w:rsidR="00A728C8">
              <w:t xml:space="preserve"> </w:t>
            </w:r>
            <w:r w:rsidRPr="00DD5A18">
              <w:t>ГАУ «МФЦ ИО»</w:t>
            </w:r>
          </w:p>
          <w:p w:rsidR="00A728C8" w:rsidRPr="00DD5A18" w:rsidRDefault="00A728C8">
            <w:pPr>
              <w:tabs>
                <w:tab w:val="left" w:pos="1058"/>
              </w:tabs>
            </w:pPr>
          </w:p>
          <w:p w:rsidR="00D759F0" w:rsidRPr="00DD5A18" w:rsidRDefault="00D759F0">
            <w:pPr>
              <w:tabs>
                <w:tab w:val="left" w:pos="1058"/>
              </w:tabs>
            </w:pPr>
            <w:r w:rsidRPr="00DD5A18">
              <w:t>__________________ И.С. Кузьмина</w:t>
            </w:r>
          </w:p>
          <w:p w:rsidR="00D759F0" w:rsidRPr="00DD5A18" w:rsidRDefault="00D759F0">
            <w:pPr>
              <w:tabs>
                <w:tab w:val="left" w:pos="1058"/>
              </w:tabs>
            </w:pPr>
          </w:p>
          <w:p w:rsidR="00D759F0" w:rsidRPr="00DD5A18" w:rsidRDefault="00D759F0">
            <w:pPr>
              <w:pStyle w:val="xl24"/>
              <w:widowControl w:val="0"/>
              <w:tabs>
                <w:tab w:val="left" w:pos="0"/>
              </w:tabs>
              <w:autoSpaceDE w:val="0"/>
              <w:autoSpaceDN w:val="0"/>
              <w:adjustRightInd w:val="0"/>
              <w:spacing w:before="0" w:after="0"/>
              <w:jc w:val="left"/>
              <w:rPr>
                <w:szCs w:val="24"/>
              </w:rPr>
            </w:pPr>
            <w:r w:rsidRPr="00DD5A18">
              <w:rPr>
                <w:szCs w:val="24"/>
              </w:rPr>
              <w:t>«____» ____________ 2014 года</w:t>
            </w:r>
          </w:p>
          <w:p w:rsidR="00D759F0" w:rsidRPr="00DD5A18" w:rsidRDefault="00D759F0">
            <w:pPr>
              <w:pStyle w:val="xl24"/>
              <w:widowControl w:val="0"/>
              <w:tabs>
                <w:tab w:val="left" w:pos="0"/>
              </w:tabs>
              <w:autoSpaceDE w:val="0"/>
              <w:autoSpaceDN w:val="0"/>
              <w:adjustRightInd w:val="0"/>
              <w:spacing w:before="0" w:after="0"/>
              <w:jc w:val="left"/>
              <w:rPr>
                <w:b/>
                <w:szCs w:val="24"/>
              </w:rPr>
            </w:pPr>
          </w:p>
        </w:tc>
      </w:tr>
      <w:tr w:rsidR="00D759F0" w:rsidRPr="00DD5A18" w:rsidTr="00D759F0">
        <w:trPr>
          <w:gridAfter w:val="1"/>
          <w:wAfter w:w="81" w:type="dxa"/>
        </w:trPr>
        <w:tc>
          <w:tcPr>
            <w:tcW w:w="4644" w:type="dxa"/>
          </w:tcPr>
          <w:p w:rsidR="00D759F0" w:rsidRPr="00DD5A18" w:rsidRDefault="00D759F0">
            <w:pPr>
              <w:rPr>
                <w:b/>
              </w:rPr>
            </w:pPr>
          </w:p>
        </w:tc>
        <w:tc>
          <w:tcPr>
            <w:tcW w:w="5103" w:type="dxa"/>
            <w:gridSpan w:val="2"/>
            <w:hideMark/>
          </w:tcPr>
          <w:p w:rsidR="00D759F0" w:rsidRPr="00DD5A18" w:rsidRDefault="00D759F0">
            <w:pPr>
              <w:ind w:left="317"/>
              <w:rPr>
                <w:b/>
              </w:rPr>
            </w:pPr>
            <w:r w:rsidRPr="00DD5A18">
              <w:t>М.П.</w:t>
            </w:r>
          </w:p>
          <w:p w:rsidR="00D759F0" w:rsidRPr="00DD5A18" w:rsidRDefault="00D759F0">
            <w:r w:rsidRPr="00DD5A18">
              <w:rPr>
                <w:b/>
              </w:rPr>
              <w:t xml:space="preserve">    </w:t>
            </w:r>
          </w:p>
        </w:tc>
      </w:tr>
    </w:tbl>
    <w:p w:rsidR="00D759F0" w:rsidRPr="00DD5A18" w:rsidRDefault="00D759F0" w:rsidP="00D759F0">
      <w:pPr>
        <w:ind w:left="5812"/>
      </w:pPr>
    </w:p>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 w:rsidR="00D759F0" w:rsidRPr="00DD5A18" w:rsidRDefault="00D759F0" w:rsidP="00D759F0">
      <w:pPr>
        <w:jc w:val="center"/>
        <w:rPr>
          <w:b/>
          <w:snapToGrid w:val="0"/>
        </w:rPr>
      </w:pPr>
      <w:r w:rsidRPr="00DD5A18">
        <w:rPr>
          <w:b/>
          <w:snapToGrid w:val="0"/>
        </w:rPr>
        <w:t xml:space="preserve">Документация </w:t>
      </w:r>
    </w:p>
    <w:p w:rsidR="00D759F0" w:rsidRPr="00DD5A18" w:rsidRDefault="00D759F0" w:rsidP="00D759F0">
      <w:pPr>
        <w:jc w:val="center"/>
        <w:rPr>
          <w:b/>
          <w:snapToGrid w:val="0"/>
        </w:rPr>
      </w:pPr>
      <w:r w:rsidRPr="00DD5A18">
        <w:rPr>
          <w:b/>
          <w:snapToGrid w:val="0"/>
        </w:rPr>
        <w:t>о проведении запроса цен в электронной форме</w:t>
      </w:r>
    </w:p>
    <w:p w:rsidR="00D759F0" w:rsidRPr="00DD5A18" w:rsidRDefault="00D759F0" w:rsidP="00D759F0">
      <w:pPr>
        <w:jc w:val="center"/>
        <w:rPr>
          <w:b/>
          <w:snapToGrid w:val="0"/>
        </w:rPr>
      </w:pPr>
      <w:r w:rsidRPr="00DD5A18">
        <w:rPr>
          <w:b/>
          <w:snapToGrid w:val="0"/>
        </w:rPr>
        <w:t xml:space="preserve"> на поставку картриджей</w:t>
      </w:r>
    </w:p>
    <w:p w:rsidR="00D759F0" w:rsidRPr="00DD5A18" w:rsidRDefault="00D759F0" w:rsidP="00D759F0">
      <w:pPr>
        <w:jc w:val="center"/>
        <w:rPr>
          <w:b/>
          <w:lang w:eastAsia="en-US" w:bidi="en-US"/>
        </w:rPr>
      </w:pPr>
    </w:p>
    <w:tbl>
      <w:tblPr>
        <w:tblW w:w="0" w:type="auto"/>
        <w:tblLook w:val="04A0" w:firstRow="1" w:lastRow="0" w:firstColumn="1" w:lastColumn="0" w:noHBand="0" w:noVBand="1"/>
      </w:tblPr>
      <w:tblGrid>
        <w:gridCol w:w="4926"/>
        <w:gridCol w:w="4927"/>
      </w:tblGrid>
      <w:tr w:rsidR="00D759F0" w:rsidRPr="00DD5A18" w:rsidTr="00D759F0">
        <w:tc>
          <w:tcPr>
            <w:tcW w:w="4926" w:type="dxa"/>
          </w:tcPr>
          <w:p w:rsidR="00D759F0" w:rsidRPr="00DD5A18" w:rsidRDefault="00D759F0">
            <w:pPr>
              <w:jc w:val="both"/>
            </w:pPr>
          </w:p>
        </w:tc>
        <w:tc>
          <w:tcPr>
            <w:tcW w:w="4927" w:type="dxa"/>
          </w:tcPr>
          <w:p w:rsidR="00D759F0" w:rsidRPr="00DD5A18" w:rsidRDefault="00D759F0">
            <w:pPr>
              <w:jc w:val="right"/>
            </w:pPr>
          </w:p>
        </w:tc>
      </w:tr>
      <w:tr w:rsidR="00D759F0" w:rsidRPr="00DD5A18" w:rsidTr="00D759F0">
        <w:tc>
          <w:tcPr>
            <w:tcW w:w="4926" w:type="dxa"/>
          </w:tcPr>
          <w:p w:rsidR="00D759F0" w:rsidRPr="00DD5A18" w:rsidRDefault="00D759F0">
            <w:pPr>
              <w:jc w:val="both"/>
            </w:pPr>
          </w:p>
        </w:tc>
        <w:tc>
          <w:tcPr>
            <w:tcW w:w="4927" w:type="dxa"/>
          </w:tcPr>
          <w:p w:rsidR="00D759F0" w:rsidRPr="00DD5A18" w:rsidRDefault="00D759F0">
            <w:pPr>
              <w:jc w:val="right"/>
            </w:pPr>
          </w:p>
        </w:tc>
      </w:tr>
      <w:tr w:rsidR="00D759F0" w:rsidRPr="00DD5A18" w:rsidTr="00D759F0">
        <w:tc>
          <w:tcPr>
            <w:tcW w:w="4926" w:type="dxa"/>
          </w:tcPr>
          <w:p w:rsidR="00D759F0" w:rsidRPr="00DD5A18" w:rsidRDefault="00D759F0">
            <w:pPr>
              <w:jc w:val="both"/>
            </w:pPr>
          </w:p>
        </w:tc>
        <w:tc>
          <w:tcPr>
            <w:tcW w:w="4927" w:type="dxa"/>
          </w:tcPr>
          <w:p w:rsidR="00D759F0" w:rsidRPr="00DD5A18" w:rsidRDefault="00D759F0">
            <w:pPr>
              <w:jc w:val="both"/>
            </w:pPr>
          </w:p>
        </w:tc>
      </w:tr>
    </w:tbl>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p>
    <w:p w:rsidR="00D759F0" w:rsidRPr="00DD5A18" w:rsidRDefault="00D759F0" w:rsidP="00D759F0">
      <w:pPr>
        <w:jc w:val="center"/>
        <w:rPr>
          <w:b/>
        </w:rPr>
      </w:pPr>
      <w:r w:rsidRPr="00DD5A18">
        <w:rPr>
          <w:b/>
        </w:rPr>
        <w:t>г. Иркутск</w:t>
      </w:r>
    </w:p>
    <w:p w:rsidR="00D759F0" w:rsidRPr="00DD5A18" w:rsidRDefault="00D759F0" w:rsidP="00D759F0">
      <w:pPr>
        <w:jc w:val="center"/>
        <w:rPr>
          <w:b/>
        </w:rPr>
      </w:pPr>
      <w:r w:rsidRPr="00DD5A18">
        <w:rPr>
          <w:b/>
        </w:rPr>
        <w:t>2014 год</w:t>
      </w:r>
    </w:p>
    <w:p w:rsidR="00D759F0" w:rsidRPr="00DD5A18" w:rsidRDefault="00D759F0" w:rsidP="00D759F0">
      <w:pPr>
        <w:pStyle w:val="18"/>
        <w:rPr>
          <w:rFonts w:ascii="Times New Roman" w:hAnsi="Times New Roman" w:cs="Times New Roman"/>
        </w:rPr>
      </w:pPr>
      <w:r w:rsidRPr="00DD5A18">
        <w:rPr>
          <w:rFonts w:ascii="Times New Roman" w:hAnsi="Times New Roman" w:cs="Times New Roman"/>
        </w:rPr>
        <w:lastRenderedPageBreak/>
        <w:t xml:space="preserve">ИЗВЕЩЕНИЕ № </w:t>
      </w:r>
      <w:r w:rsidR="00250D3B">
        <w:rPr>
          <w:rFonts w:ascii="Times New Roman" w:hAnsi="Times New Roman" w:cs="Times New Roman"/>
        </w:rPr>
        <w:t>44/14</w:t>
      </w:r>
    </w:p>
    <w:p w:rsidR="00D759F0" w:rsidRPr="00DD5A18" w:rsidRDefault="00D759F0" w:rsidP="00D759F0">
      <w:pPr>
        <w:jc w:val="center"/>
      </w:pPr>
      <w:r w:rsidRPr="00DD5A18">
        <w:t>о проведении запроса цен в электронной форме</w:t>
      </w:r>
    </w:p>
    <w:p w:rsidR="00D759F0" w:rsidRPr="00DD5A18" w:rsidRDefault="00D759F0" w:rsidP="00D759F0">
      <w:pPr>
        <w:jc w:val="center"/>
      </w:pPr>
      <w:r w:rsidRPr="00DD5A18">
        <w:t>на поставку картриджей</w:t>
      </w:r>
    </w:p>
    <w:p w:rsidR="00D759F0" w:rsidRPr="00DD5A18" w:rsidRDefault="00D759F0" w:rsidP="00D759F0">
      <w:pPr>
        <w:jc w:val="center"/>
      </w:pPr>
    </w:p>
    <w:p w:rsidR="00D759F0" w:rsidRPr="00DD5A18" w:rsidRDefault="00D759F0" w:rsidP="00D759F0">
      <w:pPr>
        <w:ind w:firstLine="708"/>
        <w:jc w:val="both"/>
      </w:pPr>
      <w:proofErr w:type="gramStart"/>
      <w:r w:rsidRPr="00DD5A18">
        <w:t>Запрос цен проводится в соответствии с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 14 от 29 мая 2014 года, размещенным в единой информационной системе по адресу</w:t>
      </w:r>
      <w:proofErr w:type="gramEnd"/>
      <w:r w:rsidRPr="00DD5A18">
        <w:t>: zakupki.gov.ru (далее – Положение о закупке), иными нормативными правовыми актами Российской Федерации, регулирующими отношения, связанные с размещением закупок.</w:t>
      </w:r>
    </w:p>
    <w:p w:rsidR="00D759F0" w:rsidRPr="00DD5A18" w:rsidRDefault="00D759F0" w:rsidP="00D759F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4"/>
        <w:gridCol w:w="4628"/>
      </w:tblGrid>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Способ закупки</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Запрос цен в электронной форме.</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snapToGrid w:val="0"/>
            </w:pPr>
            <w:r w:rsidRPr="00DD5A18">
              <w:t>1.</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snapToGrid w:val="0"/>
            </w:pPr>
            <w:r w:rsidRPr="00DD5A18">
              <w:t xml:space="preserve">Наименование, место нахождения, почтовый адрес, адрес электронной почты, номера контактных телефонов заказчика </w:t>
            </w:r>
          </w:p>
        </w:tc>
        <w:tc>
          <w:tcPr>
            <w:tcW w:w="4674" w:type="dxa"/>
            <w:tcBorders>
              <w:top w:val="single" w:sz="4" w:space="0" w:color="auto"/>
              <w:left w:val="single" w:sz="4" w:space="0" w:color="auto"/>
              <w:bottom w:val="single" w:sz="4" w:space="0" w:color="auto"/>
              <w:right w:val="single" w:sz="4" w:space="0" w:color="auto"/>
            </w:tcBorders>
            <w:vAlign w:val="center"/>
            <w:hideMark/>
          </w:tcPr>
          <w:p w:rsidR="00F50370" w:rsidRPr="00DD5A18" w:rsidRDefault="00F50370">
            <w:pPr>
              <w:snapToGrid w:val="0"/>
              <w:rPr>
                <w:bCs/>
              </w:rPr>
            </w:pPr>
            <w:r w:rsidRPr="00DD5A18">
              <w:rPr>
                <w:bCs/>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F50370" w:rsidRPr="00DD5A18" w:rsidRDefault="00F50370">
            <w:pPr>
              <w:snapToGrid w:val="0"/>
              <w:rPr>
                <w:bCs/>
              </w:rPr>
            </w:pPr>
            <w:r w:rsidRPr="00DD5A18">
              <w:rPr>
                <w:bCs/>
              </w:rPr>
              <w:t>Юридический адрес: 664056,</w:t>
            </w:r>
            <w:r w:rsidRPr="00DD5A18">
              <w:rPr>
                <w:sz w:val="28"/>
                <w:szCs w:val="28"/>
              </w:rPr>
              <w:t xml:space="preserve"> </w:t>
            </w:r>
            <w:r w:rsidRPr="00DD5A18">
              <w:rPr>
                <w:bCs/>
              </w:rPr>
              <w:t>г. Иркутск, ул. Мухиной, 2а</w:t>
            </w:r>
          </w:p>
          <w:p w:rsidR="00F50370" w:rsidRPr="00DD5A18" w:rsidRDefault="00F50370">
            <w:pPr>
              <w:snapToGrid w:val="0"/>
              <w:rPr>
                <w:bCs/>
              </w:rPr>
            </w:pPr>
            <w:r w:rsidRPr="00DD5A18">
              <w:rPr>
                <w:bCs/>
              </w:rPr>
              <w:t>Почтовый адрес: 664014, Иркутская область, г. Иркутск, ул. Воровского, 5, а/я 145.</w:t>
            </w:r>
          </w:p>
          <w:p w:rsidR="00F50370" w:rsidRPr="00DD5A18" w:rsidRDefault="00F50370">
            <w:pPr>
              <w:snapToGrid w:val="0"/>
              <w:rPr>
                <w:bCs/>
              </w:rPr>
            </w:pPr>
            <w:r w:rsidRPr="00DD5A18">
              <w:rPr>
                <w:bCs/>
              </w:rPr>
              <w:t xml:space="preserve">Фактический адрес: г. Иркутск, ул. </w:t>
            </w:r>
            <w:proofErr w:type="gramStart"/>
            <w:r w:rsidRPr="00DD5A18">
              <w:rPr>
                <w:bCs/>
              </w:rPr>
              <w:t>Трактовая</w:t>
            </w:r>
            <w:proofErr w:type="gramEnd"/>
            <w:r w:rsidRPr="00DD5A18">
              <w:rPr>
                <w:bCs/>
              </w:rPr>
              <w:t>, 35.</w:t>
            </w:r>
          </w:p>
          <w:p w:rsidR="00F50370" w:rsidRPr="00DD5A18" w:rsidRDefault="00F50370">
            <w:pPr>
              <w:snapToGrid w:val="0"/>
              <w:rPr>
                <w:bCs/>
              </w:rPr>
            </w:pPr>
            <w:r w:rsidRPr="00DD5A18">
              <w:rPr>
                <w:bCs/>
              </w:rPr>
              <w:t>Телефон приемной: 8(3952) 260-988 .</w:t>
            </w:r>
          </w:p>
          <w:p w:rsidR="00F50370" w:rsidRPr="00DD5A18" w:rsidRDefault="00F50370">
            <w:pPr>
              <w:autoSpaceDE w:val="0"/>
              <w:autoSpaceDN w:val="0"/>
              <w:adjustRightInd w:val="0"/>
              <w:rPr>
                <w:b/>
              </w:rPr>
            </w:pPr>
            <w:r w:rsidRPr="00DD5A18">
              <w:rPr>
                <w:b/>
              </w:rPr>
              <w:t>Контактные лица:</w:t>
            </w:r>
          </w:p>
          <w:p w:rsidR="00F50370" w:rsidRPr="00DD5A18" w:rsidRDefault="00F50370">
            <w:pPr>
              <w:autoSpaceDE w:val="0"/>
              <w:autoSpaceDN w:val="0"/>
              <w:adjustRightInd w:val="0"/>
            </w:pPr>
            <w:r w:rsidRPr="00DD5A18">
              <w:t xml:space="preserve">Журавлёв-Борн Евгений Михайлович - </w:t>
            </w:r>
            <w:r w:rsidRPr="00DD5A18">
              <w:rPr>
                <w:bCs/>
              </w:rPr>
              <w:t>адрес электронной почты:</w:t>
            </w:r>
            <w:r w:rsidRPr="00DD5A18">
              <w:t xml:space="preserve"> </w:t>
            </w:r>
            <w:r w:rsidRPr="00DD5A18">
              <w:rPr>
                <w:lang w:val="en-US"/>
              </w:rPr>
              <w:t>e</w:t>
            </w:r>
            <w:r w:rsidRPr="00DD5A18">
              <w:t>.</w:t>
            </w:r>
            <w:r w:rsidRPr="00DD5A18">
              <w:rPr>
                <w:lang w:val="en-US"/>
              </w:rPr>
              <w:t>born</w:t>
            </w:r>
            <w:r w:rsidRPr="00DD5A18">
              <w:t>@</w:t>
            </w:r>
            <w:proofErr w:type="spellStart"/>
            <w:r w:rsidRPr="00DD5A18">
              <w:rPr>
                <w:lang w:val="en-US"/>
              </w:rPr>
              <w:t>mfc</w:t>
            </w:r>
            <w:proofErr w:type="spellEnd"/>
            <w:r w:rsidRPr="00DD5A18">
              <w:t>38.</w:t>
            </w:r>
            <w:r w:rsidRPr="00DD5A18">
              <w:rPr>
                <w:lang w:val="en-US"/>
              </w:rPr>
              <w:t>ru</w:t>
            </w:r>
            <w:r w:rsidRPr="00DD5A18">
              <w:t>,</w:t>
            </w:r>
            <w:r w:rsidRPr="00DD5A18">
              <w:rPr>
                <w:bCs/>
              </w:rPr>
              <w:t xml:space="preserve"> номер контактного телефона </w:t>
            </w:r>
            <w:r w:rsidRPr="00DD5A18">
              <w:t>8(3952)</w:t>
            </w:r>
            <w:r w:rsidRPr="00DD5A18">
              <w:rPr>
                <w:bCs/>
              </w:rPr>
              <w:t xml:space="preserve"> 260-988 доб. 1801</w:t>
            </w:r>
            <w:r w:rsidRPr="00DD5A18">
              <w:t>;</w:t>
            </w:r>
          </w:p>
          <w:p w:rsidR="00F50370" w:rsidRPr="00DD5A18" w:rsidRDefault="00F50370">
            <w:pPr>
              <w:autoSpaceDE w:val="0"/>
              <w:autoSpaceDN w:val="0"/>
              <w:adjustRightInd w:val="0"/>
              <w:jc w:val="both"/>
              <w:rPr>
                <w:b/>
              </w:rPr>
            </w:pPr>
            <w:r w:rsidRPr="00DD5A18">
              <w:t>Шелемина Валентина Валерьевна -</w:t>
            </w:r>
            <w:r w:rsidRPr="00DD5A18">
              <w:rPr>
                <w:bCs/>
              </w:rPr>
              <w:t xml:space="preserve"> адрес электронной почты: </w:t>
            </w:r>
            <w:hyperlink r:id="rId9" w:history="1">
              <w:r w:rsidRPr="00DD5A18">
                <w:rPr>
                  <w:rStyle w:val="a3"/>
                  <w:bCs/>
                  <w:color w:val="auto"/>
                  <w:u w:val="none"/>
                </w:rPr>
                <w:t>v.shelemina@mfc38.ru</w:t>
              </w:r>
            </w:hyperlink>
            <w:r w:rsidRPr="00DD5A18">
              <w:rPr>
                <w:bCs/>
              </w:rPr>
              <w:t xml:space="preserve">, номер контактного телефона </w:t>
            </w:r>
            <w:r w:rsidRPr="00DD5A18">
              <w:t>8(3952)</w:t>
            </w:r>
            <w:r w:rsidRPr="00DD5A18">
              <w:rPr>
                <w:bCs/>
              </w:rPr>
              <w:t xml:space="preserve"> 280-738.</w:t>
            </w:r>
          </w:p>
        </w:tc>
      </w:tr>
      <w:tr w:rsidR="00F50370" w:rsidRPr="00DD5A18" w:rsidTr="00F50370">
        <w:trPr>
          <w:trHeight w:val="615"/>
        </w:trPr>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2.</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 xml:space="preserve">Предмет договора. </w:t>
            </w:r>
          </w:p>
          <w:p w:rsidR="00F50370" w:rsidRPr="00DD5A18" w:rsidRDefault="00F50370">
            <w:pPr>
              <w:jc w:val="both"/>
            </w:pPr>
            <w:r w:rsidRPr="00DD5A18">
              <w:t>Количество поставляемого товара.</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widowControl w:val="0"/>
              <w:tabs>
                <w:tab w:val="left" w:pos="1016"/>
                <w:tab w:val="left" w:pos="1073"/>
              </w:tabs>
              <w:autoSpaceDE w:val="0"/>
              <w:autoSpaceDN w:val="0"/>
              <w:adjustRightInd w:val="0"/>
              <w:jc w:val="both"/>
            </w:pPr>
            <w:r w:rsidRPr="00DD5A18">
              <w:t>Поставка картриджей.</w:t>
            </w:r>
          </w:p>
          <w:p w:rsidR="00F50370" w:rsidRPr="00DD5A18" w:rsidRDefault="00F50370">
            <w:pPr>
              <w:widowControl w:val="0"/>
              <w:tabs>
                <w:tab w:val="left" w:pos="1016"/>
                <w:tab w:val="left" w:pos="1073"/>
              </w:tabs>
              <w:autoSpaceDE w:val="0"/>
              <w:autoSpaceDN w:val="0"/>
              <w:adjustRightInd w:val="0"/>
              <w:jc w:val="both"/>
            </w:pPr>
            <w:r w:rsidRPr="00DD5A18">
              <w:t xml:space="preserve">Количество товара указано в Приложение № 1 к настоящему извещению. </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3.</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Требования к товару</w:t>
            </w:r>
          </w:p>
        </w:tc>
        <w:tc>
          <w:tcPr>
            <w:tcW w:w="4674" w:type="dxa"/>
            <w:tcBorders>
              <w:top w:val="single" w:sz="4" w:space="0" w:color="auto"/>
              <w:left w:val="single" w:sz="4" w:space="0" w:color="auto"/>
              <w:bottom w:val="single" w:sz="4" w:space="0" w:color="auto"/>
              <w:right w:val="single" w:sz="4" w:space="0" w:color="auto"/>
            </w:tcBorders>
            <w:hideMark/>
          </w:tcPr>
          <w:p w:rsidR="00F50370" w:rsidRPr="005E2088" w:rsidRDefault="00F50370">
            <w:pPr>
              <w:tabs>
                <w:tab w:val="left" w:pos="-360"/>
                <w:tab w:val="left" w:pos="0"/>
              </w:tabs>
              <w:jc w:val="both"/>
              <w:rPr>
                <w:bCs/>
              </w:rPr>
            </w:pPr>
            <w:r w:rsidRPr="005E2088">
              <w:t>Требования к товару установлены в Приложении № 1 к настоящему извещению.</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4.</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 xml:space="preserve">Начальная (максимальная) цена договора, сведения о валюте </w:t>
            </w:r>
          </w:p>
        </w:tc>
        <w:tc>
          <w:tcPr>
            <w:tcW w:w="4674" w:type="dxa"/>
            <w:tcBorders>
              <w:top w:val="single" w:sz="4" w:space="0" w:color="auto"/>
              <w:left w:val="single" w:sz="4" w:space="0" w:color="auto"/>
              <w:bottom w:val="single" w:sz="4" w:space="0" w:color="auto"/>
              <w:right w:val="single" w:sz="4" w:space="0" w:color="auto"/>
            </w:tcBorders>
            <w:hideMark/>
          </w:tcPr>
          <w:p w:rsidR="00F50370" w:rsidRPr="005E2088" w:rsidRDefault="00147B98">
            <w:pPr>
              <w:tabs>
                <w:tab w:val="left" w:pos="-360"/>
                <w:tab w:val="left" w:pos="0"/>
              </w:tabs>
              <w:jc w:val="both"/>
              <w:rPr>
                <w:b/>
                <w:bCs/>
              </w:rPr>
            </w:pPr>
            <w:r w:rsidRPr="005E2088">
              <w:rPr>
                <w:b/>
                <w:color w:val="000000"/>
              </w:rPr>
              <w:t>1 536 004 руб.</w:t>
            </w:r>
            <w:r w:rsidR="005E2088" w:rsidRPr="005E2088">
              <w:rPr>
                <w:b/>
                <w:color w:val="000000"/>
              </w:rPr>
              <w:t xml:space="preserve"> </w:t>
            </w:r>
            <w:r w:rsidRPr="005E2088">
              <w:rPr>
                <w:b/>
                <w:color w:val="000000"/>
              </w:rPr>
              <w:t>70 коп</w:t>
            </w:r>
            <w:proofErr w:type="gramStart"/>
            <w:r w:rsidR="00F50370" w:rsidRPr="005E2088">
              <w:rPr>
                <w:b/>
                <w:bCs/>
              </w:rPr>
              <w:t>.</w:t>
            </w:r>
            <w:proofErr w:type="gramEnd"/>
            <w:r w:rsidR="00F50370" w:rsidRPr="005E2088">
              <w:rPr>
                <w:b/>
                <w:bCs/>
              </w:rPr>
              <w:t xml:space="preserve"> (</w:t>
            </w:r>
            <w:proofErr w:type="gramStart"/>
            <w:r w:rsidRPr="005E2088">
              <w:rPr>
                <w:b/>
                <w:bCs/>
              </w:rPr>
              <w:t>о</w:t>
            </w:r>
            <w:proofErr w:type="gramEnd"/>
            <w:r w:rsidRPr="005E2088">
              <w:rPr>
                <w:b/>
                <w:bCs/>
              </w:rPr>
              <w:t xml:space="preserve">дин миллион пятьсот тридцать шесть тысяч четыре </w:t>
            </w:r>
            <w:r w:rsidR="00F50370" w:rsidRPr="005E2088">
              <w:rPr>
                <w:b/>
                <w:bCs/>
              </w:rPr>
              <w:t xml:space="preserve"> рубл</w:t>
            </w:r>
            <w:r w:rsidR="005E2088" w:rsidRPr="005E2088">
              <w:rPr>
                <w:b/>
                <w:bCs/>
              </w:rPr>
              <w:t>я</w:t>
            </w:r>
            <w:r w:rsidR="00F50370" w:rsidRPr="005E2088">
              <w:rPr>
                <w:b/>
                <w:bCs/>
              </w:rPr>
              <w:t xml:space="preserve"> </w:t>
            </w:r>
            <w:r w:rsidRPr="005E2088">
              <w:rPr>
                <w:b/>
                <w:bCs/>
              </w:rPr>
              <w:t>70</w:t>
            </w:r>
            <w:r w:rsidR="00F50370" w:rsidRPr="005E2088">
              <w:rPr>
                <w:b/>
                <w:bCs/>
              </w:rPr>
              <w:t xml:space="preserve"> копеек).</w:t>
            </w:r>
          </w:p>
          <w:p w:rsidR="00F50370" w:rsidRPr="005E2088" w:rsidRDefault="00F50370">
            <w:pPr>
              <w:tabs>
                <w:tab w:val="left" w:pos="-360"/>
                <w:tab w:val="left" w:pos="0"/>
              </w:tabs>
              <w:jc w:val="both"/>
            </w:pPr>
            <w:r w:rsidRPr="005E2088">
              <w:t>Цена является конечной и включает все расходы, в том числе стоимость товара, затраты на доставку до места поставки, погрузо-разгрузочные работы, хранение товара на территории Поставщика до передачи его Заказчику,  стоимость упаковки, а также затрат на уплату налогов (в том числе НДС), сборов  и других обязательных платежей.</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5.</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Обоснование начальной (максимальной) цены договора</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rPr>
                <w:rFonts w:eastAsia="MS Mincho"/>
              </w:rPr>
            </w:pPr>
            <w:r w:rsidRPr="00DD5A18">
              <w:rPr>
                <w:rFonts w:eastAsia="MS Mincho"/>
              </w:rPr>
              <w:t>Начальная (максимальная) цена договора основана на изучении коммерческих предложений (Приложение             № 2 к настоящему извещению).</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6.</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rPr>
                <w:bCs/>
              </w:rPr>
            </w:pPr>
            <w:r w:rsidRPr="00DD5A18">
              <w:t>Форма, сроки и порядок оплаты товара, работы, услуги</w:t>
            </w:r>
          </w:p>
        </w:tc>
        <w:tc>
          <w:tcPr>
            <w:tcW w:w="4674" w:type="dxa"/>
            <w:tcBorders>
              <w:top w:val="single" w:sz="4" w:space="0" w:color="auto"/>
              <w:left w:val="single" w:sz="4" w:space="0" w:color="auto"/>
              <w:bottom w:val="single" w:sz="4" w:space="0" w:color="auto"/>
              <w:right w:val="single" w:sz="4" w:space="0" w:color="auto"/>
            </w:tcBorders>
            <w:hideMark/>
          </w:tcPr>
          <w:p w:rsidR="0060113E" w:rsidRPr="00E003DF" w:rsidRDefault="00E003DF" w:rsidP="00E003DF">
            <w:pPr>
              <w:jc w:val="both"/>
              <w:rPr>
                <w:lang w:eastAsia="ar-SA"/>
              </w:rPr>
            </w:pPr>
            <w:proofErr w:type="gramStart"/>
            <w:r w:rsidRPr="00DD5A18">
              <w:t>Заказчик оплачивает фактически поставленную Поставщиком партию Товара, путем перечисления соответствующей суммы на банковский счет Поставщика,  на основании подписанного обеими Сторонами  Договора (в печатной форме), счета, товарной накладной в течение 20 (двадцати) банковских дней с даты выставления Поставщиком счета на оплату фактически поставленной партии Товара</w:t>
            </w:r>
            <w:r>
              <w:t>, либо в случае не предоставления (несвоевременного предоставления) бюджетных средств (субсидии) Заказчику или не перечисления (несвоевременного перечисления</w:t>
            </w:r>
            <w:proofErr w:type="gramEnd"/>
            <w:r>
              <w:t>) бюджетных средств (субсидии) до Заказчика в объеме, предусмотренном графиком перечисления бюджетных средств (субсидии) Заказчику, – в течение 10 (десяти) банковских дней с момента предоставления (перечисления) соответствующих бюджетных средств (субсидии) Заказчику, но не позднее  31 декабря 2015 года.</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autoSpaceDE w:val="0"/>
              <w:autoSpaceDN w:val="0"/>
              <w:adjustRightInd w:val="0"/>
              <w:outlineLvl w:val="1"/>
            </w:pPr>
            <w:r w:rsidRPr="00DD5A18">
              <w:t>7.</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outlineLvl w:val="1"/>
            </w:pPr>
            <w:bookmarkStart w:id="0" w:name="_Toc389223541"/>
            <w:bookmarkStart w:id="1" w:name="_Toc389224041"/>
            <w:r w:rsidRPr="00DD5A18">
              <w:t>Срок, место и порядок предоставления Документации о закупке</w:t>
            </w:r>
            <w:bookmarkEnd w:id="0"/>
            <w:bookmarkEnd w:id="1"/>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outlineLvl w:val="1"/>
            </w:pPr>
            <w:bookmarkStart w:id="2" w:name="_Toc389223542"/>
            <w:bookmarkStart w:id="3" w:name="_Toc389224042"/>
            <w:r w:rsidRPr="00DD5A18">
              <w:t xml:space="preserve">Документация о закупке размещается и предоставляется в единой информационной системе по адресу: </w:t>
            </w:r>
            <w:hyperlink r:id="rId10" w:history="1">
              <w:r w:rsidRPr="00DD5A18">
                <w:rPr>
                  <w:rStyle w:val="a3"/>
                  <w:color w:val="auto"/>
                  <w:u w:val="none"/>
                </w:rPr>
                <w:t>www.zakupki.gov.ru</w:t>
              </w:r>
            </w:hyperlink>
            <w:r w:rsidRPr="00DD5A18">
              <w:t xml:space="preserve">, а также на электронной торговой площадке по адресу: </w:t>
            </w:r>
            <w:hyperlink r:id="rId11" w:history="1">
              <w:r w:rsidRPr="00DD5A18">
                <w:rPr>
                  <w:rStyle w:val="a3"/>
                  <w:color w:val="auto"/>
                  <w:u w:val="none"/>
                </w:rPr>
                <w:t>www.otc-tender.ru</w:t>
              </w:r>
            </w:hyperlink>
            <w:r w:rsidRPr="00DD5A18">
              <w:t xml:space="preserve"> (далее - ЭТП).</w:t>
            </w:r>
            <w:bookmarkStart w:id="4" w:name="_Toc389223543"/>
            <w:bookmarkStart w:id="5" w:name="_Toc389224043"/>
            <w:bookmarkEnd w:id="2"/>
            <w:bookmarkEnd w:id="3"/>
            <w:r w:rsidRPr="00DD5A18">
              <w:t xml:space="preserve"> Порядок и сроки получения настоящей Документации определяется правилами ЭТП.</w:t>
            </w:r>
            <w:bookmarkEnd w:id="4"/>
            <w:bookmarkEnd w:id="5"/>
            <w:r w:rsidRPr="00DD5A18">
              <w:t xml:space="preserve"> </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rPr>
                <w:bCs/>
              </w:rPr>
            </w:pPr>
            <w:r w:rsidRPr="00DD5A18">
              <w:rPr>
                <w:bCs/>
              </w:rPr>
              <w:t>8.</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rPr>
                <w:bCs/>
              </w:rPr>
              <w:t>Срок и место поставки товара (выполнения работ, оказания услуг)</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rPr>
                <w:bCs/>
              </w:rPr>
            </w:pPr>
            <w:r w:rsidRPr="00DD5A18">
              <w:rPr>
                <w:bCs/>
              </w:rPr>
              <w:t>В течение 4 (четырех) дней с момента получения заявки Заказчика.</w:t>
            </w:r>
          </w:p>
          <w:p w:rsidR="00F50370" w:rsidRPr="00DD5A18" w:rsidRDefault="00F50370">
            <w:pPr>
              <w:jc w:val="both"/>
            </w:pPr>
            <w:r w:rsidRPr="00DD5A18">
              <w:t xml:space="preserve">г. Иркутск, ул. </w:t>
            </w:r>
            <w:proofErr w:type="gramStart"/>
            <w:r w:rsidRPr="00DD5A18">
              <w:t>Трактовая</w:t>
            </w:r>
            <w:proofErr w:type="gramEnd"/>
            <w:r w:rsidRPr="00DD5A18">
              <w:t xml:space="preserve">, 35, 2 этаж. </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autoSpaceDE w:val="0"/>
              <w:autoSpaceDN w:val="0"/>
              <w:adjustRightInd w:val="0"/>
              <w:jc w:val="both"/>
            </w:pPr>
            <w:r w:rsidRPr="00DD5A18">
              <w:t>9.</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pPr>
            <w:r w:rsidRPr="00DD5A18">
              <w:t>Место, дата начала и дата окончания срока подачи заявок</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Прием заявок в электронной форме осуществляется по правилам электронной площадки.</w:t>
            </w:r>
          </w:p>
          <w:p w:rsidR="00F50370" w:rsidRPr="00DD5A18" w:rsidRDefault="00F50370">
            <w:pPr>
              <w:jc w:val="both"/>
            </w:pPr>
            <w:r w:rsidRPr="00DD5A18">
              <w:t xml:space="preserve">Начало срока подачи заявок: </w:t>
            </w:r>
            <w:r w:rsidR="001753A8" w:rsidRPr="001753A8">
              <w:t>08</w:t>
            </w:r>
            <w:r w:rsidRPr="00DD5A18">
              <w:t>.</w:t>
            </w:r>
            <w:r w:rsidR="004D6B5C">
              <w:t>12</w:t>
            </w:r>
            <w:r w:rsidRPr="00DD5A18">
              <w:t xml:space="preserve">.2014 года.  </w:t>
            </w:r>
          </w:p>
          <w:p w:rsidR="00F50370" w:rsidRPr="00DD5A18" w:rsidRDefault="00F50370" w:rsidP="005C0D69">
            <w:pPr>
              <w:jc w:val="both"/>
              <w:rPr>
                <w:rStyle w:val="iceouttxt1"/>
                <w:rFonts w:ascii="Times New Roman" w:hAnsi="Times New Roman"/>
                <w:color w:val="auto"/>
                <w:sz w:val="24"/>
                <w:szCs w:val="24"/>
              </w:rPr>
            </w:pPr>
            <w:r w:rsidRPr="00DD5A18">
              <w:t xml:space="preserve">Окончание срока подачи заявок: </w:t>
            </w:r>
            <w:r w:rsidR="001753A8" w:rsidRPr="001753A8">
              <w:t>12</w:t>
            </w:r>
            <w:r w:rsidRPr="00DD5A18">
              <w:t>.</w:t>
            </w:r>
            <w:r w:rsidR="004D6B5C">
              <w:t>12</w:t>
            </w:r>
            <w:r w:rsidR="001753A8">
              <w:t>.2014</w:t>
            </w:r>
            <w:r w:rsidRPr="00DD5A18">
              <w:t>г</w:t>
            </w:r>
            <w:r w:rsidR="001753A8">
              <w:t>.</w:t>
            </w:r>
            <w:r w:rsidR="001753A8" w:rsidRPr="001753A8">
              <w:t xml:space="preserve"> </w:t>
            </w:r>
            <w:r w:rsidR="001753A8">
              <w:t>1</w:t>
            </w:r>
            <w:r w:rsidR="005C0D69">
              <w:t>2</w:t>
            </w:r>
            <w:r w:rsidR="001753A8">
              <w:t xml:space="preserve">.00 </w:t>
            </w:r>
            <w:r w:rsidR="001753A8" w:rsidRPr="001753A8">
              <w:t xml:space="preserve">ч. (время </w:t>
            </w:r>
            <w:r w:rsidR="001753A8">
              <w:t>местное</w:t>
            </w:r>
            <w:r w:rsidR="001753A8" w:rsidRPr="001753A8">
              <w:t>).</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10.</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Место, дата и время начала рассмотрения и оценки заявок</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rPr>
                <w:bCs/>
              </w:rPr>
            </w:pPr>
            <w:r w:rsidRPr="00DD5A18">
              <w:rPr>
                <w:bCs/>
              </w:rPr>
              <w:t>Место рассмотрения заявок: Иркутская облас</w:t>
            </w:r>
            <w:bookmarkStart w:id="6" w:name="_GoBack"/>
            <w:bookmarkEnd w:id="6"/>
            <w:r w:rsidRPr="00DD5A18">
              <w:rPr>
                <w:bCs/>
              </w:rPr>
              <w:t>ть, г. Иркутск, ул. Трактовая, 35, 2 этаж (здание ГАУ «МФЦ ИО»).</w:t>
            </w:r>
          </w:p>
          <w:p w:rsidR="00F50370" w:rsidRPr="00DD5A18" w:rsidRDefault="00F50370" w:rsidP="005C0D69">
            <w:pPr>
              <w:jc w:val="both"/>
            </w:pPr>
            <w:r w:rsidRPr="00DD5A18">
              <w:rPr>
                <w:bCs/>
              </w:rPr>
              <w:t xml:space="preserve">Начало рассмотрения и оценки заявок в электронной форме: </w:t>
            </w:r>
            <w:r w:rsidR="001753A8" w:rsidRPr="001753A8">
              <w:rPr>
                <w:bCs/>
              </w:rPr>
              <w:t>12</w:t>
            </w:r>
            <w:r w:rsidRPr="00DD5A18">
              <w:rPr>
                <w:bCs/>
              </w:rPr>
              <w:t>.</w:t>
            </w:r>
            <w:r w:rsidR="004D6B5C">
              <w:rPr>
                <w:bCs/>
              </w:rPr>
              <w:t>12</w:t>
            </w:r>
            <w:r w:rsidRPr="00DD5A18">
              <w:rPr>
                <w:bCs/>
              </w:rPr>
              <w:t xml:space="preserve">.2014 </w:t>
            </w:r>
            <w:r w:rsidRPr="00DD5A18">
              <w:t xml:space="preserve">года в </w:t>
            </w:r>
            <w:r w:rsidR="005C0D69">
              <w:t>12</w:t>
            </w:r>
            <w:r w:rsidRPr="00DD5A18">
              <w:t>.</w:t>
            </w:r>
            <w:r w:rsidR="005C0D69">
              <w:t>1</w:t>
            </w:r>
            <w:r w:rsidRPr="00DD5A18">
              <w:t xml:space="preserve">0 ч. (время </w:t>
            </w:r>
            <w:r w:rsidR="001753A8" w:rsidRPr="001753A8">
              <w:t>местное</w:t>
            </w:r>
            <w:r w:rsidRPr="00DD5A18">
              <w:t>).</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11.</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Размер обеспечения ценовой заявки, срок и порядок внесения денежных сре</w:t>
            </w:r>
            <w:proofErr w:type="gramStart"/>
            <w:r w:rsidRPr="00DD5A18">
              <w:t>дств в к</w:t>
            </w:r>
            <w:proofErr w:type="gramEnd"/>
            <w:r w:rsidRPr="00DD5A18">
              <w:t>ачестве обеспечения такой заявки</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rsidP="004C25CA">
            <w:pPr>
              <w:jc w:val="both"/>
            </w:pPr>
            <w:r w:rsidRPr="00DD5A18">
              <w:t>5 % начальн</w:t>
            </w:r>
            <w:r w:rsidR="004C25CA">
              <w:t>ой (максимальной) цены договора</w:t>
            </w:r>
            <w:r w:rsidRPr="00DD5A18">
              <w:t xml:space="preserve">. Обеспечение заявки предоставляется участником закупки в соответствии с регламентом работы Электронной торговой площадки: </w:t>
            </w:r>
            <w:hyperlink r:id="rId12" w:history="1">
              <w:r w:rsidRPr="00DD5A18">
                <w:rPr>
                  <w:rStyle w:val="a3"/>
                  <w:color w:val="auto"/>
                  <w:u w:val="none"/>
                </w:rPr>
                <w:t>www.otc-tender.ru</w:t>
              </w:r>
            </w:hyperlink>
            <w:r w:rsidRPr="00DD5A18">
              <w:t>.</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rPr>
                <w:bCs/>
              </w:rPr>
            </w:pPr>
            <w:r w:rsidRPr="00DD5A18">
              <w:rPr>
                <w:bCs/>
              </w:rPr>
              <w:t>12.</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rPr>
                <w:bCs/>
              </w:rPr>
              <w:t>Способ и размер обеспечения исполнения договора, срок и порядок его предоставления</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442261">
            <w:pPr>
              <w:jc w:val="both"/>
            </w:pPr>
            <w:r>
              <w:t>Не установлено</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rPr>
                <w:bCs/>
              </w:rPr>
            </w:pPr>
            <w:r w:rsidRPr="00DD5A18">
              <w:rPr>
                <w:bCs/>
              </w:rPr>
              <w:t>13.</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rPr>
                <w:bCs/>
              </w:rPr>
            </w:pPr>
            <w:r w:rsidRPr="00DD5A18">
              <w:rPr>
                <w:bCs/>
              </w:rPr>
              <w:t>Требования к участникам закупки</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В запросе цен могут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50370" w:rsidRPr="00DD5A18" w:rsidRDefault="00F50370">
            <w:pPr>
              <w:jc w:val="both"/>
            </w:pPr>
            <w:r w:rsidRPr="00DD5A18">
              <w:t>Устанавливаются единые требования к участникам запроса цен:</w:t>
            </w:r>
          </w:p>
          <w:p w:rsidR="00F50370" w:rsidRPr="00DD5A18" w:rsidRDefault="00F50370">
            <w:pPr>
              <w:jc w:val="both"/>
              <w:rPr>
                <w:bCs/>
              </w:rPr>
            </w:pPr>
            <w:r w:rsidRPr="00DD5A18">
              <w:t xml:space="preserve"> </w:t>
            </w:r>
            <w:r w:rsidRPr="00DD5A18">
              <w:rPr>
                <w:bCs/>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D5A18">
              <w:rPr>
                <w:bCs/>
              </w:rPr>
              <w:t>являющихся</w:t>
            </w:r>
            <w:proofErr w:type="gramEnd"/>
            <w:r w:rsidRPr="00DD5A18">
              <w:rPr>
                <w:bCs/>
              </w:rPr>
              <w:t xml:space="preserve"> объектом закупки;</w:t>
            </w:r>
          </w:p>
          <w:p w:rsidR="00F50370" w:rsidRPr="00DD5A18" w:rsidRDefault="00F50370">
            <w:pPr>
              <w:jc w:val="both"/>
              <w:rPr>
                <w:bCs/>
              </w:rPr>
            </w:pPr>
            <w:r w:rsidRPr="00DD5A18">
              <w:rPr>
                <w:bCs/>
              </w:rPr>
              <w:t>2) правомочность участника закупки заключать договор;</w:t>
            </w:r>
          </w:p>
          <w:p w:rsidR="00F50370" w:rsidRPr="00DD5A18" w:rsidRDefault="00F50370">
            <w:pPr>
              <w:jc w:val="both"/>
              <w:rPr>
                <w:bCs/>
              </w:rPr>
            </w:pPr>
            <w:r w:rsidRPr="00DD5A18">
              <w:rPr>
                <w:bCs/>
              </w:rPr>
              <w:t xml:space="preserve">3) </w:t>
            </w:r>
            <w:proofErr w:type="spellStart"/>
            <w:r w:rsidRPr="00DD5A18">
              <w:rPr>
                <w:bCs/>
              </w:rPr>
              <w:t>непроведение</w:t>
            </w:r>
            <w:proofErr w:type="spellEnd"/>
            <w:r w:rsidRPr="00DD5A18">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0370" w:rsidRPr="00DD5A18" w:rsidRDefault="00F50370">
            <w:pPr>
              <w:jc w:val="both"/>
              <w:rPr>
                <w:bCs/>
              </w:rPr>
            </w:pPr>
            <w:r w:rsidRPr="00DD5A18">
              <w:rPr>
                <w:bCs/>
              </w:rPr>
              <w:t xml:space="preserve">4) </w:t>
            </w:r>
            <w:proofErr w:type="spellStart"/>
            <w:r w:rsidRPr="00DD5A18">
              <w:rPr>
                <w:bCs/>
              </w:rPr>
              <w:t>неприостановление</w:t>
            </w:r>
            <w:proofErr w:type="spellEnd"/>
            <w:r w:rsidRPr="00DD5A18">
              <w:rPr>
                <w:bCs/>
              </w:rPr>
              <w:t xml:space="preserve"> деятельности участника закупки в порядке, установленном </w:t>
            </w:r>
            <w:hyperlink r:id="rId13" w:history="1">
              <w:r w:rsidRPr="00DD5A18">
                <w:rPr>
                  <w:rStyle w:val="a3"/>
                  <w:bCs/>
                  <w:color w:val="auto"/>
                  <w:u w:val="none"/>
                </w:rPr>
                <w:t>Кодексом</w:t>
              </w:r>
            </w:hyperlink>
            <w:r w:rsidRPr="00DD5A18">
              <w:rPr>
                <w:bCs/>
              </w:rPr>
              <w:t xml:space="preserve"> Российской Федерации об административных правонарушениях, на дату подачи заявки на участие в закупке;</w:t>
            </w:r>
          </w:p>
          <w:p w:rsidR="00F50370" w:rsidRPr="00DD5A18" w:rsidRDefault="00F50370">
            <w:pPr>
              <w:jc w:val="both"/>
              <w:rPr>
                <w:bCs/>
              </w:rPr>
            </w:pPr>
            <w:proofErr w:type="gramStart"/>
            <w:r w:rsidRPr="00DD5A18">
              <w:rPr>
                <w:bC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D5A18">
                <w:rPr>
                  <w:rStyle w:val="a3"/>
                  <w:bCs/>
                  <w:color w:val="auto"/>
                  <w:u w:val="none"/>
                </w:rPr>
                <w:t>законодательством</w:t>
              </w:r>
            </w:hyperlink>
            <w:r w:rsidRPr="00DD5A18">
              <w:rPr>
                <w:bC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5A18">
              <w:rPr>
                <w:bCs/>
              </w:rPr>
              <w:t xml:space="preserve"> обязанности </w:t>
            </w:r>
            <w:proofErr w:type="gramStart"/>
            <w:r w:rsidRPr="00DD5A18">
              <w:rPr>
                <w:bCs/>
              </w:rPr>
              <w:t>заявителя</w:t>
            </w:r>
            <w:proofErr w:type="gramEnd"/>
            <w:r w:rsidRPr="00DD5A18">
              <w:rPr>
                <w:bCs/>
              </w:rPr>
              <w:t xml:space="preserve"> по уплате этих сумм исполненной или которые признаны безнадежными к взысканию в соответствии с </w:t>
            </w:r>
            <w:hyperlink r:id="rId15" w:history="1">
              <w:r w:rsidRPr="00DD5A18">
                <w:rPr>
                  <w:rStyle w:val="a3"/>
                  <w:bCs/>
                  <w:color w:val="auto"/>
                  <w:u w:val="none"/>
                </w:rPr>
                <w:t>законодательством</w:t>
              </w:r>
            </w:hyperlink>
            <w:r w:rsidRPr="00DD5A18">
              <w:rPr>
                <w:bC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5A18">
              <w:rPr>
                <w:bCs/>
              </w:rPr>
              <w:t>указанных</w:t>
            </w:r>
            <w:proofErr w:type="gramEnd"/>
            <w:r w:rsidRPr="00DD5A18">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0370" w:rsidRPr="00DD5A18" w:rsidRDefault="00F50370">
            <w:pPr>
              <w:jc w:val="both"/>
              <w:rPr>
                <w:bCs/>
              </w:rPr>
            </w:pPr>
            <w:proofErr w:type="gramStart"/>
            <w:r w:rsidRPr="00DD5A18">
              <w:rPr>
                <w:bCs/>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D5A18">
              <w:rPr>
                <w:bCs/>
              </w:rPr>
              <w:t xml:space="preserve"> поставкой товара, выполнением работы, оказанием услуги, </w:t>
            </w:r>
            <w:proofErr w:type="gramStart"/>
            <w:r w:rsidRPr="00DD5A18">
              <w:rPr>
                <w:bCs/>
              </w:rPr>
              <w:t>являющихся</w:t>
            </w:r>
            <w:proofErr w:type="gramEnd"/>
            <w:r w:rsidRPr="00DD5A18">
              <w:rPr>
                <w:bCs/>
              </w:rPr>
              <w:t xml:space="preserve"> объектом осуществляемой закупки, и административного наказания в виде дисквалификации;</w:t>
            </w:r>
          </w:p>
          <w:p w:rsidR="00F50370" w:rsidRPr="00DD5A18" w:rsidRDefault="00F50370">
            <w:pPr>
              <w:jc w:val="both"/>
              <w:rPr>
                <w:bCs/>
              </w:rPr>
            </w:pPr>
            <w:proofErr w:type="gramStart"/>
            <w:r w:rsidRPr="00DD5A18">
              <w:rPr>
                <w:bC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DD5A18">
              <w:rPr>
                <w:bCs/>
              </w:rPr>
              <w:t xml:space="preserve"> </w:t>
            </w:r>
            <w:proofErr w:type="gramStart"/>
            <w:r w:rsidRPr="00DD5A18">
              <w:rPr>
                <w:bCs/>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5A18">
              <w:rPr>
                <w:bCs/>
              </w:rPr>
              <w:t>неполнородными</w:t>
            </w:r>
            <w:proofErr w:type="spellEnd"/>
            <w:r w:rsidRPr="00DD5A18">
              <w:rPr>
                <w:bCs/>
              </w:rPr>
              <w:t xml:space="preserve"> (имеющими общих отца или мать) братьями и сестрами), усыновителями или усыновленными указанных физических лиц.</w:t>
            </w:r>
            <w:proofErr w:type="gramEnd"/>
            <w:r w:rsidRPr="00DD5A18">
              <w:rPr>
                <w:bC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50370" w:rsidRPr="00DD5A18" w:rsidRDefault="00F50370">
            <w:pPr>
              <w:jc w:val="both"/>
              <w:rPr>
                <w:bCs/>
              </w:rPr>
            </w:pPr>
            <w:r w:rsidRPr="00DD5A18">
              <w:rPr>
                <w:bCs/>
              </w:rPr>
              <w:t>8) обладать необходимыми сертификатами и документацией на товары, услуги, работы в соответствии с действующим законодательством Российской Федерации, являющиеся предметом заключаемого договора;</w:t>
            </w:r>
          </w:p>
          <w:p w:rsidR="00F50370" w:rsidRPr="00DD5A18" w:rsidRDefault="00F50370">
            <w:pPr>
              <w:jc w:val="both"/>
              <w:rPr>
                <w:bCs/>
              </w:rPr>
            </w:pPr>
            <w:r w:rsidRPr="00DD5A18">
              <w:rPr>
                <w:bCs/>
              </w:rPr>
              <w:t>9) не являться организацией, на имущество которой наложен арест по решению суда, административного органа;</w:t>
            </w:r>
          </w:p>
          <w:p w:rsidR="00F50370" w:rsidRPr="00DD5A18" w:rsidRDefault="00F50370">
            <w:pPr>
              <w:jc w:val="both"/>
            </w:pPr>
            <w:proofErr w:type="gramStart"/>
            <w:r w:rsidRPr="00DD5A18">
              <w:rPr>
                <w:bCs/>
              </w:rPr>
              <w:t xml:space="preserve">10) отсутствие в предусмотренном </w:t>
            </w:r>
            <w:r w:rsidRPr="00DD5A18">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w:t>
            </w:r>
            <w:r w:rsidRPr="00DD5A18">
              <w:rPr>
                <w:bCs/>
              </w:rPr>
              <w:t xml:space="preserve"> реестре недобросовестных поставщиков (подрядчиков, исполнителей) информации об участнике закупки - юридическом лице, в том числе информации</w:t>
            </w:r>
            <w:proofErr w:type="gramEnd"/>
            <w:r w:rsidRPr="00DD5A18">
              <w:rPr>
                <w:bCs/>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14.</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Требования к содержанию, форме, оформлению и составу заявки участника в электронной форме</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rsidP="004C25CA">
            <w:pPr>
              <w:pStyle w:val="2-11"/>
              <w:tabs>
                <w:tab w:val="left" w:pos="1080"/>
              </w:tabs>
              <w:spacing w:after="0"/>
            </w:pPr>
            <w:r w:rsidRPr="00DD5A18">
              <w:t>Участник запроса цен в электронной форме подает заявку в электронной форме согласно Приложению</w:t>
            </w:r>
            <w:r w:rsidR="004C25CA">
              <w:t xml:space="preserve"> </w:t>
            </w:r>
            <w:r w:rsidRPr="00DD5A18">
              <w:t xml:space="preserve">№ 3 к настоящему извещению. </w:t>
            </w:r>
          </w:p>
        </w:tc>
      </w:tr>
      <w:tr w:rsidR="00F50370" w:rsidRPr="00DD5A18" w:rsidTr="00F50370">
        <w:trPr>
          <w:trHeight w:val="794"/>
        </w:trPr>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15.</w:t>
            </w:r>
          </w:p>
        </w:tc>
        <w:tc>
          <w:tcPr>
            <w:tcW w:w="507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Договор в электронной форме.</w:t>
            </w:r>
          </w:p>
          <w:p w:rsidR="00F50370" w:rsidRPr="00DD5A18" w:rsidRDefault="00F50370">
            <w:pPr>
              <w:jc w:val="both"/>
            </w:pP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pStyle w:val="2-11"/>
              <w:spacing w:after="0"/>
            </w:pPr>
            <w:r w:rsidRPr="00DD5A18">
              <w:t>Подписывается сторонами, если Заказчик предусмотрел заключение договора на электронной торговой площадке. Датой заключения договора является дата подписания договора сторонами электронно-цифровыми подписями.</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16.</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Порядок и срок отзыва заявок, порядок внесения изменений в такие заявки</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pPr>
            <w:r w:rsidRPr="00DD5A18">
              <w:t>Участник запроса цен не вправе изменить заявку.</w:t>
            </w:r>
          </w:p>
          <w:p w:rsidR="00F50370" w:rsidRPr="00DD5A18" w:rsidRDefault="00F50370">
            <w:pPr>
              <w:autoSpaceDE w:val="0"/>
              <w:autoSpaceDN w:val="0"/>
              <w:adjustRightInd w:val="0"/>
              <w:jc w:val="both"/>
            </w:pPr>
            <w:r w:rsidRPr="00DD5A18">
              <w:t>Участник запроса цен вправе отозвать свою заявку до истечения срока подачи заявок. Уведомление о ее отзыве является действительным, если уведомление получено Заказчиком до истечения срока подачи заявок.</w:t>
            </w:r>
            <w:r w:rsidRPr="00DD5A18">
              <w:rPr>
                <w:bCs/>
              </w:rPr>
              <w:t xml:space="preserve"> Участник запроса цен вправе подать заявку повторно.</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17.</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Форма, порядок, окончание срока предоставления участникам разъяснений положений документации</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pStyle w:val="2-11"/>
              <w:tabs>
                <w:tab w:val="left" w:pos="1080"/>
              </w:tabs>
            </w:pPr>
            <w:r w:rsidRPr="00DD5A18">
              <w:t>Любой участник запроса цен вправе направить Заказчику запрос о разъяснении положений документации согласно Приложению № 4 к настоящему извещению. В течение 3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к Заказчику не позднее, чем в срок предоставления участникам разъяснений, указанный на электронной площадке.</w:t>
            </w:r>
          </w:p>
        </w:tc>
      </w:tr>
      <w:tr w:rsidR="00F50370" w:rsidRPr="00DD5A18" w:rsidTr="00F50370">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jc w:val="both"/>
            </w:pPr>
            <w:r w:rsidRPr="00DD5A18">
              <w:t>18.</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jc w:val="both"/>
            </w:pPr>
            <w:r w:rsidRPr="00DD5A18">
              <w:t>Критерии оценки заявок и их значимость, порядок оценки и сопоставления заявок</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rsidP="00D27DC9">
            <w:pPr>
              <w:pStyle w:val="2-11"/>
              <w:tabs>
                <w:tab w:val="left" w:pos="1080"/>
              </w:tabs>
              <w:spacing w:after="0"/>
            </w:pPr>
            <w:r w:rsidRPr="00DD5A18">
              <w:t xml:space="preserve">Критериями оценки являются соответствие товара </w:t>
            </w:r>
            <w:r w:rsidR="00D27DC9" w:rsidRPr="00DD5A18">
              <w:t>техническим характеристикам поставляемого товара</w:t>
            </w:r>
            <w:r w:rsidRPr="00DD5A18">
              <w:t>, а также минимальная цена.</w:t>
            </w:r>
          </w:p>
        </w:tc>
      </w:tr>
      <w:tr w:rsidR="00F50370" w:rsidRPr="00DD5A18" w:rsidTr="00F50370">
        <w:trPr>
          <w:trHeight w:val="1207"/>
        </w:trPr>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autoSpaceDE w:val="0"/>
              <w:autoSpaceDN w:val="0"/>
              <w:adjustRightInd w:val="0"/>
              <w:jc w:val="both"/>
              <w:rPr>
                <w:bCs/>
              </w:rPr>
            </w:pPr>
            <w:r w:rsidRPr="00DD5A18">
              <w:rPr>
                <w:bCs/>
              </w:rPr>
              <w:t>19.</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rPr>
                <w:bCs/>
              </w:rPr>
            </w:pPr>
            <w:r w:rsidRPr="00DD5A18">
              <w:rPr>
                <w:bCs/>
              </w:rPr>
              <w:t>Заключение договора</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8E6AD5">
            <w:pPr>
              <w:autoSpaceDE w:val="0"/>
              <w:autoSpaceDN w:val="0"/>
              <w:adjustRightInd w:val="0"/>
              <w:jc w:val="both"/>
            </w:pPr>
            <w:r>
              <w:t xml:space="preserve">Победитель обязан предоставить подписанный со своей стороны договор </w:t>
            </w:r>
            <w:r w:rsidRPr="00464BC3">
              <w:t xml:space="preserve">на условиях, указанных в заявке поданной участником и в документации не позднее </w:t>
            </w:r>
            <w:r>
              <w:t>пяти</w:t>
            </w:r>
            <w:r w:rsidRPr="00464BC3">
              <w:t xml:space="preserve"> дней с момента подписания протокола подведения итогов. </w:t>
            </w:r>
            <w:proofErr w:type="gramStart"/>
            <w:r w:rsidR="00F50370" w:rsidRPr="00DD5A18">
              <w:t xml:space="preserve">При  признании победителя закупки уклонившимся от заключения договора, Заказчик вправе заключить договор с участником, заявке которого присвоен второй номер или действовать в соответствии с Положением о закупке. </w:t>
            </w:r>
            <w:proofErr w:type="gramEnd"/>
          </w:p>
        </w:tc>
      </w:tr>
      <w:tr w:rsidR="00F50370" w:rsidRPr="00DD5A18" w:rsidTr="00F50370">
        <w:trPr>
          <w:trHeight w:val="858"/>
        </w:trPr>
        <w:tc>
          <w:tcPr>
            <w:tcW w:w="392" w:type="dxa"/>
            <w:tcBorders>
              <w:top w:val="single" w:sz="4" w:space="0" w:color="auto"/>
              <w:left w:val="single" w:sz="4" w:space="0" w:color="auto"/>
              <w:bottom w:val="single" w:sz="4" w:space="0" w:color="auto"/>
              <w:right w:val="single" w:sz="4" w:space="0" w:color="auto"/>
            </w:tcBorders>
          </w:tcPr>
          <w:p w:rsidR="00F50370" w:rsidRPr="00DD5A18" w:rsidRDefault="00F50370">
            <w:pPr>
              <w:autoSpaceDE w:val="0"/>
              <w:autoSpaceDN w:val="0"/>
              <w:adjustRightInd w:val="0"/>
              <w:jc w:val="both"/>
              <w:rPr>
                <w:bCs/>
              </w:rPr>
            </w:pPr>
            <w:r w:rsidRPr="00DD5A18">
              <w:rPr>
                <w:bCs/>
              </w:rPr>
              <w:t>20.</w:t>
            </w:r>
          </w:p>
        </w:tc>
        <w:tc>
          <w:tcPr>
            <w:tcW w:w="5072"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rPr>
                <w:bCs/>
              </w:rPr>
            </w:pPr>
            <w:r w:rsidRPr="00DD5A18">
              <w:rPr>
                <w:bCs/>
              </w:rPr>
              <w:t>Информация о возможности одностороннего отказа от исполнения договора</w:t>
            </w:r>
          </w:p>
        </w:tc>
        <w:tc>
          <w:tcPr>
            <w:tcW w:w="4674" w:type="dxa"/>
            <w:tcBorders>
              <w:top w:val="single" w:sz="4" w:space="0" w:color="auto"/>
              <w:left w:val="single" w:sz="4" w:space="0" w:color="auto"/>
              <w:bottom w:val="single" w:sz="4" w:space="0" w:color="auto"/>
              <w:right w:val="single" w:sz="4" w:space="0" w:color="auto"/>
            </w:tcBorders>
            <w:hideMark/>
          </w:tcPr>
          <w:p w:rsidR="00F50370" w:rsidRPr="00DD5A18" w:rsidRDefault="00F50370">
            <w:pPr>
              <w:autoSpaceDE w:val="0"/>
              <w:autoSpaceDN w:val="0"/>
              <w:adjustRightInd w:val="0"/>
              <w:jc w:val="both"/>
            </w:pPr>
            <w:r w:rsidRPr="00DD5A18">
              <w:t xml:space="preserve">Заказчик вправе принять решение об одностороннем отказе от исполнения договора в случаях предусмотренных </w:t>
            </w:r>
            <w:r w:rsidRPr="00DD5A18">
              <w:rPr>
                <w:rFonts w:eastAsia="Calibri"/>
              </w:rPr>
              <w:t>Положением о закупке</w:t>
            </w:r>
            <w:r w:rsidRPr="00DD5A18">
              <w:t>.</w:t>
            </w:r>
          </w:p>
        </w:tc>
      </w:tr>
    </w:tbl>
    <w:p w:rsidR="00D759F0" w:rsidRPr="00DD5A18" w:rsidRDefault="00D759F0" w:rsidP="00D759F0">
      <w:pPr>
        <w:autoSpaceDE w:val="0"/>
        <w:autoSpaceDN w:val="0"/>
        <w:adjustRightInd w:val="0"/>
        <w:jc w:val="both"/>
        <w:rPr>
          <w:b/>
          <w:bCs/>
        </w:rPr>
      </w:pPr>
    </w:p>
    <w:p w:rsidR="00D759F0" w:rsidRPr="00DD5A18" w:rsidRDefault="00D759F0" w:rsidP="00D759F0">
      <w:pPr>
        <w:autoSpaceDE w:val="0"/>
        <w:autoSpaceDN w:val="0"/>
        <w:adjustRightInd w:val="0"/>
        <w:jc w:val="both"/>
        <w:rPr>
          <w:b/>
          <w:bCs/>
        </w:rPr>
      </w:pPr>
      <w:r w:rsidRPr="00DD5A18">
        <w:rPr>
          <w:b/>
          <w:bCs/>
        </w:rPr>
        <w:t>Приложения к Извещению о проведении запроса цен:</w:t>
      </w:r>
    </w:p>
    <w:p w:rsidR="00D759F0" w:rsidRPr="00DD5A18" w:rsidRDefault="00D759F0" w:rsidP="00D759F0">
      <w:pPr>
        <w:autoSpaceDE w:val="0"/>
        <w:autoSpaceDN w:val="0"/>
        <w:adjustRightInd w:val="0"/>
        <w:jc w:val="both"/>
        <w:rPr>
          <w:bCs/>
        </w:rPr>
      </w:pPr>
      <w:r w:rsidRPr="00DD5A18">
        <w:rPr>
          <w:bCs/>
        </w:rPr>
        <w:t>Приложение № 1. Техническ</w:t>
      </w:r>
      <w:r w:rsidR="00D27DC9" w:rsidRPr="00DD5A18">
        <w:rPr>
          <w:bCs/>
        </w:rPr>
        <w:t>ие характеристики поставляемого товара</w:t>
      </w:r>
      <w:r w:rsidRPr="00DD5A18">
        <w:rPr>
          <w:bCs/>
        </w:rPr>
        <w:t xml:space="preserve"> на </w:t>
      </w:r>
      <w:r w:rsidR="003D18E2" w:rsidRPr="003D18E2">
        <w:rPr>
          <w:bCs/>
        </w:rPr>
        <w:t>3</w:t>
      </w:r>
      <w:r w:rsidRPr="00DD5A18">
        <w:rPr>
          <w:bCs/>
        </w:rPr>
        <w:t xml:space="preserve"> л.</w:t>
      </w:r>
      <w:r w:rsidR="00F50370" w:rsidRPr="00DD5A18">
        <w:rPr>
          <w:bCs/>
        </w:rPr>
        <w:t xml:space="preserve"> в</w:t>
      </w:r>
      <w:r w:rsidRPr="00DD5A18">
        <w:rPr>
          <w:bCs/>
        </w:rPr>
        <w:t xml:space="preserve"> 1 экз.</w:t>
      </w:r>
    </w:p>
    <w:p w:rsidR="00D759F0" w:rsidRPr="00DD5A18" w:rsidRDefault="00D759F0" w:rsidP="00F50370">
      <w:pPr>
        <w:autoSpaceDE w:val="0"/>
        <w:autoSpaceDN w:val="0"/>
        <w:adjustRightInd w:val="0"/>
        <w:jc w:val="both"/>
        <w:rPr>
          <w:bCs/>
        </w:rPr>
      </w:pPr>
      <w:r w:rsidRPr="00DD5A18">
        <w:rPr>
          <w:bCs/>
        </w:rPr>
        <w:t xml:space="preserve">Приложение № 2. </w:t>
      </w:r>
      <w:r w:rsidR="00F50370" w:rsidRPr="00DD5A18">
        <w:rPr>
          <w:bCs/>
        </w:rPr>
        <w:t xml:space="preserve">Обоснование начальной (максимальной) цены договора на поставку картриджей </w:t>
      </w:r>
      <w:r w:rsidRPr="00DD5A18">
        <w:rPr>
          <w:bCs/>
        </w:rPr>
        <w:t>на 1 л.</w:t>
      </w:r>
      <w:r w:rsidR="00F50370" w:rsidRPr="00DD5A18">
        <w:rPr>
          <w:bCs/>
        </w:rPr>
        <w:t xml:space="preserve"> в</w:t>
      </w:r>
      <w:r w:rsidRPr="00DD5A18">
        <w:rPr>
          <w:bCs/>
        </w:rPr>
        <w:t xml:space="preserve"> 1 экз.</w:t>
      </w:r>
    </w:p>
    <w:p w:rsidR="00D759F0" w:rsidRPr="00DD5A18" w:rsidRDefault="00D759F0" w:rsidP="00D759F0">
      <w:pPr>
        <w:autoSpaceDE w:val="0"/>
        <w:autoSpaceDN w:val="0"/>
        <w:adjustRightInd w:val="0"/>
        <w:jc w:val="both"/>
        <w:rPr>
          <w:bCs/>
        </w:rPr>
      </w:pPr>
      <w:r w:rsidRPr="00DD5A18">
        <w:rPr>
          <w:bCs/>
        </w:rPr>
        <w:t xml:space="preserve">Приложение </w:t>
      </w:r>
      <w:r w:rsidR="00F50370" w:rsidRPr="00DD5A18">
        <w:rPr>
          <w:bCs/>
        </w:rPr>
        <w:t>№ 3. Форма Заявки на 3 л. в</w:t>
      </w:r>
      <w:r w:rsidRPr="00DD5A18">
        <w:rPr>
          <w:bCs/>
        </w:rPr>
        <w:t xml:space="preserve"> 1 экз.</w:t>
      </w:r>
    </w:p>
    <w:p w:rsidR="00D759F0" w:rsidRPr="00DD5A18" w:rsidRDefault="00D759F0" w:rsidP="00D759F0">
      <w:pPr>
        <w:autoSpaceDE w:val="0"/>
        <w:autoSpaceDN w:val="0"/>
        <w:adjustRightInd w:val="0"/>
        <w:jc w:val="both"/>
        <w:rPr>
          <w:bCs/>
        </w:rPr>
      </w:pPr>
      <w:r w:rsidRPr="00DD5A18">
        <w:rPr>
          <w:bCs/>
        </w:rPr>
        <w:t>Приложение № 4. Форма  Запроса о разъяснении положений документации на 1 л. в 1 экз.</w:t>
      </w:r>
    </w:p>
    <w:p w:rsidR="00D759F0" w:rsidRPr="00DD5A18" w:rsidRDefault="00D759F0" w:rsidP="00D759F0">
      <w:pPr>
        <w:autoSpaceDE w:val="0"/>
        <w:autoSpaceDN w:val="0"/>
        <w:adjustRightInd w:val="0"/>
        <w:jc w:val="both"/>
        <w:rPr>
          <w:bCs/>
        </w:rPr>
      </w:pPr>
      <w:r w:rsidRPr="00DD5A18">
        <w:rPr>
          <w:bCs/>
        </w:rPr>
        <w:t>Прил</w:t>
      </w:r>
      <w:r w:rsidR="003D18E2">
        <w:rPr>
          <w:bCs/>
        </w:rPr>
        <w:t xml:space="preserve">ожение № 5. Проект договора на </w:t>
      </w:r>
      <w:r w:rsidR="003D18E2" w:rsidRPr="00324B9C">
        <w:rPr>
          <w:bCs/>
        </w:rPr>
        <w:t>10</w:t>
      </w:r>
      <w:r w:rsidRPr="00DD5A18">
        <w:rPr>
          <w:bCs/>
        </w:rPr>
        <w:t xml:space="preserve"> л. в 1 экз.</w:t>
      </w:r>
    </w:p>
    <w:p w:rsidR="00D759F0" w:rsidRPr="00DD5A18" w:rsidRDefault="00D759F0" w:rsidP="00D759F0">
      <w:pPr>
        <w:pageBreakBefore/>
        <w:ind w:left="5670"/>
        <w:outlineLvl w:val="0"/>
        <w:rPr>
          <w:b/>
        </w:rPr>
      </w:pPr>
      <w:r w:rsidRPr="00DD5A18">
        <w:rPr>
          <w:b/>
        </w:rPr>
        <w:t>Приложение № 1</w:t>
      </w:r>
    </w:p>
    <w:p w:rsidR="00D759F0" w:rsidRPr="00DD5A18" w:rsidRDefault="00D759F0" w:rsidP="00D759F0">
      <w:pPr>
        <w:ind w:left="5670"/>
        <w:outlineLvl w:val="0"/>
      </w:pPr>
      <w:r w:rsidRPr="00DD5A18">
        <w:t xml:space="preserve">к извещению № </w:t>
      </w:r>
      <w:r w:rsidR="00250D3B">
        <w:t>44/14</w:t>
      </w:r>
      <w:r w:rsidRPr="00DD5A18">
        <w:t xml:space="preserve"> о проведении запроса цен в электронной форме на поставку картриджей</w:t>
      </w:r>
    </w:p>
    <w:p w:rsidR="00D759F0" w:rsidRPr="00DD5A18" w:rsidRDefault="00D759F0" w:rsidP="00D759F0">
      <w:pPr>
        <w:keepNext/>
        <w:keepLines/>
        <w:widowControl w:val="0"/>
        <w:suppressAutoHyphens/>
        <w:jc w:val="center"/>
        <w:rPr>
          <w:b/>
        </w:rPr>
      </w:pPr>
    </w:p>
    <w:p w:rsidR="00D759F0" w:rsidRPr="00DD5A18" w:rsidRDefault="00D759F0" w:rsidP="00D759F0">
      <w:pPr>
        <w:keepNext/>
        <w:keepLines/>
        <w:widowControl w:val="0"/>
        <w:suppressAutoHyphens/>
        <w:jc w:val="center"/>
        <w:rPr>
          <w:b/>
        </w:rPr>
      </w:pPr>
      <w:r w:rsidRPr="00DD5A18">
        <w:rPr>
          <w:b/>
        </w:rPr>
        <w:t>ТЕХНИЧЕСК</w:t>
      </w:r>
      <w:r w:rsidR="00F50370" w:rsidRPr="00DD5A18">
        <w:rPr>
          <w:b/>
        </w:rPr>
        <w:t>ИЕ</w:t>
      </w:r>
      <w:r w:rsidRPr="00DD5A18">
        <w:rPr>
          <w:b/>
        </w:rPr>
        <w:t xml:space="preserve"> </w:t>
      </w:r>
      <w:r w:rsidR="00F50370" w:rsidRPr="00DD5A18">
        <w:rPr>
          <w:b/>
        </w:rPr>
        <w:t>ХАРАКТЕРИСТКИ</w:t>
      </w:r>
    </w:p>
    <w:p w:rsidR="00D759F0" w:rsidRPr="008E6AD5" w:rsidRDefault="00F50370" w:rsidP="00D759F0">
      <w:pPr>
        <w:jc w:val="center"/>
        <w:rPr>
          <w:rFonts w:eastAsia="Calibri"/>
          <w:b/>
          <w:lang w:eastAsia="en-US"/>
        </w:rPr>
      </w:pPr>
      <w:r w:rsidRPr="008E6AD5">
        <w:rPr>
          <w:rFonts w:eastAsia="Calibri"/>
          <w:b/>
          <w:lang w:eastAsia="en-US"/>
        </w:rPr>
        <w:t>ПОСТАВЛЯЕМ</w:t>
      </w:r>
      <w:r w:rsidR="00D27DC9" w:rsidRPr="008E6AD5">
        <w:rPr>
          <w:rFonts w:eastAsia="Calibri"/>
          <w:b/>
          <w:lang w:eastAsia="en-US"/>
        </w:rPr>
        <w:t>ОГО</w:t>
      </w:r>
      <w:r w:rsidRPr="008E6AD5">
        <w:rPr>
          <w:rFonts w:eastAsia="Calibri"/>
          <w:b/>
          <w:lang w:eastAsia="en-US"/>
        </w:rPr>
        <w:t xml:space="preserve"> </w:t>
      </w:r>
      <w:r w:rsidR="00D27DC9" w:rsidRPr="008E6AD5">
        <w:rPr>
          <w:rFonts w:eastAsia="Calibri"/>
          <w:b/>
          <w:lang w:eastAsia="en-US"/>
        </w:rPr>
        <w:t>ТОВАРА</w:t>
      </w:r>
    </w:p>
    <w:tbl>
      <w:tblPr>
        <w:tblW w:w="5000" w:type="pct"/>
        <w:tblLook w:val="04A0" w:firstRow="1" w:lastRow="0" w:firstColumn="1" w:lastColumn="0" w:noHBand="0" w:noVBand="1"/>
      </w:tblPr>
      <w:tblGrid>
        <w:gridCol w:w="503"/>
        <w:gridCol w:w="4873"/>
        <w:gridCol w:w="3523"/>
        <w:gridCol w:w="598"/>
        <w:gridCol w:w="641"/>
      </w:tblGrid>
      <w:tr w:rsidR="00D759F0" w:rsidRPr="008E6AD5" w:rsidTr="0033782C">
        <w:trPr>
          <w:trHeight w:val="300"/>
        </w:trPr>
        <w:tc>
          <w:tcPr>
            <w:tcW w:w="248" w:type="pct"/>
            <w:noWrap/>
            <w:vAlign w:val="bottom"/>
            <w:hideMark/>
          </w:tcPr>
          <w:p w:rsidR="00D759F0" w:rsidRPr="008E6AD5" w:rsidRDefault="00D759F0">
            <w:pPr>
              <w:rPr>
                <w:rFonts w:ascii="Calibri" w:eastAsia="Calibri" w:hAnsi="Calibri"/>
                <w:sz w:val="20"/>
                <w:szCs w:val="20"/>
              </w:rPr>
            </w:pPr>
          </w:p>
        </w:tc>
        <w:tc>
          <w:tcPr>
            <w:tcW w:w="2403" w:type="pct"/>
            <w:noWrap/>
            <w:vAlign w:val="bottom"/>
            <w:hideMark/>
          </w:tcPr>
          <w:p w:rsidR="00D759F0" w:rsidRPr="008E6AD5" w:rsidRDefault="00D759F0">
            <w:pPr>
              <w:rPr>
                <w:rFonts w:ascii="Calibri" w:eastAsia="Calibri" w:hAnsi="Calibri"/>
                <w:sz w:val="20"/>
                <w:szCs w:val="20"/>
              </w:rPr>
            </w:pPr>
          </w:p>
        </w:tc>
        <w:tc>
          <w:tcPr>
            <w:tcW w:w="1738" w:type="pct"/>
            <w:noWrap/>
            <w:vAlign w:val="bottom"/>
            <w:hideMark/>
          </w:tcPr>
          <w:p w:rsidR="00D759F0" w:rsidRPr="008E6AD5" w:rsidRDefault="00D759F0">
            <w:pPr>
              <w:rPr>
                <w:rFonts w:ascii="Calibri" w:eastAsia="Calibri" w:hAnsi="Calibri"/>
                <w:sz w:val="20"/>
                <w:szCs w:val="20"/>
              </w:rPr>
            </w:pPr>
          </w:p>
        </w:tc>
        <w:tc>
          <w:tcPr>
            <w:tcW w:w="295" w:type="pct"/>
            <w:noWrap/>
            <w:vAlign w:val="bottom"/>
            <w:hideMark/>
          </w:tcPr>
          <w:p w:rsidR="00D759F0" w:rsidRPr="008E6AD5" w:rsidRDefault="00D759F0">
            <w:pPr>
              <w:rPr>
                <w:rFonts w:ascii="Calibri" w:eastAsia="Calibri" w:hAnsi="Calibri"/>
                <w:sz w:val="20"/>
                <w:szCs w:val="20"/>
              </w:rPr>
            </w:pPr>
          </w:p>
        </w:tc>
        <w:tc>
          <w:tcPr>
            <w:tcW w:w="316" w:type="pct"/>
            <w:noWrap/>
            <w:vAlign w:val="bottom"/>
            <w:hideMark/>
          </w:tcPr>
          <w:p w:rsidR="00D759F0" w:rsidRPr="008E6AD5" w:rsidRDefault="00D759F0">
            <w:pPr>
              <w:rPr>
                <w:rFonts w:ascii="Calibri" w:eastAsia="Calibri" w:hAnsi="Calibri"/>
                <w:sz w:val="20"/>
                <w:szCs w:val="20"/>
              </w:rPr>
            </w:pPr>
          </w:p>
        </w:tc>
      </w:tr>
      <w:tr w:rsidR="00D759F0" w:rsidRPr="008E6AD5" w:rsidTr="000D01E1">
        <w:trPr>
          <w:trHeight w:val="765"/>
        </w:trPr>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 xml:space="preserve">№ </w:t>
            </w:r>
            <w:proofErr w:type="gramStart"/>
            <w:r w:rsidRPr="008E6AD5">
              <w:rPr>
                <w:b/>
                <w:bCs/>
                <w:sz w:val="20"/>
                <w:szCs w:val="20"/>
              </w:rPr>
              <w:t>п</w:t>
            </w:r>
            <w:proofErr w:type="gramEnd"/>
            <w:r w:rsidRPr="008E6AD5">
              <w:rPr>
                <w:b/>
                <w:bCs/>
                <w:sz w:val="20"/>
                <w:szCs w:val="20"/>
              </w:rPr>
              <w:t>/п</w:t>
            </w:r>
          </w:p>
        </w:tc>
        <w:tc>
          <w:tcPr>
            <w:tcW w:w="4141" w:type="pct"/>
            <w:gridSpan w:val="2"/>
            <w:tcBorders>
              <w:top w:val="single" w:sz="4" w:space="0" w:color="auto"/>
              <w:left w:val="nil"/>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 xml:space="preserve">Наименование  товара, требования к значениям показателей, используемым для определения соответствия предлагаемого к поставке товара потребностям Заказчика </w:t>
            </w:r>
            <w:r w:rsidRPr="008E6AD5">
              <w:rPr>
                <w:i/>
                <w:iCs/>
                <w:sz w:val="20"/>
                <w:szCs w:val="20"/>
              </w:rPr>
              <w:t>(значения показателей не меняются, если в отношении конкретного показателя не указано иное)</w:t>
            </w:r>
          </w:p>
        </w:tc>
        <w:tc>
          <w:tcPr>
            <w:tcW w:w="295" w:type="pct"/>
            <w:tcBorders>
              <w:top w:val="single" w:sz="4" w:space="0" w:color="auto"/>
              <w:left w:val="nil"/>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Ед. изм.</w:t>
            </w:r>
          </w:p>
        </w:tc>
        <w:tc>
          <w:tcPr>
            <w:tcW w:w="316" w:type="pct"/>
            <w:tcBorders>
              <w:top w:val="single" w:sz="4" w:space="0" w:color="auto"/>
              <w:left w:val="nil"/>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Кол-во</w:t>
            </w:r>
          </w:p>
        </w:tc>
      </w:tr>
      <w:tr w:rsidR="000D01E1" w:rsidRPr="008E6AD5" w:rsidTr="0033782C">
        <w:trPr>
          <w:trHeight w:val="765"/>
        </w:trPr>
        <w:tc>
          <w:tcPr>
            <w:tcW w:w="248" w:type="pct"/>
            <w:vMerge w:val="restart"/>
            <w:tcBorders>
              <w:top w:val="nil"/>
              <w:left w:val="single" w:sz="4" w:space="0" w:color="auto"/>
              <w:right w:val="single" w:sz="4" w:space="0" w:color="auto"/>
            </w:tcBorders>
            <w:shd w:val="clear" w:color="auto" w:fill="FFFFFF"/>
            <w:noWrap/>
            <w:vAlign w:val="center"/>
          </w:tcPr>
          <w:p w:rsidR="000D01E1" w:rsidRPr="008E6AD5" w:rsidRDefault="000D01E1">
            <w:pPr>
              <w:jc w:val="center"/>
              <w:rPr>
                <w:b/>
                <w:bCs/>
                <w:sz w:val="20"/>
                <w:szCs w:val="20"/>
              </w:rPr>
            </w:pPr>
            <w:r w:rsidRPr="008E6AD5">
              <w:rPr>
                <w:b/>
                <w:bCs/>
                <w:sz w:val="20"/>
                <w:szCs w:val="20"/>
              </w:rPr>
              <w:t>1</w:t>
            </w:r>
          </w:p>
        </w:tc>
        <w:tc>
          <w:tcPr>
            <w:tcW w:w="2403" w:type="pct"/>
            <w:vMerge w:val="restart"/>
            <w:tcBorders>
              <w:top w:val="nil"/>
              <w:left w:val="single" w:sz="4" w:space="0" w:color="auto"/>
              <w:right w:val="single" w:sz="4" w:space="0" w:color="auto"/>
            </w:tcBorders>
            <w:shd w:val="clear" w:color="auto" w:fill="FFFFFF"/>
            <w:noWrap/>
            <w:vAlign w:val="center"/>
          </w:tcPr>
          <w:p w:rsidR="000D01E1" w:rsidRPr="008E6AD5" w:rsidRDefault="000D01E1" w:rsidP="00147B98">
            <w:pPr>
              <w:jc w:val="center"/>
              <w:rPr>
                <w:color w:val="000000"/>
                <w:sz w:val="20"/>
                <w:szCs w:val="20"/>
              </w:rPr>
            </w:pPr>
            <w:r w:rsidRPr="008E6AD5">
              <w:rPr>
                <w:color w:val="000000"/>
                <w:sz w:val="20"/>
                <w:szCs w:val="20"/>
              </w:rPr>
              <w:t xml:space="preserve">Картридж для XEROX </w:t>
            </w:r>
            <w:proofErr w:type="spellStart"/>
            <w:r w:rsidRPr="008E6AD5">
              <w:rPr>
                <w:color w:val="000000"/>
                <w:sz w:val="20"/>
                <w:szCs w:val="20"/>
              </w:rPr>
              <w:t>WorkCentre</w:t>
            </w:r>
            <w:proofErr w:type="spellEnd"/>
            <w:r w:rsidRPr="008E6AD5">
              <w:rPr>
                <w:color w:val="000000"/>
                <w:sz w:val="20"/>
                <w:szCs w:val="20"/>
              </w:rPr>
              <w:t xml:space="preserve"> 3325 </w:t>
            </w:r>
          </w:p>
          <w:p w:rsidR="000D01E1" w:rsidRPr="008E6AD5" w:rsidRDefault="000D01E1" w:rsidP="00A738AE">
            <w:pPr>
              <w:jc w:val="center"/>
              <w:rPr>
                <w:sz w:val="20"/>
                <w:szCs w:val="20"/>
              </w:rPr>
            </w:pPr>
            <w:r w:rsidRPr="008E6AD5">
              <w:rPr>
                <w:color w:val="000000"/>
                <w:sz w:val="20"/>
                <w:szCs w:val="20"/>
              </w:rPr>
              <w:t xml:space="preserve">повышенной ёмкости </w:t>
            </w:r>
          </w:p>
        </w:tc>
        <w:tc>
          <w:tcPr>
            <w:tcW w:w="1738" w:type="pct"/>
            <w:tcBorders>
              <w:top w:val="nil"/>
              <w:left w:val="nil"/>
              <w:bottom w:val="single" w:sz="4" w:space="0" w:color="auto"/>
              <w:right w:val="single" w:sz="4" w:space="0" w:color="auto"/>
            </w:tcBorders>
            <w:shd w:val="clear" w:color="auto" w:fill="FFFFFF"/>
            <w:vAlign w:val="center"/>
          </w:tcPr>
          <w:p w:rsidR="000D01E1" w:rsidRPr="008E6AD5" w:rsidRDefault="00323145">
            <w:pPr>
              <w:rPr>
                <w:sz w:val="20"/>
                <w:szCs w:val="20"/>
              </w:rPr>
            </w:pPr>
            <w:r w:rsidRPr="008E6AD5">
              <w:rPr>
                <w:sz w:val="20"/>
                <w:szCs w:val="20"/>
              </w:rPr>
              <w:t>П</w:t>
            </w:r>
            <w:r w:rsidR="000D01E1"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0D01E1" w:rsidRPr="008E6AD5">
              <w:rPr>
                <w:sz w:val="20"/>
                <w:szCs w:val="20"/>
              </w:rPr>
              <w:t xml:space="preserve"> для </w:t>
            </w:r>
            <w:proofErr w:type="spellStart"/>
            <w:r w:rsidR="000D01E1" w:rsidRPr="008E6AD5">
              <w:rPr>
                <w:sz w:val="20"/>
                <w:szCs w:val="20"/>
              </w:rPr>
              <w:t>Xerox</w:t>
            </w:r>
            <w:proofErr w:type="spellEnd"/>
            <w:r w:rsidR="000D01E1" w:rsidRPr="008E6AD5">
              <w:rPr>
                <w:sz w:val="20"/>
                <w:szCs w:val="20"/>
              </w:rPr>
              <w:t xml:space="preserve"> </w:t>
            </w:r>
            <w:proofErr w:type="spellStart"/>
            <w:r w:rsidR="000D01E1" w:rsidRPr="008E6AD5">
              <w:rPr>
                <w:sz w:val="20"/>
                <w:szCs w:val="20"/>
              </w:rPr>
              <w:t>WorkCentre</w:t>
            </w:r>
            <w:proofErr w:type="spellEnd"/>
            <w:r w:rsidR="000D01E1" w:rsidRPr="008E6AD5">
              <w:rPr>
                <w:sz w:val="20"/>
                <w:szCs w:val="20"/>
              </w:rPr>
              <w:t xml:space="preserve"> 3315 </w:t>
            </w:r>
            <w:r w:rsidR="000D01E1" w:rsidRPr="008E6AD5">
              <w:rPr>
                <w:b/>
                <w:bCs/>
                <w:sz w:val="20"/>
                <w:szCs w:val="20"/>
              </w:rPr>
              <w:t>(значение показателя не меняется)</w:t>
            </w:r>
          </w:p>
        </w:tc>
        <w:tc>
          <w:tcPr>
            <w:tcW w:w="295" w:type="pct"/>
            <w:vMerge w:val="restart"/>
            <w:tcBorders>
              <w:top w:val="nil"/>
              <w:left w:val="single" w:sz="4" w:space="0" w:color="auto"/>
              <w:right w:val="single" w:sz="4" w:space="0" w:color="auto"/>
            </w:tcBorders>
            <w:shd w:val="clear" w:color="auto" w:fill="FFFFFF"/>
            <w:vAlign w:val="center"/>
          </w:tcPr>
          <w:p w:rsidR="000D01E1" w:rsidRPr="008E6AD5" w:rsidRDefault="000D01E1">
            <w:pPr>
              <w:jc w:val="center"/>
              <w:rPr>
                <w:b/>
                <w:bCs/>
                <w:sz w:val="20"/>
                <w:szCs w:val="20"/>
              </w:rPr>
            </w:pPr>
            <w:r w:rsidRPr="008E6AD5">
              <w:rPr>
                <w:b/>
                <w:bCs/>
                <w:sz w:val="20"/>
                <w:szCs w:val="20"/>
              </w:rPr>
              <w:t>Шт.</w:t>
            </w:r>
          </w:p>
        </w:tc>
        <w:tc>
          <w:tcPr>
            <w:tcW w:w="316" w:type="pct"/>
            <w:vMerge w:val="restart"/>
            <w:tcBorders>
              <w:top w:val="nil"/>
              <w:left w:val="single" w:sz="4" w:space="0" w:color="auto"/>
              <w:right w:val="single" w:sz="4" w:space="0" w:color="auto"/>
            </w:tcBorders>
            <w:shd w:val="clear" w:color="auto" w:fill="FFFFFF"/>
            <w:noWrap/>
            <w:vAlign w:val="center"/>
          </w:tcPr>
          <w:p w:rsidR="000D01E1" w:rsidRPr="008E6AD5" w:rsidRDefault="000D01E1">
            <w:pPr>
              <w:jc w:val="center"/>
              <w:rPr>
                <w:sz w:val="20"/>
                <w:szCs w:val="20"/>
              </w:rPr>
            </w:pPr>
            <w:r w:rsidRPr="008E6AD5">
              <w:rPr>
                <w:sz w:val="20"/>
                <w:szCs w:val="20"/>
              </w:rPr>
              <w:t>25</w:t>
            </w:r>
          </w:p>
        </w:tc>
      </w:tr>
      <w:tr w:rsidR="000D01E1" w:rsidRPr="008E6AD5" w:rsidTr="0033782C">
        <w:trPr>
          <w:trHeight w:val="765"/>
        </w:trPr>
        <w:tc>
          <w:tcPr>
            <w:tcW w:w="248" w:type="pct"/>
            <w:vMerge/>
            <w:tcBorders>
              <w:left w:val="single" w:sz="4" w:space="0" w:color="auto"/>
              <w:bottom w:val="single" w:sz="4" w:space="0" w:color="auto"/>
              <w:right w:val="single" w:sz="4" w:space="0" w:color="auto"/>
            </w:tcBorders>
            <w:shd w:val="clear" w:color="auto" w:fill="FFFFFF"/>
            <w:noWrap/>
            <w:vAlign w:val="center"/>
          </w:tcPr>
          <w:p w:rsidR="000D01E1" w:rsidRPr="008E6AD5" w:rsidRDefault="000D01E1">
            <w:pPr>
              <w:jc w:val="center"/>
              <w:rPr>
                <w:b/>
                <w:bCs/>
                <w:sz w:val="20"/>
                <w:szCs w:val="20"/>
              </w:rPr>
            </w:pPr>
          </w:p>
        </w:tc>
        <w:tc>
          <w:tcPr>
            <w:tcW w:w="2403" w:type="pct"/>
            <w:vMerge/>
            <w:tcBorders>
              <w:left w:val="single" w:sz="4" w:space="0" w:color="auto"/>
              <w:bottom w:val="single" w:sz="4" w:space="0" w:color="auto"/>
              <w:right w:val="single" w:sz="4" w:space="0" w:color="auto"/>
            </w:tcBorders>
            <w:shd w:val="clear" w:color="auto" w:fill="FFFFFF"/>
            <w:noWrap/>
            <w:vAlign w:val="center"/>
          </w:tcPr>
          <w:p w:rsidR="000D01E1" w:rsidRPr="008E6AD5" w:rsidRDefault="000D01E1" w:rsidP="00147B98">
            <w:pPr>
              <w:jc w:val="center"/>
              <w:rPr>
                <w:color w:val="000000"/>
                <w:sz w:val="20"/>
                <w:szCs w:val="20"/>
              </w:rPr>
            </w:pPr>
          </w:p>
        </w:tc>
        <w:tc>
          <w:tcPr>
            <w:tcW w:w="1738" w:type="pct"/>
            <w:tcBorders>
              <w:top w:val="nil"/>
              <w:left w:val="nil"/>
              <w:bottom w:val="single" w:sz="4" w:space="0" w:color="auto"/>
              <w:right w:val="single" w:sz="4" w:space="0" w:color="auto"/>
            </w:tcBorders>
            <w:shd w:val="clear" w:color="auto" w:fill="FFFFFF"/>
            <w:vAlign w:val="center"/>
          </w:tcPr>
          <w:p w:rsidR="000D01E1" w:rsidRPr="008E6AD5" w:rsidRDefault="000D01E1">
            <w:pPr>
              <w:rPr>
                <w:sz w:val="20"/>
                <w:szCs w:val="20"/>
              </w:rPr>
            </w:pPr>
            <w:r w:rsidRPr="008E6AD5">
              <w:rPr>
                <w:sz w:val="20"/>
                <w:szCs w:val="20"/>
              </w:rPr>
              <w:t xml:space="preserve">Ресурс печати при 5 % заполнении: не менее </w:t>
            </w:r>
            <w:r w:rsidRPr="008E6AD5">
              <w:rPr>
                <w:b/>
                <w:bCs/>
                <w:sz w:val="20"/>
                <w:szCs w:val="20"/>
              </w:rPr>
              <w:t>11000</w:t>
            </w:r>
            <w:r w:rsidRPr="008E6AD5">
              <w:rPr>
                <w:sz w:val="20"/>
                <w:szCs w:val="20"/>
              </w:rPr>
              <w:t xml:space="preserve"> страниц</w:t>
            </w:r>
          </w:p>
        </w:tc>
        <w:tc>
          <w:tcPr>
            <w:tcW w:w="295" w:type="pct"/>
            <w:vMerge/>
            <w:tcBorders>
              <w:left w:val="single" w:sz="4" w:space="0" w:color="auto"/>
              <w:bottom w:val="single" w:sz="4" w:space="0" w:color="auto"/>
              <w:right w:val="single" w:sz="4" w:space="0" w:color="auto"/>
            </w:tcBorders>
            <w:shd w:val="clear" w:color="auto" w:fill="FFFFFF"/>
            <w:vAlign w:val="center"/>
          </w:tcPr>
          <w:p w:rsidR="000D01E1" w:rsidRPr="008E6AD5" w:rsidRDefault="000D01E1">
            <w:pPr>
              <w:jc w:val="center"/>
              <w:rPr>
                <w:b/>
                <w:bCs/>
                <w:sz w:val="20"/>
                <w:szCs w:val="20"/>
              </w:rPr>
            </w:pPr>
          </w:p>
        </w:tc>
        <w:tc>
          <w:tcPr>
            <w:tcW w:w="316" w:type="pct"/>
            <w:vMerge/>
            <w:tcBorders>
              <w:left w:val="single" w:sz="4" w:space="0" w:color="auto"/>
              <w:bottom w:val="single" w:sz="4" w:space="0" w:color="auto"/>
              <w:right w:val="single" w:sz="4" w:space="0" w:color="auto"/>
            </w:tcBorders>
            <w:shd w:val="clear" w:color="auto" w:fill="FFFFFF"/>
            <w:noWrap/>
            <w:vAlign w:val="center"/>
          </w:tcPr>
          <w:p w:rsidR="000D01E1" w:rsidRPr="008E6AD5" w:rsidRDefault="000D01E1">
            <w:pPr>
              <w:jc w:val="center"/>
              <w:rPr>
                <w:sz w:val="20"/>
                <w:szCs w:val="20"/>
              </w:rPr>
            </w:pPr>
          </w:p>
        </w:tc>
      </w:tr>
      <w:tr w:rsidR="00D759F0" w:rsidRPr="008E6AD5"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2</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 xml:space="preserve">Картридж для  </w:t>
            </w:r>
            <w:proofErr w:type="spellStart"/>
            <w:r w:rsidRPr="008E6AD5">
              <w:rPr>
                <w:sz w:val="20"/>
                <w:szCs w:val="20"/>
              </w:rPr>
              <w:t>Xerox</w:t>
            </w:r>
            <w:proofErr w:type="spellEnd"/>
            <w:r w:rsidRPr="008E6AD5">
              <w:rPr>
                <w:sz w:val="20"/>
                <w:szCs w:val="20"/>
              </w:rPr>
              <w:t xml:space="preserve"> </w:t>
            </w:r>
            <w:proofErr w:type="spellStart"/>
            <w:r w:rsidRPr="008E6AD5">
              <w:rPr>
                <w:sz w:val="20"/>
                <w:szCs w:val="20"/>
              </w:rPr>
              <w:t>WorkCentre</w:t>
            </w:r>
            <w:proofErr w:type="spellEnd"/>
            <w:r w:rsidRPr="008E6AD5">
              <w:rPr>
                <w:sz w:val="20"/>
                <w:szCs w:val="20"/>
              </w:rPr>
              <w:t xml:space="preserve"> 3315</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323145">
            <w:pPr>
              <w:rPr>
                <w:sz w:val="20"/>
                <w:szCs w:val="20"/>
              </w:rPr>
            </w:pPr>
            <w:r w:rsidRPr="008E6AD5">
              <w:rPr>
                <w:sz w:val="20"/>
                <w:szCs w:val="20"/>
              </w:rPr>
              <w:t>П</w:t>
            </w:r>
            <w:r w:rsidR="00D759F0"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D759F0" w:rsidRPr="008E6AD5">
              <w:rPr>
                <w:sz w:val="20"/>
                <w:szCs w:val="20"/>
              </w:rPr>
              <w:t xml:space="preserve"> для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WorkCentre</w:t>
            </w:r>
            <w:proofErr w:type="spellEnd"/>
            <w:r w:rsidR="00D759F0" w:rsidRPr="008E6AD5">
              <w:rPr>
                <w:sz w:val="20"/>
                <w:szCs w:val="20"/>
              </w:rPr>
              <w:t xml:space="preserve"> 3315 </w:t>
            </w:r>
            <w:r w:rsidR="00D759F0" w:rsidRPr="008E6AD5">
              <w:rPr>
                <w:b/>
                <w:bCs/>
                <w:sz w:val="20"/>
                <w:szCs w:val="20"/>
              </w:rPr>
              <w:t>(значение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147B98">
            <w:pPr>
              <w:jc w:val="center"/>
              <w:rPr>
                <w:sz w:val="20"/>
                <w:szCs w:val="20"/>
              </w:rPr>
            </w:pPr>
            <w:r w:rsidRPr="008E6AD5">
              <w:rPr>
                <w:sz w:val="20"/>
                <w:szCs w:val="20"/>
              </w:rPr>
              <w:t>160</w:t>
            </w:r>
          </w:p>
        </w:tc>
      </w:tr>
      <w:tr w:rsidR="00D759F0" w:rsidRPr="008E6AD5"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pPr>
              <w:rPr>
                <w:sz w:val="20"/>
                <w:szCs w:val="20"/>
              </w:rPr>
            </w:pPr>
            <w:r w:rsidRPr="008E6AD5">
              <w:rPr>
                <w:sz w:val="20"/>
                <w:szCs w:val="20"/>
              </w:rPr>
              <w:t xml:space="preserve">Ресурс печати при 5 % заполнении: не менее </w:t>
            </w:r>
            <w:r w:rsidRPr="008E6AD5">
              <w:rPr>
                <w:b/>
                <w:bCs/>
                <w:sz w:val="20"/>
                <w:szCs w:val="20"/>
              </w:rPr>
              <w:t>5000</w:t>
            </w:r>
            <w:r w:rsidRPr="008E6AD5">
              <w:rPr>
                <w:sz w:val="20"/>
                <w:szCs w:val="20"/>
              </w:rPr>
              <w:t xml:space="preserve"> страниц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D759F0" w:rsidRPr="008E6AD5"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3</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 xml:space="preserve">Картридж для  </w:t>
            </w:r>
            <w:proofErr w:type="spellStart"/>
            <w:r w:rsidRPr="008E6AD5">
              <w:rPr>
                <w:sz w:val="20"/>
                <w:szCs w:val="20"/>
              </w:rPr>
              <w:t>Xerox</w:t>
            </w:r>
            <w:proofErr w:type="spellEnd"/>
            <w:r w:rsidRPr="008E6AD5">
              <w:rPr>
                <w:sz w:val="20"/>
                <w:szCs w:val="20"/>
              </w:rPr>
              <w:t xml:space="preserve"> </w:t>
            </w:r>
            <w:proofErr w:type="spellStart"/>
            <w:r w:rsidRPr="008E6AD5">
              <w:rPr>
                <w:sz w:val="20"/>
                <w:szCs w:val="20"/>
              </w:rPr>
              <w:t>WorkCentre</w:t>
            </w:r>
            <w:proofErr w:type="spellEnd"/>
            <w:r w:rsidRPr="008E6AD5">
              <w:rPr>
                <w:sz w:val="20"/>
                <w:szCs w:val="20"/>
              </w:rPr>
              <w:t xml:space="preserve"> 3550 </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323145">
            <w:pPr>
              <w:rPr>
                <w:sz w:val="20"/>
                <w:szCs w:val="20"/>
              </w:rPr>
            </w:pPr>
            <w:r w:rsidRPr="008E6AD5">
              <w:rPr>
                <w:sz w:val="20"/>
                <w:szCs w:val="20"/>
              </w:rPr>
              <w:t>П</w:t>
            </w:r>
            <w:r w:rsidR="00D759F0"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D759F0" w:rsidRPr="008E6AD5">
              <w:rPr>
                <w:sz w:val="20"/>
                <w:szCs w:val="20"/>
              </w:rPr>
              <w:t xml:space="preserve"> для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WorkCentre</w:t>
            </w:r>
            <w:proofErr w:type="spellEnd"/>
            <w:r w:rsidR="00D759F0" w:rsidRPr="008E6AD5">
              <w:rPr>
                <w:sz w:val="20"/>
                <w:szCs w:val="20"/>
              </w:rPr>
              <w:t xml:space="preserve"> 3550</w:t>
            </w:r>
            <w:r w:rsidR="00D759F0" w:rsidRPr="008E6AD5">
              <w:rPr>
                <w:b/>
                <w:bCs/>
                <w:sz w:val="20"/>
                <w:szCs w:val="20"/>
              </w:rPr>
              <w:t xml:space="preserve"> (значение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1</w:t>
            </w:r>
          </w:p>
          <w:p w:rsidR="00147B98" w:rsidRPr="008E6AD5" w:rsidRDefault="00147B98" w:rsidP="00147B98">
            <w:pPr>
              <w:rPr>
                <w:sz w:val="20"/>
                <w:szCs w:val="20"/>
              </w:rPr>
            </w:pPr>
          </w:p>
        </w:tc>
      </w:tr>
      <w:tr w:rsidR="00D759F0" w:rsidRPr="008E6AD5"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pPr>
              <w:rPr>
                <w:sz w:val="20"/>
                <w:szCs w:val="20"/>
              </w:rPr>
            </w:pPr>
            <w:r w:rsidRPr="008E6AD5">
              <w:rPr>
                <w:sz w:val="20"/>
                <w:szCs w:val="20"/>
              </w:rPr>
              <w:t xml:space="preserve">Ресурс печати при 5 % заполнении: не менее </w:t>
            </w:r>
            <w:r w:rsidRPr="008E6AD5">
              <w:rPr>
                <w:b/>
                <w:bCs/>
                <w:sz w:val="20"/>
                <w:szCs w:val="20"/>
              </w:rPr>
              <w:t>11000</w:t>
            </w:r>
            <w:r w:rsidRPr="008E6AD5">
              <w:rPr>
                <w:sz w:val="20"/>
                <w:szCs w:val="20"/>
              </w:rPr>
              <w:t xml:space="preserve"> страниц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D759F0" w:rsidRPr="008E6AD5"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4</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 xml:space="preserve">Картридж для  </w:t>
            </w:r>
            <w:proofErr w:type="spellStart"/>
            <w:r w:rsidRPr="008E6AD5">
              <w:rPr>
                <w:sz w:val="20"/>
                <w:szCs w:val="20"/>
              </w:rPr>
              <w:t>Xerox</w:t>
            </w:r>
            <w:proofErr w:type="spellEnd"/>
            <w:r w:rsidRPr="008E6AD5">
              <w:rPr>
                <w:sz w:val="20"/>
                <w:szCs w:val="20"/>
              </w:rPr>
              <w:t xml:space="preserve"> </w:t>
            </w:r>
            <w:proofErr w:type="spellStart"/>
            <w:r w:rsidRPr="008E6AD5">
              <w:rPr>
                <w:sz w:val="20"/>
                <w:szCs w:val="20"/>
              </w:rPr>
              <w:t>Phaser</w:t>
            </w:r>
            <w:proofErr w:type="spellEnd"/>
            <w:r w:rsidRPr="008E6AD5">
              <w:rPr>
                <w:sz w:val="20"/>
                <w:szCs w:val="20"/>
              </w:rPr>
              <w:t xml:space="preserve"> 3320</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323145">
            <w:pPr>
              <w:rPr>
                <w:sz w:val="20"/>
                <w:szCs w:val="20"/>
              </w:rPr>
            </w:pPr>
            <w:proofErr w:type="gramStart"/>
            <w:r w:rsidRPr="008E6AD5">
              <w:rPr>
                <w:sz w:val="20"/>
                <w:szCs w:val="20"/>
              </w:rPr>
              <w:t>П</w:t>
            </w:r>
            <w:r w:rsidR="00D759F0" w:rsidRPr="008E6AD5">
              <w:rPr>
                <w:sz w:val="20"/>
                <w:szCs w:val="20"/>
              </w:rPr>
              <w:t>роизведенный</w:t>
            </w:r>
            <w:proofErr w:type="gramEnd"/>
            <w:r w:rsidR="00D759F0" w:rsidRPr="008E6AD5">
              <w:rPr>
                <w:sz w:val="20"/>
                <w:szCs w:val="20"/>
              </w:rPr>
              <w:t xml:space="preserve"> или рекомендованный фирмой-производителем принтеров, для работы которых они предназначены</w:t>
            </w:r>
            <w:r w:rsidRPr="008E6AD5">
              <w:rPr>
                <w:sz w:val="20"/>
                <w:szCs w:val="20"/>
              </w:rPr>
              <w:t>:</w:t>
            </w:r>
            <w:r w:rsidR="00D759F0" w:rsidRPr="008E6AD5">
              <w:rPr>
                <w:sz w:val="20"/>
                <w:szCs w:val="20"/>
              </w:rPr>
              <w:t xml:space="preserve">  для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Phaser</w:t>
            </w:r>
            <w:proofErr w:type="spellEnd"/>
            <w:r w:rsidR="00D759F0" w:rsidRPr="008E6AD5">
              <w:rPr>
                <w:sz w:val="20"/>
                <w:szCs w:val="20"/>
              </w:rPr>
              <w:t xml:space="preserve"> 3320 </w:t>
            </w:r>
            <w:r w:rsidR="00D759F0" w:rsidRPr="008E6AD5">
              <w:rPr>
                <w:b/>
                <w:bCs/>
                <w:sz w:val="20"/>
                <w:szCs w:val="20"/>
              </w:rPr>
              <w:t xml:space="preserve"> (значение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25</w:t>
            </w:r>
          </w:p>
        </w:tc>
      </w:tr>
      <w:tr w:rsidR="00D759F0" w:rsidRPr="008E6AD5"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pPr>
              <w:rPr>
                <w:sz w:val="20"/>
                <w:szCs w:val="20"/>
              </w:rPr>
            </w:pPr>
            <w:r w:rsidRPr="008E6AD5">
              <w:rPr>
                <w:sz w:val="20"/>
                <w:szCs w:val="20"/>
              </w:rPr>
              <w:t xml:space="preserve">Ресурс печати при 5 % заполнении: не менее </w:t>
            </w:r>
            <w:r w:rsidRPr="008E6AD5">
              <w:rPr>
                <w:b/>
                <w:bCs/>
                <w:sz w:val="20"/>
                <w:szCs w:val="20"/>
              </w:rPr>
              <w:t>11000</w:t>
            </w:r>
            <w:r w:rsidRPr="008E6AD5">
              <w:rPr>
                <w:sz w:val="20"/>
                <w:szCs w:val="20"/>
              </w:rPr>
              <w:t xml:space="preserve"> страниц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D759F0" w:rsidRPr="008E6AD5"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5</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rsidP="00ED0476">
            <w:pPr>
              <w:jc w:val="center"/>
              <w:rPr>
                <w:sz w:val="20"/>
                <w:szCs w:val="20"/>
              </w:rPr>
            </w:pPr>
            <w:r w:rsidRPr="008E6AD5">
              <w:rPr>
                <w:sz w:val="20"/>
                <w:szCs w:val="20"/>
              </w:rPr>
              <w:t>Тонер</w:t>
            </w:r>
            <w:r w:rsidR="00ED0476" w:rsidRPr="008E6AD5">
              <w:rPr>
                <w:sz w:val="20"/>
                <w:szCs w:val="20"/>
              </w:rPr>
              <w:t>-картридж</w:t>
            </w:r>
            <w:r w:rsidRPr="008E6AD5">
              <w:rPr>
                <w:sz w:val="20"/>
                <w:szCs w:val="20"/>
              </w:rPr>
              <w:t xml:space="preserve"> для  </w:t>
            </w:r>
            <w:proofErr w:type="spellStart"/>
            <w:r w:rsidRPr="008E6AD5">
              <w:rPr>
                <w:sz w:val="20"/>
                <w:szCs w:val="20"/>
              </w:rPr>
              <w:t>Xerox</w:t>
            </w:r>
            <w:proofErr w:type="spellEnd"/>
            <w:r w:rsidRPr="008E6AD5">
              <w:rPr>
                <w:sz w:val="20"/>
                <w:szCs w:val="20"/>
              </w:rPr>
              <w:t xml:space="preserve"> </w:t>
            </w:r>
            <w:proofErr w:type="spellStart"/>
            <w:r w:rsidRPr="008E6AD5">
              <w:rPr>
                <w:sz w:val="20"/>
                <w:szCs w:val="20"/>
              </w:rPr>
              <w:t>WorkCentre</w:t>
            </w:r>
            <w:proofErr w:type="spellEnd"/>
            <w:r w:rsidRPr="008E6AD5">
              <w:rPr>
                <w:sz w:val="20"/>
                <w:szCs w:val="20"/>
              </w:rPr>
              <w:t xml:space="preserve"> 5325 </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323145">
            <w:pPr>
              <w:rPr>
                <w:sz w:val="20"/>
                <w:szCs w:val="20"/>
              </w:rPr>
            </w:pPr>
            <w:r w:rsidRPr="008E6AD5">
              <w:rPr>
                <w:sz w:val="20"/>
                <w:szCs w:val="20"/>
              </w:rPr>
              <w:t>П</w:t>
            </w:r>
            <w:r w:rsidR="00D759F0"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D759F0" w:rsidRPr="008E6AD5">
              <w:rPr>
                <w:sz w:val="20"/>
                <w:szCs w:val="20"/>
              </w:rPr>
              <w:t xml:space="preserve"> для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WorkCentre</w:t>
            </w:r>
            <w:proofErr w:type="spellEnd"/>
            <w:r w:rsidR="00D759F0" w:rsidRPr="008E6AD5">
              <w:rPr>
                <w:sz w:val="20"/>
                <w:szCs w:val="20"/>
              </w:rPr>
              <w:t xml:space="preserve"> 5325</w:t>
            </w:r>
            <w:r w:rsidR="00D759F0" w:rsidRPr="008E6AD5">
              <w:rPr>
                <w:b/>
                <w:bCs/>
                <w:sz w:val="20"/>
                <w:szCs w:val="20"/>
              </w:rPr>
              <w:t xml:space="preserve"> (значение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5</w:t>
            </w:r>
          </w:p>
        </w:tc>
      </w:tr>
      <w:tr w:rsidR="00D759F0" w:rsidRPr="008E6AD5"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pPr>
              <w:rPr>
                <w:sz w:val="20"/>
                <w:szCs w:val="20"/>
              </w:rPr>
            </w:pPr>
            <w:r w:rsidRPr="008E6AD5">
              <w:rPr>
                <w:sz w:val="20"/>
                <w:szCs w:val="20"/>
              </w:rPr>
              <w:t xml:space="preserve">Ресурс печати при 5% заполнении </w:t>
            </w:r>
            <w:r w:rsidRPr="008E6AD5">
              <w:rPr>
                <w:b/>
                <w:bCs/>
                <w:sz w:val="20"/>
                <w:szCs w:val="20"/>
              </w:rPr>
              <w:t xml:space="preserve">30000 </w:t>
            </w:r>
            <w:r w:rsidRPr="008E6AD5">
              <w:rPr>
                <w:sz w:val="20"/>
                <w:szCs w:val="20"/>
              </w:rPr>
              <w:t xml:space="preserve">страниц </w:t>
            </w:r>
            <w:r w:rsidRPr="008E6AD5">
              <w:rPr>
                <w:b/>
                <w:bCs/>
                <w:sz w:val="20"/>
                <w:szCs w:val="20"/>
              </w:rPr>
              <w:t xml:space="preserve">(минимальное значение показателя)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D759F0" w:rsidRPr="008E6AD5" w:rsidTr="003E1E99">
        <w:trPr>
          <w:trHeight w:val="278"/>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6</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rsidP="002237FB">
            <w:pPr>
              <w:jc w:val="center"/>
              <w:rPr>
                <w:sz w:val="20"/>
                <w:szCs w:val="20"/>
              </w:rPr>
            </w:pPr>
            <w:r w:rsidRPr="008E6AD5">
              <w:rPr>
                <w:sz w:val="20"/>
                <w:szCs w:val="20"/>
              </w:rPr>
              <w:t xml:space="preserve">Картридж фоторецептора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WorkCentre</w:t>
            </w:r>
            <w:proofErr w:type="spellEnd"/>
            <w:r w:rsidR="00D759F0" w:rsidRPr="008E6AD5">
              <w:rPr>
                <w:sz w:val="20"/>
                <w:szCs w:val="20"/>
              </w:rPr>
              <w:t xml:space="preserve"> 5325 </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323145">
            <w:pPr>
              <w:rPr>
                <w:sz w:val="20"/>
                <w:szCs w:val="20"/>
              </w:rPr>
            </w:pPr>
            <w:r w:rsidRPr="008E6AD5">
              <w:rPr>
                <w:sz w:val="20"/>
                <w:szCs w:val="20"/>
              </w:rPr>
              <w:t>П</w:t>
            </w:r>
            <w:r w:rsidR="00D759F0"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D759F0" w:rsidRPr="008E6AD5">
              <w:rPr>
                <w:sz w:val="20"/>
                <w:szCs w:val="20"/>
              </w:rPr>
              <w:t xml:space="preserve"> для </w:t>
            </w:r>
            <w:proofErr w:type="spellStart"/>
            <w:r w:rsidR="00D759F0" w:rsidRPr="008E6AD5">
              <w:rPr>
                <w:sz w:val="20"/>
                <w:szCs w:val="20"/>
              </w:rPr>
              <w:t>Xerox</w:t>
            </w:r>
            <w:proofErr w:type="spellEnd"/>
            <w:r w:rsidR="00D759F0" w:rsidRPr="008E6AD5">
              <w:rPr>
                <w:sz w:val="20"/>
                <w:szCs w:val="20"/>
              </w:rPr>
              <w:t xml:space="preserve"> </w:t>
            </w:r>
            <w:proofErr w:type="spellStart"/>
            <w:r w:rsidR="00D759F0" w:rsidRPr="008E6AD5">
              <w:rPr>
                <w:sz w:val="20"/>
                <w:szCs w:val="20"/>
              </w:rPr>
              <w:t>WorkCentre</w:t>
            </w:r>
            <w:proofErr w:type="spellEnd"/>
            <w:r w:rsidR="00D759F0" w:rsidRPr="008E6AD5">
              <w:rPr>
                <w:sz w:val="20"/>
                <w:szCs w:val="20"/>
              </w:rPr>
              <w:t xml:space="preserve"> 5325</w:t>
            </w:r>
            <w:r w:rsidR="00D759F0" w:rsidRPr="008E6AD5">
              <w:rPr>
                <w:b/>
                <w:bCs/>
                <w:sz w:val="20"/>
                <w:szCs w:val="20"/>
              </w:rPr>
              <w:t xml:space="preserve"> (значение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0D01E1">
            <w:pPr>
              <w:jc w:val="center"/>
              <w:rPr>
                <w:sz w:val="20"/>
                <w:szCs w:val="20"/>
              </w:rPr>
            </w:pPr>
            <w:r w:rsidRPr="008E6AD5">
              <w:rPr>
                <w:sz w:val="20"/>
                <w:szCs w:val="20"/>
              </w:rPr>
              <w:t>4</w:t>
            </w:r>
          </w:p>
        </w:tc>
      </w:tr>
      <w:tr w:rsidR="00D759F0" w:rsidRPr="008E6AD5"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pPr>
              <w:rPr>
                <w:sz w:val="20"/>
                <w:szCs w:val="20"/>
              </w:rPr>
            </w:pPr>
            <w:r w:rsidRPr="008E6AD5">
              <w:rPr>
                <w:sz w:val="20"/>
                <w:szCs w:val="20"/>
              </w:rPr>
              <w:t xml:space="preserve">Ресурс печати: не менее </w:t>
            </w:r>
            <w:r w:rsidRPr="008E6AD5">
              <w:rPr>
                <w:b/>
                <w:bCs/>
                <w:sz w:val="20"/>
                <w:szCs w:val="20"/>
              </w:rPr>
              <w:t xml:space="preserve">90000 </w:t>
            </w:r>
            <w:r w:rsidRPr="008E6AD5">
              <w:rPr>
                <w:sz w:val="20"/>
                <w:szCs w:val="20"/>
              </w:rPr>
              <w:t xml:space="preserve">страниц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D759F0" w:rsidRPr="008E6AD5"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2237FB">
            <w:pPr>
              <w:jc w:val="center"/>
              <w:rPr>
                <w:b/>
                <w:bCs/>
                <w:sz w:val="20"/>
                <w:szCs w:val="20"/>
              </w:rPr>
            </w:pPr>
            <w:r w:rsidRPr="008E6AD5">
              <w:rPr>
                <w:b/>
                <w:bCs/>
                <w:sz w:val="20"/>
                <w:szCs w:val="20"/>
              </w:rPr>
              <w:t>7</w:t>
            </w:r>
          </w:p>
        </w:tc>
        <w:tc>
          <w:tcPr>
            <w:tcW w:w="2403"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0D01E1" w:rsidRPr="008E6AD5" w:rsidRDefault="000D01E1">
            <w:pPr>
              <w:jc w:val="center"/>
              <w:rPr>
                <w:color w:val="000000"/>
                <w:sz w:val="20"/>
                <w:szCs w:val="20"/>
              </w:rPr>
            </w:pPr>
            <w:r w:rsidRPr="008E6AD5">
              <w:rPr>
                <w:color w:val="000000"/>
                <w:sz w:val="20"/>
                <w:szCs w:val="20"/>
              </w:rPr>
              <w:t xml:space="preserve">Тонер-картридж </w:t>
            </w:r>
            <w:proofErr w:type="spellStart"/>
            <w:r w:rsidRPr="008E6AD5">
              <w:rPr>
                <w:color w:val="000000"/>
                <w:sz w:val="20"/>
                <w:szCs w:val="20"/>
              </w:rPr>
              <w:t>KyoceraMita</w:t>
            </w:r>
            <w:proofErr w:type="spellEnd"/>
            <w:r w:rsidRPr="008E6AD5">
              <w:rPr>
                <w:color w:val="000000"/>
                <w:sz w:val="20"/>
                <w:szCs w:val="20"/>
              </w:rPr>
              <w:t xml:space="preserve"> </w:t>
            </w:r>
            <w:proofErr w:type="gramStart"/>
            <w:r w:rsidRPr="008E6AD5">
              <w:rPr>
                <w:color w:val="000000"/>
                <w:sz w:val="20"/>
                <w:szCs w:val="20"/>
              </w:rPr>
              <w:t>для</w:t>
            </w:r>
            <w:proofErr w:type="gramEnd"/>
            <w:r w:rsidRPr="008E6AD5">
              <w:rPr>
                <w:color w:val="000000"/>
                <w:sz w:val="20"/>
                <w:szCs w:val="20"/>
              </w:rPr>
              <w:t xml:space="preserve"> </w:t>
            </w:r>
          </w:p>
          <w:p w:rsidR="00D759F0" w:rsidRPr="008E6AD5" w:rsidRDefault="000D01E1">
            <w:pPr>
              <w:jc w:val="center"/>
              <w:rPr>
                <w:sz w:val="20"/>
                <w:szCs w:val="20"/>
              </w:rPr>
            </w:pPr>
            <w:r w:rsidRPr="008E6AD5">
              <w:rPr>
                <w:color w:val="000000"/>
                <w:sz w:val="20"/>
                <w:szCs w:val="20"/>
              </w:rPr>
              <w:t>FS-1300D/DN/1350DN/1028MFP (7200 копий) TK-130</w:t>
            </w: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0F6BC9" w:rsidP="000F6BC9">
            <w:pPr>
              <w:rPr>
                <w:sz w:val="20"/>
                <w:szCs w:val="20"/>
              </w:rPr>
            </w:pPr>
            <w:r w:rsidRPr="008E6AD5">
              <w:rPr>
                <w:sz w:val="20"/>
                <w:szCs w:val="20"/>
              </w:rPr>
              <w:t>П</w:t>
            </w:r>
            <w:r w:rsidR="00D759F0"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D759F0" w:rsidRPr="008E6AD5">
              <w:rPr>
                <w:sz w:val="20"/>
                <w:szCs w:val="20"/>
              </w:rPr>
              <w:t xml:space="preserve"> для  </w:t>
            </w:r>
            <w:proofErr w:type="spellStart"/>
            <w:r w:rsidR="00D759F0" w:rsidRPr="008E6AD5">
              <w:rPr>
                <w:sz w:val="20"/>
                <w:szCs w:val="20"/>
              </w:rPr>
              <w:t>Samsung</w:t>
            </w:r>
            <w:proofErr w:type="spellEnd"/>
            <w:r w:rsidR="00D759F0" w:rsidRPr="008E6AD5">
              <w:rPr>
                <w:sz w:val="20"/>
                <w:szCs w:val="20"/>
              </w:rPr>
              <w:t xml:space="preserve"> ML-3310D </w:t>
            </w:r>
            <w:r w:rsidR="00D759F0" w:rsidRPr="008E6AD5">
              <w:rPr>
                <w:b/>
                <w:bCs/>
                <w:sz w:val="20"/>
                <w:szCs w:val="20"/>
              </w:rPr>
              <w:t xml:space="preserve"> (значение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D759F0" w:rsidRPr="008E6AD5" w:rsidRDefault="00D759F0">
            <w:pPr>
              <w:jc w:val="center"/>
              <w:rPr>
                <w:b/>
                <w:bCs/>
                <w:sz w:val="20"/>
                <w:szCs w:val="20"/>
              </w:rPr>
            </w:pPr>
            <w:r w:rsidRPr="008E6AD5">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D759F0" w:rsidRPr="008E6AD5" w:rsidRDefault="00D759F0">
            <w:pPr>
              <w:jc w:val="center"/>
              <w:rPr>
                <w:sz w:val="20"/>
                <w:szCs w:val="20"/>
              </w:rPr>
            </w:pPr>
            <w:r w:rsidRPr="008E6AD5">
              <w:rPr>
                <w:sz w:val="20"/>
                <w:szCs w:val="20"/>
              </w:rPr>
              <w:t>5</w:t>
            </w:r>
          </w:p>
        </w:tc>
      </w:tr>
      <w:tr w:rsidR="00D759F0" w:rsidRPr="008E6AD5" w:rsidTr="004833FE">
        <w:trPr>
          <w:trHeight w:val="510"/>
        </w:trPr>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D759F0" w:rsidRPr="008E6AD5" w:rsidRDefault="00D759F0" w:rsidP="000D01E1">
            <w:pPr>
              <w:rPr>
                <w:sz w:val="20"/>
                <w:szCs w:val="20"/>
              </w:rPr>
            </w:pPr>
            <w:r w:rsidRPr="008E6AD5">
              <w:rPr>
                <w:sz w:val="20"/>
                <w:szCs w:val="20"/>
              </w:rPr>
              <w:t xml:space="preserve">Ресурс печати при 5 % заполнении: не менее </w:t>
            </w:r>
            <w:r w:rsidR="000D01E1" w:rsidRPr="008E6AD5">
              <w:rPr>
                <w:b/>
                <w:bCs/>
                <w:sz w:val="20"/>
                <w:szCs w:val="20"/>
              </w:rPr>
              <w:t>7200</w:t>
            </w:r>
            <w:r w:rsidRPr="008E6AD5">
              <w:rPr>
                <w:b/>
                <w:bCs/>
                <w:sz w:val="20"/>
                <w:szCs w:val="20"/>
              </w:rPr>
              <w:t xml:space="preserve"> </w:t>
            </w:r>
            <w:r w:rsidRPr="008E6AD5">
              <w:rPr>
                <w:sz w:val="20"/>
                <w:szCs w:val="20"/>
              </w:rPr>
              <w:t xml:space="preserve">страниц </w:t>
            </w: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759F0" w:rsidRPr="008E6AD5" w:rsidRDefault="00D759F0">
            <w:pPr>
              <w:rPr>
                <w:sz w:val="20"/>
                <w:szCs w:val="20"/>
              </w:rPr>
            </w:pPr>
          </w:p>
        </w:tc>
      </w:tr>
      <w:tr w:rsidR="002237FB" w:rsidRPr="008E6AD5" w:rsidTr="004833FE">
        <w:trPr>
          <w:trHeight w:val="307"/>
        </w:trPr>
        <w:tc>
          <w:tcPr>
            <w:tcW w:w="248" w:type="pct"/>
            <w:vMerge w:val="restart"/>
            <w:tcBorders>
              <w:top w:val="nil"/>
              <w:left w:val="single" w:sz="4" w:space="0" w:color="auto"/>
              <w:right w:val="single" w:sz="4" w:space="0" w:color="auto"/>
            </w:tcBorders>
            <w:shd w:val="clear" w:color="auto" w:fill="FFFFFF"/>
            <w:noWrap/>
            <w:vAlign w:val="center"/>
            <w:hideMark/>
          </w:tcPr>
          <w:p w:rsidR="002237FB" w:rsidRPr="008E6AD5" w:rsidRDefault="002237FB">
            <w:pPr>
              <w:jc w:val="center"/>
              <w:rPr>
                <w:b/>
                <w:bCs/>
                <w:sz w:val="20"/>
                <w:szCs w:val="20"/>
              </w:rPr>
            </w:pPr>
            <w:r w:rsidRPr="008E6AD5">
              <w:rPr>
                <w:b/>
                <w:bCs/>
                <w:sz w:val="20"/>
                <w:szCs w:val="20"/>
              </w:rPr>
              <w:t>8</w:t>
            </w:r>
          </w:p>
        </w:tc>
        <w:tc>
          <w:tcPr>
            <w:tcW w:w="2403" w:type="pct"/>
            <w:vMerge w:val="restart"/>
            <w:tcBorders>
              <w:top w:val="nil"/>
              <w:left w:val="single" w:sz="4" w:space="0" w:color="auto"/>
              <w:right w:val="single" w:sz="4" w:space="0" w:color="auto"/>
            </w:tcBorders>
            <w:shd w:val="clear" w:color="auto" w:fill="FFFFFF"/>
            <w:vAlign w:val="center"/>
            <w:hideMark/>
          </w:tcPr>
          <w:p w:rsidR="002237FB" w:rsidRPr="008E6AD5" w:rsidRDefault="002237FB">
            <w:pPr>
              <w:jc w:val="center"/>
              <w:rPr>
                <w:sz w:val="20"/>
                <w:szCs w:val="20"/>
              </w:rPr>
            </w:pPr>
            <w:r w:rsidRPr="008E6AD5">
              <w:rPr>
                <w:sz w:val="20"/>
                <w:szCs w:val="20"/>
              </w:rPr>
              <w:t xml:space="preserve">Комплект картриджей для HP </w:t>
            </w:r>
            <w:proofErr w:type="spellStart"/>
            <w:r w:rsidRPr="008E6AD5">
              <w:rPr>
                <w:sz w:val="20"/>
                <w:szCs w:val="20"/>
              </w:rPr>
              <w:t>LaserJet</w:t>
            </w:r>
            <w:proofErr w:type="spellEnd"/>
            <w:r w:rsidRPr="008E6AD5">
              <w:rPr>
                <w:sz w:val="20"/>
                <w:szCs w:val="20"/>
              </w:rPr>
              <w:t xml:space="preserve"> 1012</w:t>
            </w:r>
          </w:p>
        </w:tc>
        <w:tc>
          <w:tcPr>
            <w:tcW w:w="1738" w:type="pct"/>
            <w:tcBorders>
              <w:top w:val="nil"/>
              <w:left w:val="nil"/>
              <w:bottom w:val="single" w:sz="4" w:space="0" w:color="auto"/>
              <w:right w:val="single" w:sz="4" w:space="0" w:color="auto"/>
            </w:tcBorders>
            <w:shd w:val="clear" w:color="auto" w:fill="FFFFFF"/>
            <w:vAlign w:val="center"/>
            <w:hideMark/>
          </w:tcPr>
          <w:p w:rsidR="002237FB" w:rsidRPr="008E6AD5" w:rsidRDefault="000F6BC9" w:rsidP="000F6BC9">
            <w:pPr>
              <w:rPr>
                <w:sz w:val="20"/>
                <w:szCs w:val="20"/>
              </w:rPr>
            </w:pPr>
            <w:proofErr w:type="gramStart"/>
            <w:r w:rsidRPr="008E6AD5">
              <w:rPr>
                <w:sz w:val="20"/>
                <w:szCs w:val="20"/>
              </w:rPr>
              <w:t>П</w:t>
            </w:r>
            <w:r w:rsidR="002237FB" w:rsidRPr="008E6AD5">
              <w:rPr>
                <w:sz w:val="20"/>
                <w:szCs w:val="20"/>
              </w:rPr>
              <w:t>роизведенны</w:t>
            </w:r>
            <w:r w:rsidRPr="008E6AD5">
              <w:rPr>
                <w:sz w:val="20"/>
                <w:szCs w:val="20"/>
              </w:rPr>
              <w:t>е</w:t>
            </w:r>
            <w:r w:rsidR="002237FB" w:rsidRPr="008E6AD5">
              <w:rPr>
                <w:sz w:val="20"/>
                <w:szCs w:val="20"/>
              </w:rPr>
              <w:t xml:space="preserve"> или рекомендованны</w:t>
            </w:r>
            <w:r w:rsidRPr="008E6AD5">
              <w:rPr>
                <w:sz w:val="20"/>
                <w:szCs w:val="20"/>
              </w:rPr>
              <w:t>е</w:t>
            </w:r>
            <w:r w:rsidR="002237FB" w:rsidRPr="008E6AD5">
              <w:rPr>
                <w:sz w:val="20"/>
                <w:szCs w:val="20"/>
              </w:rPr>
              <w:t xml:space="preserve"> фирмой-производителем принтеров, для работы которых он предназначен</w:t>
            </w:r>
            <w:r w:rsidRPr="008E6AD5">
              <w:rPr>
                <w:sz w:val="20"/>
                <w:szCs w:val="20"/>
              </w:rPr>
              <w:t>:</w:t>
            </w:r>
            <w:r w:rsidR="002237FB" w:rsidRPr="008E6AD5">
              <w:rPr>
                <w:sz w:val="20"/>
                <w:szCs w:val="20"/>
              </w:rPr>
              <w:t xml:space="preserve"> для HP </w:t>
            </w:r>
            <w:proofErr w:type="spellStart"/>
            <w:r w:rsidR="002237FB" w:rsidRPr="008E6AD5">
              <w:rPr>
                <w:sz w:val="20"/>
                <w:szCs w:val="20"/>
              </w:rPr>
              <w:t>LaserJet</w:t>
            </w:r>
            <w:proofErr w:type="spellEnd"/>
            <w:r w:rsidR="002237FB" w:rsidRPr="008E6AD5">
              <w:rPr>
                <w:sz w:val="20"/>
                <w:szCs w:val="20"/>
              </w:rPr>
              <w:t xml:space="preserve"> 1012 </w:t>
            </w:r>
            <w:r w:rsidR="002237FB" w:rsidRPr="008E6AD5">
              <w:rPr>
                <w:b/>
                <w:bCs/>
                <w:sz w:val="20"/>
                <w:szCs w:val="20"/>
              </w:rPr>
              <w:t>(значение показателя не меняется)</w:t>
            </w:r>
            <w:proofErr w:type="gramEnd"/>
          </w:p>
        </w:tc>
        <w:tc>
          <w:tcPr>
            <w:tcW w:w="29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37FB" w:rsidRPr="008E6AD5" w:rsidRDefault="002237FB">
            <w:pPr>
              <w:jc w:val="center"/>
              <w:rPr>
                <w:b/>
                <w:bCs/>
                <w:sz w:val="20"/>
                <w:szCs w:val="20"/>
              </w:rPr>
            </w:pPr>
            <w:r w:rsidRPr="008E6AD5">
              <w:rPr>
                <w:b/>
                <w:bCs/>
                <w:sz w:val="20"/>
                <w:szCs w:val="20"/>
              </w:rPr>
              <w:t>Шт.</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237FB" w:rsidRPr="008E6AD5" w:rsidRDefault="002237FB">
            <w:pPr>
              <w:jc w:val="center"/>
              <w:rPr>
                <w:sz w:val="20"/>
                <w:szCs w:val="20"/>
              </w:rPr>
            </w:pPr>
            <w:r w:rsidRPr="008E6AD5">
              <w:rPr>
                <w:sz w:val="20"/>
                <w:szCs w:val="20"/>
              </w:rPr>
              <w:t>5</w:t>
            </w:r>
          </w:p>
        </w:tc>
      </w:tr>
      <w:tr w:rsidR="002237FB" w:rsidRPr="008E6AD5" w:rsidTr="004833FE">
        <w:trPr>
          <w:trHeight w:val="306"/>
        </w:trPr>
        <w:tc>
          <w:tcPr>
            <w:tcW w:w="248" w:type="pct"/>
            <w:vMerge/>
            <w:tcBorders>
              <w:left w:val="single" w:sz="4" w:space="0" w:color="auto"/>
              <w:bottom w:val="single" w:sz="4" w:space="0" w:color="auto"/>
              <w:right w:val="single" w:sz="4" w:space="0" w:color="auto"/>
            </w:tcBorders>
            <w:shd w:val="clear" w:color="auto" w:fill="FFFFFF"/>
            <w:noWrap/>
            <w:vAlign w:val="center"/>
          </w:tcPr>
          <w:p w:rsidR="002237FB" w:rsidRPr="008E6AD5" w:rsidRDefault="002237FB">
            <w:pPr>
              <w:jc w:val="center"/>
              <w:rPr>
                <w:b/>
                <w:bCs/>
                <w:sz w:val="20"/>
                <w:szCs w:val="20"/>
              </w:rPr>
            </w:pPr>
          </w:p>
        </w:tc>
        <w:tc>
          <w:tcPr>
            <w:tcW w:w="2403" w:type="pct"/>
            <w:vMerge/>
            <w:tcBorders>
              <w:left w:val="single" w:sz="4" w:space="0" w:color="auto"/>
              <w:bottom w:val="single" w:sz="4" w:space="0" w:color="auto"/>
              <w:right w:val="single" w:sz="4" w:space="0" w:color="auto"/>
            </w:tcBorders>
            <w:shd w:val="clear" w:color="auto" w:fill="FFFFFF"/>
            <w:vAlign w:val="center"/>
          </w:tcPr>
          <w:p w:rsidR="002237FB" w:rsidRPr="008E6AD5" w:rsidRDefault="002237FB">
            <w:pPr>
              <w:jc w:val="center"/>
              <w:rPr>
                <w:sz w:val="20"/>
                <w:szCs w:val="20"/>
              </w:rPr>
            </w:pPr>
          </w:p>
        </w:tc>
        <w:tc>
          <w:tcPr>
            <w:tcW w:w="1738" w:type="pct"/>
            <w:tcBorders>
              <w:top w:val="nil"/>
              <w:left w:val="nil"/>
              <w:bottom w:val="single" w:sz="4" w:space="0" w:color="auto"/>
              <w:right w:val="single" w:sz="4" w:space="0" w:color="auto"/>
            </w:tcBorders>
            <w:shd w:val="clear" w:color="auto" w:fill="FFFFFF"/>
            <w:vAlign w:val="center"/>
          </w:tcPr>
          <w:p w:rsidR="002237FB" w:rsidRPr="008E6AD5" w:rsidRDefault="002237FB" w:rsidP="002237FB">
            <w:pPr>
              <w:rPr>
                <w:sz w:val="20"/>
                <w:szCs w:val="20"/>
              </w:rPr>
            </w:pPr>
            <w:r w:rsidRPr="008E6AD5">
              <w:rPr>
                <w:sz w:val="20"/>
                <w:szCs w:val="20"/>
              </w:rPr>
              <w:t xml:space="preserve">Ресурс печати при 5 % заполнении: не менее </w:t>
            </w:r>
            <w:r w:rsidR="004833FE" w:rsidRPr="008E6AD5">
              <w:rPr>
                <w:b/>
                <w:bCs/>
                <w:sz w:val="20"/>
                <w:szCs w:val="20"/>
              </w:rPr>
              <w:t>2</w:t>
            </w:r>
            <w:r w:rsidRPr="008E6AD5">
              <w:rPr>
                <w:b/>
                <w:bCs/>
                <w:sz w:val="20"/>
                <w:szCs w:val="20"/>
              </w:rPr>
              <w:t xml:space="preserve">000 </w:t>
            </w:r>
            <w:r w:rsidRPr="008E6AD5">
              <w:rPr>
                <w:sz w:val="20"/>
                <w:szCs w:val="20"/>
              </w:rPr>
              <w:t xml:space="preserve">страниц </w:t>
            </w:r>
          </w:p>
        </w:tc>
        <w:tc>
          <w:tcPr>
            <w:tcW w:w="29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237FB" w:rsidRPr="008E6AD5" w:rsidRDefault="002237FB">
            <w:pPr>
              <w:jc w:val="center"/>
              <w:rPr>
                <w:b/>
                <w:bCs/>
                <w:sz w:val="20"/>
                <w:szCs w:val="20"/>
              </w:rPr>
            </w:pPr>
          </w:p>
        </w:tc>
        <w:tc>
          <w:tcPr>
            <w:tcW w:w="31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2237FB" w:rsidRPr="008E6AD5" w:rsidRDefault="002237FB">
            <w:pPr>
              <w:jc w:val="center"/>
              <w:rPr>
                <w:sz w:val="20"/>
                <w:szCs w:val="20"/>
              </w:rPr>
            </w:pPr>
          </w:p>
        </w:tc>
      </w:tr>
      <w:tr w:rsidR="0033782C" w:rsidRPr="00DD5A18" w:rsidTr="004833FE">
        <w:trPr>
          <w:trHeight w:val="307"/>
        </w:trPr>
        <w:tc>
          <w:tcPr>
            <w:tcW w:w="248" w:type="pct"/>
            <w:vMerge w:val="restart"/>
            <w:tcBorders>
              <w:top w:val="nil"/>
              <w:left w:val="single" w:sz="4" w:space="0" w:color="auto"/>
              <w:right w:val="single" w:sz="4" w:space="0" w:color="auto"/>
            </w:tcBorders>
            <w:shd w:val="clear" w:color="auto" w:fill="FFFFFF"/>
            <w:vAlign w:val="center"/>
            <w:hideMark/>
          </w:tcPr>
          <w:p w:rsidR="0033782C" w:rsidRPr="008E6AD5" w:rsidRDefault="008C50F0">
            <w:pPr>
              <w:rPr>
                <w:b/>
                <w:sz w:val="20"/>
                <w:szCs w:val="20"/>
                <w:lang w:val="en-US"/>
              </w:rPr>
            </w:pPr>
            <w:r w:rsidRPr="008E6AD5">
              <w:rPr>
                <w:b/>
                <w:sz w:val="20"/>
                <w:szCs w:val="20"/>
              </w:rPr>
              <w:t>9</w:t>
            </w:r>
          </w:p>
        </w:tc>
        <w:tc>
          <w:tcPr>
            <w:tcW w:w="2403" w:type="pct"/>
            <w:vMerge w:val="restart"/>
            <w:tcBorders>
              <w:top w:val="nil"/>
              <w:left w:val="single" w:sz="4" w:space="0" w:color="auto"/>
              <w:right w:val="single" w:sz="4" w:space="0" w:color="auto"/>
            </w:tcBorders>
            <w:shd w:val="clear" w:color="auto" w:fill="FFFFFF"/>
            <w:vAlign w:val="center"/>
          </w:tcPr>
          <w:p w:rsidR="00A738AE" w:rsidRPr="00A738AE" w:rsidRDefault="00E14D9E" w:rsidP="00E14D9E">
            <w:pPr>
              <w:jc w:val="center"/>
              <w:rPr>
                <w:color w:val="000000"/>
                <w:sz w:val="20"/>
                <w:szCs w:val="20"/>
              </w:rPr>
            </w:pPr>
            <w:r w:rsidRPr="008E6AD5">
              <w:rPr>
                <w:sz w:val="20"/>
                <w:szCs w:val="20"/>
              </w:rPr>
              <w:t>К</w:t>
            </w:r>
            <w:r w:rsidR="0033782C" w:rsidRPr="008E6AD5">
              <w:rPr>
                <w:sz w:val="20"/>
                <w:szCs w:val="20"/>
              </w:rPr>
              <w:t xml:space="preserve">артридж для </w:t>
            </w:r>
            <w:r w:rsidR="0033782C" w:rsidRPr="008E6AD5">
              <w:rPr>
                <w:sz w:val="20"/>
                <w:szCs w:val="20"/>
                <w:lang w:val="en-US"/>
              </w:rPr>
              <w:t>XEROX</w:t>
            </w:r>
            <w:r w:rsidR="0033782C" w:rsidRPr="008E6AD5">
              <w:rPr>
                <w:sz w:val="20"/>
                <w:szCs w:val="20"/>
              </w:rPr>
              <w:t xml:space="preserve"> </w:t>
            </w:r>
            <w:r w:rsidR="0033782C" w:rsidRPr="008E6AD5">
              <w:rPr>
                <w:sz w:val="20"/>
                <w:szCs w:val="20"/>
                <w:lang w:val="en-US"/>
              </w:rPr>
              <w:t>WC</w:t>
            </w:r>
            <w:r w:rsidR="0033782C" w:rsidRPr="008E6AD5">
              <w:rPr>
                <w:sz w:val="20"/>
                <w:szCs w:val="20"/>
              </w:rPr>
              <w:t xml:space="preserve"> </w:t>
            </w:r>
            <w:r w:rsidRPr="008E6AD5">
              <w:rPr>
                <w:sz w:val="20"/>
                <w:szCs w:val="20"/>
              </w:rPr>
              <w:t>3220</w:t>
            </w:r>
            <w:r w:rsidR="00A738AE" w:rsidRPr="008E6AD5">
              <w:rPr>
                <w:color w:val="000000"/>
                <w:sz w:val="20"/>
                <w:szCs w:val="20"/>
              </w:rPr>
              <w:t xml:space="preserve"> </w:t>
            </w:r>
          </w:p>
          <w:p w:rsidR="0033782C" w:rsidRPr="008E6AD5" w:rsidRDefault="00A738AE" w:rsidP="00A738AE">
            <w:pPr>
              <w:jc w:val="center"/>
              <w:rPr>
                <w:sz w:val="20"/>
                <w:szCs w:val="20"/>
              </w:rPr>
            </w:pPr>
            <w:r w:rsidRPr="008E6AD5">
              <w:rPr>
                <w:color w:val="000000"/>
                <w:sz w:val="20"/>
                <w:szCs w:val="20"/>
              </w:rPr>
              <w:t>повышенной ёмкости</w:t>
            </w:r>
          </w:p>
        </w:tc>
        <w:tc>
          <w:tcPr>
            <w:tcW w:w="1738" w:type="pct"/>
            <w:tcBorders>
              <w:top w:val="nil"/>
              <w:left w:val="single" w:sz="4" w:space="0" w:color="auto"/>
              <w:bottom w:val="single" w:sz="4" w:space="0" w:color="auto"/>
              <w:right w:val="single" w:sz="4" w:space="0" w:color="auto"/>
            </w:tcBorders>
            <w:shd w:val="clear" w:color="auto" w:fill="FFFFFF"/>
            <w:vAlign w:val="center"/>
          </w:tcPr>
          <w:p w:rsidR="0033782C" w:rsidRPr="008E6AD5" w:rsidRDefault="000F6BC9" w:rsidP="00E14D9E">
            <w:pPr>
              <w:rPr>
                <w:sz w:val="20"/>
                <w:szCs w:val="20"/>
              </w:rPr>
            </w:pPr>
            <w:r w:rsidRPr="008E6AD5">
              <w:rPr>
                <w:sz w:val="20"/>
                <w:szCs w:val="20"/>
              </w:rPr>
              <w:t>П</w:t>
            </w:r>
            <w:r w:rsidR="0033782C" w:rsidRPr="008E6AD5">
              <w:rPr>
                <w:sz w:val="20"/>
                <w:szCs w:val="20"/>
              </w:rPr>
              <w:t>роизведенный или рекомендованный фирмой-производителем принтеров, для работы которых он предназначен</w:t>
            </w:r>
            <w:r w:rsidRPr="008E6AD5">
              <w:rPr>
                <w:sz w:val="20"/>
                <w:szCs w:val="20"/>
              </w:rPr>
              <w:t>:</w:t>
            </w:r>
            <w:r w:rsidR="0033782C" w:rsidRPr="008E6AD5">
              <w:rPr>
                <w:sz w:val="20"/>
                <w:szCs w:val="20"/>
              </w:rPr>
              <w:t xml:space="preserve"> для </w:t>
            </w:r>
            <w:r w:rsidR="0033782C" w:rsidRPr="008E6AD5">
              <w:rPr>
                <w:sz w:val="20"/>
                <w:szCs w:val="20"/>
                <w:lang w:val="en-US"/>
              </w:rPr>
              <w:t>XEROX</w:t>
            </w:r>
            <w:r w:rsidR="0033782C" w:rsidRPr="008E6AD5">
              <w:rPr>
                <w:sz w:val="20"/>
                <w:szCs w:val="20"/>
              </w:rPr>
              <w:t xml:space="preserve"> </w:t>
            </w:r>
            <w:r w:rsidR="0033782C" w:rsidRPr="008E6AD5">
              <w:rPr>
                <w:sz w:val="20"/>
                <w:szCs w:val="20"/>
                <w:lang w:val="en-US"/>
              </w:rPr>
              <w:t>WC</w:t>
            </w:r>
            <w:r w:rsidR="0033782C" w:rsidRPr="008E6AD5">
              <w:rPr>
                <w:sz w:val="20"/>
                <w:szCs w:val="20"/>
              </w:rPr>
              <w:t xml:space="preserve"> </w:t>
            </w:r>
            <w:r w:rsidR="00E14D9E" w:rsidRPr="008E6AD5">
              <w:rPr>
                <w:sz w:val="20"/>
                <w:szCs w:val="20"/>
              </w:rPr>
              <w:t>3220</w:t>
            </w:r>
            <w:r w:rsidR="0033782C" w:rsidRPr="008E6AD5">
              <w:rPr>
                <w:sz w:val="20"/>
                <w:szCs w:val="20"/>
              </w:rPr>
              <w:t xml:space="preserve"> </w:t>
            </w:r>
            <w:r w:rsidR="0033782C" w:rsidRPr="008E6AD5">
              <w:rPr>
                <w:b/>
                <w:bCs/>
                <w:sz w:val="20"/>
                <w:szCs w:val="20"/>
              </w:rPr>
              <w:t>(значение показателя не меняется)</w:t>
            </w:r>
          </w:p>
        </w:tc>
        <w:tc>
          <w:tcPr>
            <w:tcW w:w="295" w:type="pct"/>
            <w:vMerge w:val="restart"/>
            <w:tcBorders>
              <w:top w:val="single" w:sz="4" w:space="0" w:color="auto"/>
              <w:left w:val="single" w:sz="4" w:space="0" w:color="auto"/>
              <w:right w:val="single" w:sz="4" w:space="0" w:color="auto"/>
            </w:tcBorders>
            <w:shd w:val="clear" w:color="auto" w:fill="FFFFFF"/>
            <w:vAlign w:val="center"/>
          </w:tcPr>
          <w:p w:rsidR="0033782C" w:rsidRPr="008E6AD5" w:rsidRDefault="0033782C">
            <w:pPr>
              <w:rPr>
                <w:sz w:val="20"/>
                <w:szCs w:val="20"/>
              </w:rPr>
            </w:pPr>
            <w:r w:rsidRPr="008E6AD5">
              <w:rPr>
                <w:sz w:val="20"/>
                <w:szCs w:val="20"/>
              </w:rPr>
              <w:t>Шт.</w:t>
            </w:r>
          </w:p>
        </w:tc>
        <w:tc>
          <w:tcPr>
            <w:tcW w:w="316" w:type="pct"/>
            <w:vMerge w:val="restart"/>
            <w:tcBorders>
              <w:top w:val="single" w:sz="4" w:space="0" w:color="auto"/>
              <w:left w:val="single" w:sz="4" w:space="0" w:color="auto"/>
              <w:right w:val="single" w:sz="4" w:space="0" w:color="auto"/>
            </w:tcBorders>
            <w:shd w:val="clear" w:color="auto" w:fill="FFFFFF"/>
            <w:vAlign w:val="center"/>
          </w:tcPr>
          <w:p w:rsidR="0033782C" w:rsidRPr="00DD5A18" w:rsidRDefault="0033782C">
            <w:pPr>
              <w:rPr>
                <w:sz w:val="20"/>
                <w:szCs w:val="20"/>
              </w:rPr>
            </w:pPr>
            <w:r w:rsidRPr="008E6AD5">
              <w:rPr>
                <w:sz w:val="20"/>
                <w:szCs w:val="20"/>
              </w:rPr>
              <w:t>2</w:t>
            </w:r>
          </w:p>
        </w:tc>
      </w:tr>
      <w:tr w:rsidR="0033782C" w:rsidRPr="00DD5A18" w:rsidTr="00A728C8">
        <w:trPr>
          <w:trHeight w:val="306"/>
        </w:trPr>
        <w:tc>
          <w:tcPr>
            <w:tcW w:w="248" w:type="pct"/>
            <w:vMerge/>
            <w:tcBorders>
              <w:left w:val="single" w:sz="4" w:space="0" w:color="auto"/>
              <w:bottom w:val="single" w:sz="4" w:space="0" w:color="auto"/>
              <w:right w:val="single" w:sz="4" w:space="0" w:color="auto"/>
            </w:tcBorders>
            <w:shd w:val="clear" w:color="auto" w:fill="FFFFFF"/>
            <w:vAlign w:val="center"/>
          </w:tcPr>
          <w:p w:rsidR="0033782C" w:rsidRPr="00C94504" w:rsidRDefault="0033782C">
            <w:pPr>
              <w:rPr>
                <w:b/>
                <w:sz w:val="20"/>
                <w:szCs w:val="20"/>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3782C" w:rsidRPr="0062293C" w:rsidRDefault="0033782C" w:rsidP="00A83248">
            <w:pPr>
              <w:jc w:val="center"/>
              <w:rPr>
                <w:sz w:val="20"/>
                <w:szCs w:val="20"/>
              </w:rPr>
            </w:pPr>
          </w:p>
        </w:tc>
        <w:tc>
          <w:tcPr>
            <w:tcW w:w="1738" w:type="pct"/>
            <w:tcBorders>
              <w:top w:val="nil"/>
              <w:left w:val="single" w:sz="4" w:space="0" w:color="auto"/>
              <w:bottom w:val="single" w:sz="4" w:space="0" w:color="auto"/>
              <w:right w:val="single" w:sz="4" w:space="0" w:color="auto"/>
            </w:tcBorders>
            <w:shd w:val="clear" w:color="auto" w:fill="FFFFFF"/>
            <w:vAlign w:val="center"/>
          </w:tcPr>
          <w:p w:rsidR="0033782C" w:rsidRPr="0062293C" w:rsidRDefault="0033782C" w:rsidP="00E14D9E">
            <w:pPr>
              <w:rPr>
                <w:sz w:val="20"/>
                <w:szCs w:val="20"/>
              </w:rPr>
            </w:pPr>
            <w:r w:rsidRPr="0062293C">
              <w:rPr>
                <w:sz w:val="20"/>
                <w:szCs w:val="20"/>
              </w:rPr>
              <w:t xml:space="preserve">Ресурс печати: не менее </w:t>
            </w:r>
            <w:r w:rsidR="00E14D9E" w:rsidRPr="0062293C">
              <w:rPr>
                <w:b/>
                <w:bCs/>
                <w:sz w:val="20"/>
                <w:szCs w:val="20"/>
              </w:rPr>
              <w:t>41</w:t>
            </w:r>
            <w:r w:rsidRPr="0062293C">
              <w:rPr>
                <w:b/>
                <w:bCs/>
                <w:sz w:val="20"/>
                <w:szCs w:val="20"/>
              </w:rPr>
              <w:t xml:space="preserve">00 </w:t>
            </w:r>
            <w:r w:rsidRPr="0062293C">
              <w:rPr>
                <w:sz w:val="20"/>
                <w:szCs w:val="20"/>
              </w:rPr>
              <w:t>страниц</w:t>
            </w:r>
          </w:p>
        </w:tc>
        <w:tc>
          <w:tcPr>
            <w:tcW w:w="295" w:type="pct"/>
            <w:vMerge/>
            <w:tcBorders>
              <w:left w:val="single" w:sz="4" w:space="0" w:color="auto"/>
              <w:bottom w:val="single" w:sz="4" w:space="0" w:color="auto"/>
              <w:right w:val="single" w:sz="4" w:space="0" w:color="auto"/>
            </w:tcBorders>
            <w:shd w:val="clear" w:color="auto" w:fill="FFFFFF"/>
            <w:vAlign w:val="center"/>
          </w:tcPr>
          <w:p w:rsidR="0033782C" w:rsidRDefault="0033782C">
            <w:pPr>
              <w:rPr>
                <w:sz w:val="20"/>
                <w:szCs w:val="20"/>
              </w:rPr>
            </w:pPr>
          </w:p>
        </w:tc>
        <w:tc>
          <w:tcPr>
            <w:tcW w:w="316" w:type="pct"/>
            <w:vMerge/>
            <w:tcBorders>
              <w:left w:val="single" w:sz="4" w:space="0" w:color="auto"/>
              <w:bottom w:val="single" w:sz="4" w:space="0" w:color="auto"/>
              <w:right w:val="single" w:sz="4" w:space="0" w:color="auto"/>
            </w:tcBorders>
            <w:shd w:val="clear" w:color="auto" w:fill="FFFFFF"/>
            <w:vAlign w:val="center"/>
          </w:tcPr>
          <w:p w:rsidR="0033782C" w:rsidRDefault="0033782C">
            <w:pPr>
              <w:rPr>
                <w:sz w:val="20"/>
                <w:szCs w:val="20"/>
              </w:rPr>
            </w:pPr>
          </w:p>
        </w:tc>
      </w:tr>
      <w:tr w:rsidR="004833FE" w:rsidRPr="00DD5A18" w:rsidTr="00A728C8">
        <w:trPr>
          <w:trHeight w:val="357"/>
        </w:trPr>
        <w:tc>
          <w:tcPr>
            <w:tcW w:w="248" w:type="pct"/>
            <w:vMerge w:val="restart"/>
            <w:tcBorders>
              <w:top w:val="nil"/>
              <w:left w:val="single" w:sz="4" w:space="0" w:color="auto"/>
              <w:right w:val="single" w:sz="4" w:space="0" w:color="auto"/>
            </w:tcBorders>
            <w:shd w:val="clear" w:color="auto" w:fill="FFFFFF"/>
            <w:vAlign w:val="center"/>
          </w:tcPr>
          <w:p w:rsidR="004833FE" w:rsidRPr="00C94504" w:rsidRDefault="008C50F0">
            <w:pPr>
              <w:rPr>
                <w:b/>
                <w:sz w:val="20"/>
                <w:szCs w:val="20"/>
                <w:lang w:val="en-US"/>
              </w:rPr>
            </w:pPr>
            <w:r w:rsidRPr="00C94504">
              <w:rPr>
                <w:b/>
                <w:sz w:val="20"/>
                <w:szCs w:val="20"/>
              </w:rPr>
              <w:t>10</w:t>
            </w:r>
          </w:p>
        </w:tc>
        <w:tc>
          <w:tcPr>
            <w:tcW w:w="2403" w:type="pct"/>
            <w:vMerge w:val="restart"/>
            <w:tcBorders>
              <w:top w:val="nil"/>
              <w:left w:val="single" w:sz="4" w:space="0" w:color="auto"/>
              <w:right w:val="single" w:sz="4" w:space="0" w:color="auto"/>
            </w:tcBorders>
            <w:shd w:val="clear" w:color="auto" w:fill="FFFFFF"/>
            <w:vAlign w:val="center"/>
          </w:tcPr>
          <w:p w:rsidR="004833FE" w:rsidRPr="00A728C8" w:rsidRDefault="004833FE" w:rsidP="00A83248">
            <w:pPr>
              <w:jc w:val="center"/>
              <w:rPr>
                <w:sz w:val="20"/>
                <w:szCs w:val="20"/>
                <w:lang w:val="en-US"/>
              </w:rPr>
            </w:pPr>
            <w:r>
              <w:rPr>
                <w:sz w:val="20"/>
                <w:szCs w:val="20"/>
              </w:rPr>
              <w:t>Узел</w:t>
            </w:r>
            <w:r w:rsidRPr="00A728C8">
              <w:rPr>
                <w:sz w:val="20"/>
                <w:szCs w:val="20"/>
                <w:lang w:val="en-US"/>
              </w:rPr>
              <w:t xml:space="preserve"> </w:t>
            </w:r>
            <w:proofErr w:type="spellStart"/>
            <w:r>
              <w:rPr>
                <w:sz w:val="20"/>
                <w:szCs w:val="20"/>
              </w:rPr>
              <w:t>фотобарабана</w:t>
            </w:r>
            <w:proofErr w:type="spellEnd"/>
            <w:r w:rsidRPr="00A728C8">
              <w:rPr>
                <w:sz w:val="20"/>
                <w:szCs w:val="20"/>
                <w:lang w:val="en-US"/>
              </w:rPr>
              <w:t xml:space="preserve"> </w:t>
            </w:r>
            <w:proofErr w:type="spellStart"/>
            <w:r>
              <w:rPr>
                <w:sz w:val="20"/>
                <w:szCs w:val="20"/>
                <w:lang w:val="en-US"/>
              </w:rPr>
              <w:t>KyoceraMita</w:t>
            </w:r>
            <w:proofErr w:type="spellEnd"/>
            <w:r w:rsidRPr="00A728C8">
              <w:rPr>
                <w:sz w:val="20"/>
                <w:szCs w:val="20"/>
                <w:lang w:val="en-US"/>
              </w:rPr>
              <w:t xml:space="preserve"> </w:t>
            </w:r>
            <w:r>
              <w:rPr>
                <w:sz w:val="20"/>
                <w:szCs w:val="20"/>
              </w:rPr>
              <w:t>для</w:t>
            </w:r>
            <w:r w:rsidRPr="00A728C8">
              <w:rPr>
                <w:sz w:val="20"/>
                <w:szCs w:val="20"/>
                <w:lang w:val="en-US"/>
              </w:rPr>
              <w:t xml:space="preserve"> </w:t>
            </w:r>
            <w:r>
              <w:rPr>
                <w:sz w:val="20"/>
                <w:szCs w:val="20"/>
                <w:lang w:val="en-US"/>
              </w:rPr>
              <w:t>FS</w:t>
            </w:r>
            <w:r w:rsidRPr="00A728C8">
              <w:rPr>
                <w:sz w:val="20"/>
                <w:szCs w:val="20"/>
                <w:lang w:val="en-US"/>
              </w:rPr>
              <w:t>-1120</w:t>
            </w:r>
            <w:r>
              <w:rPr>
                <w:sz w:val="20"/>
                <w:szCs w:val="20"/>
                <w:lang w:val="en-US"/>
              </w:rPr>
              <w:t>D</w:t>
            </w:r>
            <w:r w:rsidRPr="00A728C8">
              <w:rPr>
                <w:sz w:val="20"/>
                <w:szCs w:val="20"/>
                <w:lang w:val="en-US"/>
              </w:rPr>
              <w:t>/1120</w:t>
            </w:r>
            <w:r>
              <w:rPr>
                <w:sz w:val="20"/>
                <w:szCs w:val="20"/>
                <w:lang w:val="en-US"/>
              </w:rPr>
              <w:t>DN</w:t>
            </w:r>
            <w:r w:rsidRPr="00A728C8">
              <w:rPr>
                <w:sz w:val="20"/>
                <w:szCs w:val="20"/>
                <w:lang w:val="en-US"/>
              </w:rPr>
              <w:t>/1350</w:t>
            </w:r>
            <w:r>
              <w:rPr>
                <w:sz w:val="20"/>
                <w:szCs w:val="20"/>
                <w:lang w:val="en-US"/>
              </w:rPr>
              <w:t>DN</w:t>
            </w:r>
            <w:r w:rsidRPr="00A728C8">
              <w:rPr>
                <w:sz w:val="20"/>
                <w:szCs w:val="20"/>
                <w:lang w:val="en-US"/>
              </w:rPr>
              <w:t>/1028</w:t>
            </w:r>
            <w:r>
              <w:rPr>
                <w:sz w:val="20"/>
                <w:szCs w:val="20"/>
                <w:lang w:val="en-US"/>
              </w:rPr>
              <w:t>MFP</w:t>
            </w:r>
            <w:r w:rsidRPr="00A728C8">
              <w:rPr>
                <w:sz w:val="20"/>
                <w:szCs w:val="20"/>
                <w:lang w:val="en-US"/>
              </w:rPr>
              <w:t>/1128</w:t>
            </w:r>
            <w:r>
              <w:rPr>
                <w:sz w:val="20"/>
                <w:szCs w:val="20"/>
                <w:lang w:val="en-US"/>
              </w:rPr>
              <w:t>MFP</w:t>
            </w:r>
            <w:r w:rsidRPr="00A728C8">
              <w:rPr>
                <w:sz w:val="20"/>
                <w:szCs w:val="20"/>
                <w:lang w:val="en-US"/>
              </w:rPr>
              <w:t>/1030</w:t>
            </w:r>
            <w:r>
              <w:rPr>
                <w:sz w:val="20"/>
                <w:szCs w:val="20"/>
                <w:lang w:val="en-US"/>
              </w:rPr>
              <w:t>MFP</w:t>
            </w:r>
            <w:r w:rsidRPr="00A728C8">
              <w:rPr>
                <w:sz w:val="20"/>
                <w:szCs w:val="20"/>
                <w:lang w:val="en-US"/>
              </w:rPr>
              <w:t>/</w:t>
            </w:r>
          </w:p>
          <w:p w:rsidR="004833FE" w:rsidRPr="0033782C" w:rsidRDefault="004833FE" w:rsidP="00A83248">
            <w:pPr>
              <w:jc w:val="center"/>
              <w:rPr>
                <w:sz w:val="20"/>
                <w:szCs w:val="20"/>
                <w:lang w:val="en-US"/>
              </w:rPr>
            </w:pPr>
            <w:r>
              <w:rPr>
                <w:sz w:val="20"/>
                <w:szCs w:val="20"/>
                <w:lang w:val="en-US"/>
              </w:rPr>
              <w:t>1130MF DC-150</w:t>
            </w:r>
          </w:p>
        </w:tc>
        <w:tc>
          <w:tcPr>
            <w:tcW w:w="1738" w:type="pct"/>
            <w:tcBorders>
              <w:top w:val="nil"/>
              <w:left w:val="single" w:sz="4" w:space="0" w:color="auto"/>
              <w:bottom w:val="single" w:sz="4" w:space="0" w:color="auto"/>
              <w:right w:val="single" w:sz="4" w:space="0" w:color="auto"/>
            </w:tcBorders>
            <w:shd w:val="clear" w:color="auto" w:fill="FFFFFF"/>
            <w:vAlign w:val="center"/>
          </w:tcPr>
          <w:p w:rsidR="004833FE" w:rsidRPr="0033782C" w:rsidRDefault="000F6BC9" w:rsidP="0033782C">
            <w:pPr>
              <w:rPr>
                <w:sz w:val="20"/>
                <w:szCs w:val="20"/>
              </w:rPr>
            </w:pPr>
            <w:r>
              <w:rPr>
                <w:sz w:val="20"/>
                <w:szCs w:val="20"/>
              </w:rPr>
              <w:t>П</w:t>
            </w:r>
            <w:r w:rsidR="004833FE" w:rsidRPr="00DD5A18">
              <w:rPr>
                <w:sz w:val="20"/>
                <w:szCs w:val="20"/>
              </w:rPr>
              <w:t>роизведенный или рекомендованный фирмой-производителем принтеров, для работы которых он предназначен</w:t>
            </w:r>
            <w:r>
              <w:rPr>
                <w:sz w:val="20"/>
                <w:szCs w:val="20"/>
              </w:rPr>
              <w:t>:</w:t>
            </w:r>
            <w:r w:rsidR="004833FE" w:rsidRPr="00DD5A18">
              <w:rPr>
                <w:sz w:val="20"/>
                <w:szCs w:val="20"/>
              </w:rPr>
              <w:t xml:space="preserve"> для </w:t>
            </w:r>
            <w:proofErr w:type="spellStart"/>
            <w:r w:rsidR="004833FE">
              <w:rPr>
                <w:sz w:val="20"/>
                <w:szCs w:val="20"/>
                <w:lang w:val="en-US"/>
              </w:rPr>
              <w:t>KyoceraMita</w:t>
            </w:r>
            <w:proofErr w:type="spellEnd"/>
            <w:r w:rsidR="004833FE" w:rsidRPr="0033782C">
              <w:rPr>
                <w:sz w:val="20"/>
                <w:szCs w:val="20"/>
              </w:rPr>
              <w:t xml:space="preserve"> </w:t>
            </w:r>
            <w:r w:rsidR="004833FE">
              <w:rPr>
                <w:sz w:val="20"/>
                <w:szCs w:val="20"/>
              </w:rPr>
              <w:t xml:space="preserve">для </w:t>
            </w:r>
            <w:r w:rsidR="004833FE">
              <w:rPr>
                <w:sz w:val="20"/>
                <w:szCs w:val="20"/>
                <w:lang w:val="en-US"/>
              </w:rPr>
              <w:t>FS</w:t>
            </w:r>
            <w:r w:rsidR="004833FE" w:rsidRPr="0033782C">
              <w:rPr>
                <w:sz w:val="20"/>
                <w:szCs w:val="20"/>
              </w:rPr>
              <w:t>-1120</w:t>
            </w:r>
            <w:r w:rsidR="004833FE">
              <w:rPr>
                <w:sz w:val="20"/>
                <w:szCs w:val="20"/>
                <w:lang w:val="en-US"/>
              </w:rPr>
              <w:t>D</w:t>
            </w:r>
            <w:r w:rsidR="004833FE" w:rsidRPr="0033782C">
              <w:rPr>
                <w:sz w:val="20"/>
                <w:szCs w:val="20"/>
              </w:rPr>
              <w:t>/1120</w:t>
            </w:r>
            <w:r w:rsidR="004833FE">
              <w:rPr>
                <w:sz w:val="20"/>
                <w:szCs w:val="20"/>
                <w:lang w:val="en-US"/>
              </w:rPr>
              <w:t>DN</w:t>
            </w:r>
            <w:r w:rsidR="004833FE" w:rsidRPr="0033782C">
              <w:rPr>
                <w:sz w:val="20"/>
                <w:szCs w:val="20"/>
              </w:rPr>
              <w:t>/1350</w:t>
            </w:r>
            <w:r w:rsidR="004833FE">
              <w:rPr>
                <w:sz w:val="20"/>
                <w:szCs w:val="20"/>
                <w:lang w:val="en-US"/>
              </w:rPr>
              <w:t>DN</w:t>
            </w:r>
            <w:r w:rsidR="004833FE" w:rsidRPr="0033782C">
              <w:rPr>
                <w:sz w:val="20"/>
                <w:szCs w:val="20"/>
              </w:rPr>
              <w:t>/1028</w:t>
            </w:r>
            <w:r w:rsidR="004833FE">
              <w:rPr>
                <w:sz w:val="20"/>
                <w:szCs w:val="20"/>
                <w:lang w:val="en-US"/>
              </w:rPr>
              <w:t>MFP</w:t>
            </w:r>
            <w:r w:rsidR="004833FE" w:rsidRPr="0033782C">
              <w:rPr>
                <w:sz w:val="20"/>
                <w:szCs w:val="20"/>
              </w:rPr>
              <w:t>/</w:t>
            </w:r>
          </w:p>
          <w:p w:rsidR="004833FE" w:rsidRPr="0033782C" w:rsidRDefault="004833FE" w:rsidP="0033782C">
            <w:pPr>
              <w:rPr>
                <w:sz w:val="20"/>
                <w:szCs w:val="20"/>
                <w:lang w:val="en-US"/>
              </w:rPr>
            </w:pPr>
            <w:r w:rsidRPr="0033782C">
              <w:rPr>
                <w:sz w:val="20"/>
                <w:szCs w:val="20"/>
              </w:rPr>
              <w:t>1128</w:t>
            </w:r>
            <w:r>
              <w:rPr>
                <w:sz w:val="20"/>
                <w:szCs w:val="20"/>
                <w:lang w:val="en-US"/>
              </w:rPr>
              <w:t>MFP</w:t>
            </w:r>
            <w:r w:rsidRPr="0033782C">
              <w:rPr>
                <w:sz w:val="20"/>
                <w:szCs w:val="20"/>
              </w:rPr>
              <w:t>/1030</w:t>
            </w:r>
            <w:r>
              <w:rPr>
                <w:sz w:val="20"/>
                <w:szCs w:val="20"/>
                <w:lang w:val="en-US"/>
              </w:rPr>
              <w:t>MFP</w:t>
            </w:r>
            <w:r w:rsidRPr="0033782C">
              <w:rPr>
                <w:sz w:val="20"/>
                <w:szCs w:val="20"/>
              </w:rPr>
              <w:t>/1130</w:t>
            </w:r>
            <w:r>
              <w:rPr>
                <w:sz w:val="20"/>
                <w:szCs w:val="20"/>
                <w:lang w:val="en-US"/>
              </w:rPr>
              <w:t>MF</w:t>
            </w:r>
          </w:p>
        </w:tc>
        <w:tc>
          <w:tcPr>
            <w:tcW w:w="295" w:type="pct"/>
            <w:vMerge w:val="restart"/>
            <w:tcBorders>
              <w:top w:val="nil"/>
              <w:left w:val="single" w:sz="4" w:space="0" w:color="auto"/>
              <w:right w:val="single" w:sz="4" w:space="0" w:color="auto"/>
            </w:tcBorders>
            <w:shd w:val="clear" w:color="auto" w:fill="FFFFFF"/>
            <w:vAlign w:val="center"/>
          </w:tcPr>
          <w:p w:rsidR="004833FE" w:rsidRPr="00DD5A18" w:rsidRDefault="004833FE">
            <w:pPr>
              <w:rPr>
                <w:sz w:val="20"/>
                <w:szCs w:val="20"/>
              </w:rPr>
            </w:pPr>
            <w:r>
              <w:rPr>
                <w:sz w:val="20"/>
                <w:szCs w:val="20"/>
              </w:rPr>
              <w:t>Шт.</w:t>
            </w:r>
          </w:p>
        </w:tc>
        <w:tc>
          <w:tcPr>
            <w:tcW w:w="316" w:type="pct"/>
            <w:vMerge w:val="restart"/>
            <w:tcBorders>
              <w:top w:val="nil"/>
              <w:left w:val="single" w:sz="4" w:space="0" w:color="auto"/>
              <w:right w:val="single" w:sz="4" w:space="0" w:color="auto"/>
            </w:tcBorders>
            <w:shd w:val="clear" w:color="auto" w:fill="FFFFFF"/>
            <w:vAlign w:val="center"/>
          </w:tcPr>
          <w:p w:rsidR="004833FE" w:rsidRPr="00DD5A18" w:rsidRDefault="004833FE">
            <w:pPr>
              <w:rPr>
                <w:sz w:val="20"/>
                <w:szCs w:val="20"/>
              </w:rPr>
            </w:pPr>
            <w:r>
              <w:rPr>
                <w:sz w:val="20"/>
                <w:szCs w:val="20"/>
              </w:rPr>
              <w:t>2</w:t>
            </w:r>
          </w:p>
        </w:tc>
      </w:tr>
      <w:tr w:rsidR="004833FE" w:rsidRPr="00DD5A18" w:rsidTr="00A728C8">
        <w:trPr>
          <w:trHeight w:val="356"/>
        </w:trPr>
        <w:tc>
          <w:tcPr>
            <w:tcW w:w="248" w:type="pct"/>
            <w:vMerge/>
            <w:tcBorders>
              <w:left w:val="single" w:sz="4" w:space="0" w:color="auto"/>
              <w:bottom w:val="single" w:sz="4" w:space="0" w:color="auto"/>
              <w:right w:val="single" w:sz="4" w:space="0" w:color="auto"/>
            </w:tcBorders>
            <w:shd w:val="clear" w:color="auto" w:fill="FFFFFF"/>
            <w:vAlign w:val="center"/>
          </w:tcPr>
          <w:p w:rsidR="004833FE" w:rsidRPr="00C94504" w:rsidRDefault="004833FE">
            <w:pPr>
              <w:rPr>
                <w:b/>
                <w:sz w:val="20"/>
                <w:szCs w:val="20"/>
              </w:rPr>
            </w:pPr>
          </w:p>
        </w:tc>
        <w:tc>
          <w:tcPr>
            <w:tcW w:w="2403" w:type="pct"/>
            <w:vMerge/>
            <w:tcBorders>
              <w:left w:val="single" w:sz="4" w:space="0" w:color="auto"/>
              <w:bottom w:val="single" w:sz="4" w:space="0" w:color="auto"/>
              <w:right w:val="single" w:sz="4" w:space="0" w:color="auto"/>
            </w:tcBorders>
            <w:shd w:val="clear" w:color="auto" w:fill="FFFFFF"/>
            <w:vAlign w:val="center"/>
          </w:tcPr>
          <w:p w:rsidR="004833FE" w:rsidRDefault="004833FE">
            <w:pPr>
              <w:rPr>
                <w:sz w:val="20"/>
                <w:szCs w:val="20"/>
              </w:rPr>
            </w:pPr>
          </w:p>
        </w:tc>
        <w:tc>
          <w:tcPr>
            <w:tcW w:w="1738" w:type="pct"/>
            <w:tcBorders>
              <w:top w:val="nil"/>
              <w:left w:val="single" w:sz="4" w:space="0" w:color="auto"/>
              <w:bottom w:val="single" w:sz="4" w:space="0" w:color="auto"/>
              <w:right w:val="single" w:sz="4" w:space="0" w:color="auto"/>
            </w:tcBorders>
            <w:shd w:val="clear" w:color="auto" w:fill="FFFFFF"/>
            <w:vAlign w:val="center"/>
          </w:tcPr>
          <w:p w:rsidR="004833FE" w:rsidRPr="004833FE" w:rsidRDefault="004833FE" w:rsidP="0033782C">
            <w:pPr>
              <w:rPr>
                <w:sz w:val="20"/>
                <w:szCs w:val="20"/>
              </w:rPr>
            </w:pPr>
            <w:r w:rsidRPr="00DD5A18">
              <w:rPr>
                <w:sz w:val="20"/>
                <w:szCs w:val="20"/>
              </w:rPr>
              <w:t xml:space="preserve">Ресурс печати: не менее </w:t>
            </w:r>
            <w:r w:rsidRPr="004833FE">
              <w:rPr>
                <w:b/>
                <w:bCs/>
                <w:sz w:val="20"/>
                <w:szCs w:val="20"/>
              </w:rPr>
              <w:t>9</w:t>
            </w:r>
            <w:r w:rsidRPr="00DD5A18">
              <w:rPr>
                <w:b/>
                <w:bCs/>
                <w:sz w:val="20"/>
                <w:szCs w:val="20"/>
              </w:rPr>
              <w:t xml:space="preserve">0000 </w:t>
            </w:r>
            <w:r w:rsidRPr="00DD5A18">
              <w:rPr>
                <w:sz w:val="20"/>
                <w:szCs w:val="20"/>
              </w:rPr>
              <w:t>страниц</w:t>
            </w:r>
          </w:p>
        </w:tc>
        <w:tc>
          <w:tcPr>
            <w:tcW w:w="295" w:type="pct"/>
            <w:vMerge/>
            <w:tcBorders>
              <w:left w:val="single" w:sz="4" w:space="0" w:color="auto"/>
              <w:bottom w:val="single" w:sz="4" w:space="0" w:color="auto"/>
              <w:right w:val="single" w:sz="4" w:space="0" w:color="auto"/>
            </w:tcBorders>
            <w:shd w:val="clear" w:color="auto" w:fill="FFFFFF"/>
            <w:vAlign w:val="center"/>
          </w:tcPr>
          <w:p w:rsidR="004833FE" w:rsidRDefault="004833FE">
            <w:pPr>
              <w:rPr>
                <w:sz w:val="20"/>
                <w:szCs w:val="20"/>
              </w:rPr>
            </w:pPr>
          </w:p>
        </w:tc>
        <w:tc>
          <w:tcPr>
            <w:tcW w:w="316" w:type="pct"/>
            <w:vMerge/>
            <w:tcBorders>
              <w:left w:val="single" w:sz="4" w:space="0" w:color="auto"/>
              <w:bottom w:val="single" w:sz="4" w:space="0" w:color="auto"/>
              <w:right w:val="single" w:sz="4" w:space="0" w:color="auto"/>
            </w:tcBorders>
            <w:shd w:val="clear" w:color="auto" w:fill="FFFFFF"/>
            <w:vAlign w:val="center"/>
          </w:tcPr>
          <w:p w:rsidR="004833FE" w:rsidRDefault="004833FE">
            <w:pPr>
              <w:rPr>
                <w:sz w:val="20"/>
                <w:szCs w:val="20"/>
              </w:rPr>
            </w:pPr>
          </w:p>
        </w:tc>
      </w:tr>
      <w:tr w:rsidR="0033782C" w:rsidRPr="00DD5A18" w:rsidTr="0033782C">
        <w:trPr>
          <w:trHeight w:val="765"/>
        </w:trPr>
        <w:tc>
          <w:tcPr>
            <w:tcW w:w="248"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33782C" w:rsidRPr="00C94504" w:rsidRDefault="008C50F0">
            <w:pPr>
              <w:jc w:val="center"/>
              <w:rPr>
                <w:b/>
                <w:bCs/>
                <w:sz w:val="20"/>
                <w:szCs w:val="20"/>
                <w:lang w:val="en-US"/>
              </w:rPr>
            </w:pPr>
            <w:r w:rsidRPr="00C94504">
              <w:rPr>
                <w:b/>
                <w:bCs/>
                <w:sz w:val="20"/>
                <w:szCs w:val="20"/>
              </w:rPr>
              <w:t>1</w:t>
            </w:r>
            <w:r w:rsidRPr="00C94504">
              <w:rPr>
                <w:b/>
                <w:bCs/>
                <w:sz w:val="20"/>
                <w:szCs w:val="20"/>
                <w:lang w:val="en-US"/>
              </w:rPr>
              <w:t>1</w:t>
            </w:r>
          </w:p>
        </w:tc>
        <w:tc>
          <w:tcPr>
            <w:tcW w:w="2403" w:type="pct"/>
            <w:vMerge w:val="restart"/>
            <w:tcBorders>
              <w:top w:val="nil"/>
              <w:left w:val="single" w:sz="4" w:space="0" w:color="auto"/>
              <w:bottom w:val="single" w:sz="4" w:space="0" w:color="auto"/>
              <w:right w:val="single" w:sz="4" w:space="0" w:color="auto"/>
            </w:tcBorders>
            <w:shd w:val="clear" w:color="auto" w:fill="FFFFFF"/>
            <w:vAlign w:val="center"/>
            <w:hideMark/>
          </w:tcPr>
          <w:p w:rsidR="0033782C" w:rsidRPr="00DD5A18" w:rsidRDefault="0033782C">
            <w:pPr>
              <w:jc w:val="center"/>
              <w:rPr>
                <w:sz w:val="20"/>
                <w:szCs w:val="20"/>
              </w:rPr>
            </w:pPr>
            <w:r w:rsidRPr="00DD5A18">
              <w:rPr>
                <w:sz w:val="20"/>
                <w:szCs w:val="20"/>
              </w:rPr>
              <w:t xml:space="preserve">Комплект картриджей для HP </w:t>
            </w:r>
            <w:proofErr w:type="spellStart"/>
            <w:r w:rsidRPr="00DD5A18">
              <w:rPr>
                <w:sz w:val="20"/>
                <w:szCs w:val="20"/>
              </w:rPr>
              <w:t>LaserJet</w:t>
            </w:r>
            <w:proofErr w:type="spellEnd"/>
            <w:r w:rsidRPr="00DD5A18">
              <w:rPr>
                <w:sz w:val="20"/>
                <w:szCs w:val="20"/>
              </w:rPr>
              <w:t xml:space="preserve"> M1132</w:t>
            </w:r>
          </w:p>
        </w:tc>
        <w:tc>
          <w:tcPr>
            <w:tcW w:w="1738" w:type="pct"/>
            <w:tcBorders>
              <w:top w:val="nil"/>
              <w:left w:val="nil"/>
              <w:bottom w:val="single" w:sz="4" w:space="0" w:color="auto"/>
              <w:right w:val="single" w:sz="4" w:space="0" w:color="auto"/>
            </w:tcBorders>
            <w:shd w:val="clear" w:color="auto" w:fill="FFFFFF"/>
            <w:vAlign w:val="center"/>
            <w:hideMark/>
          </w:tcPr>
          <w:p w:rsidR="0033782C" w:rsidRPr="00DD5A18" w:rsidRDefault="000F6BC9">
            <w:pPr>
              <w:rPr>
                <w:sz w:val="20"/>
                <w:szCs w:val="20"/>
              </w:rPr>
            </w:pPr>
            <w:r>
              <w:rPr>
                <w:sz w:val="20"/>
                <w:szCs w:val="20"/>
              </w:rPr>
              <w:t>П</w:t>
            </w:r>
            <w:r w:rsidR="0033782C" w:rsidRPr="00DD5A18">
              <w:rPr>
                <w:sz w:val="20"/>
                <w:szCs w:val="20"/>
              </w:rPr>
              <w:t>роизведенный или рекомендованный фирмой-производителем принтеров, для работы которых он предназначен</w:t>
            </w:r>
            <w:r>
              <w:rPr>
                <w:sz w:val="20"/>
                <w:szCs w:val="20"/>
              </w:rPr>
              <w:t>:</w:t>
            </w:r>
            <w:r w:rsidR="0033782C" w:rsidRPr="00DD5A18">
              <w:rPr>
                <w:sz w:val="20"/>
                <w:szCs w:val="20"/>
              </w:rPr>
              <w:t xml:space="preserve"> для HP </w:t>
            </w:r>
            <w:proofErr w:type="spellStart"/>
            <w:r w:rsidR="0033782C" w:rsidRPr="00DD5A18">
              <w:rPr>
                <w:sz w:val="20"/>
                <w:szCs w:val="20"/>
              </w:rPr>
              <w:t>LaserJet</w:t>
            </w:r>
            <w:proofErr w:type="spellEnd"/>
            <w:r w:rsidR="0033782C" w:rsidRPr="00DD5A18">
              <w:rPr>
                <w:sz w:val="20"/>
                <w:szCs w:val="20"/>
              </w:rPr>
              <w:t xml:space="preserve"> M1132 </w:t>
            </w:r>
            <w:r w:rsidR="0033782C" w:rsidRPr="00DD5A18">
              <w:rPr>
                <w:b/>
                <w:bCs/>
                <w:sz w:val="20"/>
                <w:szCs w:val="20"/>
              </w:rPr>
              <w:t>(значение показателя не меняется)</w:t>
            </w:r>
          </w:p>
        </w:tc>
        <w:tc>
          <w:tcPr>
            <w:tcW w:w="295" w:type="pct"/>
            <w:vMerge w:val="restart"/>
            <w:tcBorders>
              <w:top w:val="nil"/>
              <w:left w:val="single" w:sz="4" w:space="0" w:color="auto"/>
              <w:bottom w:val="single" w:sz="4" w:space="0" w:color="auto"/>
              <w:right w:val="single" w:sz="4" w:space="0" w:color="auto"/>
            </w:tcBorders>
            <w:shd w:val="clear" w:color="auto" w:fill="FFFFFF"/>
            <w:vAlign w:val="center"/>
            <w:hideMark/>
          </w:tcPr>
          <w:p w:rsidR="0033782C" w:rsidRPr="00DD5A18" w:rsidRDefault="0033782C">
            <w:pPr>
              <w:jc w:val="center"/>
              <w:rPr>
                <w:b/>
                <w:bCs/>
                <w:sz w:val="20"/>
                <w:szCs w:val="20"/>
              </w:rPr>
            </w:pPr>
            <w:r w:rsidRPr="00DD5A18">
              <w:rPr>
                <w:b/>
                <w:bCs/>
                <w:sz w:val="20"/>
                <w:szCs w:val="20"/>
              </w:rPr>
              <w:t>Шт.</w:t>
            </w:r>
          </w:p>
        </w:tc>
        <w:tc>
          <w:tcPr>
            <w:tcW w:w="31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33782C" w:rsidRPr="00DD5A18" w:rsidRDefault="0033782C">
            <w:pPr>
              <w:jc w:val="center"/>
              <w:rPr>
                <w:sz w:val="20"/>
                <w:szCs w:val="20"/>
              </w:rPr>
            </w:pPr>
            <w:r w:rsidRPr="00DD5A18">
              <w:rPr>
                <w:sz w:val="20"/>
                <w:szCs w:val="20"/>
              </w:rPr>
              <w:t>1</w:t>
            </w:r>
          </w:p>
        </w:tc>
      </w:tr>
      <w:tr w:rsidR="0033782C" w:rsidRPr="00DD5A18" w:rsidTr="0033782C">
        <w:trPr>
          <w:trHeight w:val="510"/>
        </w:trPr>
        <w:tc>
          <w:tcPr>
            <w:tcW w:w="0" w:type="auto"/>
            <w:vMerge/>
            <w:tcBorders>
              <w:top w:val="nil"/>
              <w:left w:val="single" w:sz="4" w:space="0" w:color="auto"/>
              <w:bottom w:val="single" w:sz="4" w:space="0" w:color="auto"/>
              <w:right w:val="single" w:sz="4" w:space="0" w:color="auto"/>
            </w:tcBorders>
            <w:vAlign w:val="center"/>
            <w:hideMark/>
          </w:tcPr>
          <w:p w:rsidR="0033782C" w:rsidRPr="00DD5A18" w:rsidRDefault="0033782C">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3782C" w:rsidRPr="00DD5A18" w:rsidRDefault="0033782C">
            <w:pPr>
              <w:rPr>
                <w:sz w:val="20"/>
                <w:szCs w:val="20"/>
              </w:rPr>
            </w:pPr>
          </w:p>
        </w:tc>
        <w:tc>
          <w:tcPr>
            <w:tcW w:w="1738" w:type="pct"/>
            <w:tcBorders>
              <w:top w:val="nil"/>
              <w:left w:val="nil"/>
              <w:bottom w:val="single" w:sz="4" w:space="0" w:color="auto"/>
              <w:right w:val="single" w:sz="4" w:space="0" w:color="auto"/>
            </w:tcBorders>
            <w:shd w:val="clear" w:color="auto" w:fill="FFFFFF"/>
            <w:vAlign w:val="center"/>
            <w:hideMark/>
          </w:tcPr>
          <w:p w:rsidR="0033782C" w:rsidRPr="00DD5A18" w:rsidRDefault="0033782C">
            <w:pPr>
              <w:rPr>
                <w:sz w:val="20"/>
                <w:szCs w:val="20"/>
              </w:rPr>
            </w:pPr>
            <w:r w:rsidRPr="00DD5A18">
              <w:rPr>
                <w:sz w:val="20"/>
                <w:szCs w:val="20"/>
              </w:rPr>
              <w:t xml:space="preserve">Ресурс печати при 5 % заполнении: не менее </w:t>
            </w:r>
            <w:r w:rsidRPr="00DD5A18">
              <w:rPr>
                <w:b/>
                <w:bCs/>
                <w:sz w:val="20"/>
                <w:szCs w:val="20"/>
              </w:rPr>
              <w:t xml:space="preserve">3200 </w:t>
            </w:r>
            <w:r w:rsidRPr="00DD5A18">
              <w:rPr>
                <w:sz w:val="20"/>
                <w:szCs w:val="20"/>
              </w:rPr>
              <w:t xml:space="preserve">страниц </w:t>
            </w:r>
          </w:p>
        </w:tc>
        <w:tc>
          <w:tcPr>
            <w:tcW w:w="0" w:type="auto"/>
            <w:vMerge/>
            <w:tcBorders>
              <w:top w:val="nil"/>
              <w:left w:val="single" w:sz="4" w:space="0" w:color="auto"/>
              <w:bottom w:val="single" w:sz="4" w:space="0" w:color="auto"/>
              <w:right w:val="single" w:sz="4" w:space="0" w:color="auto"/>
            </w:tcBorders>
            <w:vAlign w:val="center"/>
            <w:hideMark/>
          </w:tcPr>
          <w:p w:rsidR="0033782C" w:rsidRPr="00DD5A18" w:rsidRDefault="0033782C">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3782C" w:rsidRPr="00DD5A18" w:rsidRDefault="0033782C">
            <w:pPr>
              <w:rPr>
                <w:sz w:val="20"/>
                <w:szCs w:val="20"/>
              </w:rPr>
            </w:pPr>
          </w:p>
        </w:tc>
      </w:tr>
    </w:tbl>
    <w:p w:rsidR="00D759F0" w:rsidRPr="00DD5A18" w:rsidRDefault="00D759F0" w:rsidP="002237FB"/>
    <w:p w:rsidR="00D759F0" w:rsidRPr="00DD5A18" w:rsidRDefault="00D759F0" w:rsidP="00D759F0">
      <w:pPr>
        <w:jc w:val="both"/>
        <w:rPr>
          <w:b/>
        </w:rPr>
      </w:pPr>
      <w:r w:rsidRPr="00DD5A18">
        <w:t xml:space="preserve">Предложение товара с указанием технических характеристик должно иметь однозначное толкование функций и характеристик. Также требуется указать в заявке товарные знаки и артикулы </w:t>
      </w:r>
      <w:r w:rsidRPr="00DD5A18">
        <w:rPr>
          <w:bCs/>
        </w:rPr>
        <w:t xml:space="preserve">картриджей, </w:t>
      </w:r>
      <w:proofErr w:type="gramStart"/>
      <w:r w:rsidRPr="00DD5A18">
        <w:rPr>
          <w:bCs/>
        </w:rPr>
        <w:t>тонер-картриджей</w:t>
      </w:r>
      <w:proofErr w:type="gramEnd"/>
      <w:r w:rsidRPr="00DD5A18">
        <w:rPr>
          <w:bCs/>
        </w:rPr>
        <w:t>, (в дальнейшем – расходные материалы)</w:t>
      </w:r>
      <w:r w:rsidRPr="00DD5A18">
        <w:t>, чтобы однозначно интерпретировать предложенные характеристики. В случае не предоставления товарных знаков и артикулов Заказчик вправе отклонить заявку данного участника закупки.</w:t>
      </w:r>
    </w:p>
    <w:p w:rsidR="00D759F0" w:rsidRPr="00DD5A18" w:rsidRDefault="00D759F0" w:rsidP="00D759F0">
      <w:pPr>
        <w:jc w:val="both"/>
      </w:pPr>
      <w:r w:rsidRPr="00DD5A18">
        <w:t xml:space="preserve">В общую цену договора входят все расходы, в том числе: </w:t>
      </w:r>
    </w:p>
    <w:p w:rsidR="00D759F0" w:rsidRPr="00DD5A18" w:rsidRDefault="00D759F0" w:rsidP="00D759F0">
      <w:pPr>
        <w:numPr>
          <w:ilvl w:val="0"/>
          <w:numId w:val="38"/>
        </w:numPr>
        <w:jc w:val="both"/>
      </w:pPr>
      <w:r w:rsidRPr="00DD5A18">
        <w:t xml:space="preserve">стоимость товара, </w:t>
      </w:r>
    </w:p>
    <w:p w:rsidR="00D759F0" w:rsidRPr="00DD5A18" w:rsidRDefault="00D759F0" w:rsidP="00D759F0">
      <w:pPr>
        <w:numPr>
          <w:ilvl w:val="0"/>
          <w:numId w:val="38"/>
        </w:numPr>
        <w:jc w:val="both"/>
      </w:pPr>
      <w:r w:rsidRPr="00DD5A18">
        <w:t xml:space="preserve">затраты на доставку до места поставки, </w:t>
      </w:r>
    </w:p>
    <w:p w:rsidR="00D759F0" w:rsidRPr="00DD5A18" w:rsidRDefault="00D759F0" w:rsidP="00D759F0">
      <w:pPr>
        <w:numPr>
          <w:ilvl w:val="0"/>
          <w:numId w:val="38"/>
        </w:numPr>
        <w:jc w:val="both"/>
      </w:pPr>
      <w:r w:rsidRPr="00DD5A18">
        <w:t xml:space="preserve">погрузо-разгрузочные работы, </w:t>
      </w:r>
    </w:p>
    <w:p w:rsidR="00D759F0" w:rsidRPr="00DD5A18" w:rsidRDefault="00D759F0" w:rsidP="00D759F0">
      <w:pPr>
        <w:numPr>
          <w:ilvl w:val="0"/>
          <w:numId w:val="38"/>
        </w:numPr>
        <w:jc w:val="both"/>
      </w:pPr>
      <w:r w:rsidRPr="00DD5A18">
        <w:t xml:space="preserve">хранение товара на территории Поставщика до передачи его Заказчику.  </w:t>
      </w:r>
    </w:p>
    <w:p w:rsidR="00D759F0" w:rsidRPr="00DD5A18" w:rsidRDefault="00D759F0" w:rsidP="00D759F0">
      <w:pPr>
        <w:tabs>
          <w:tab w:val="left" w:pos="6237"/>
        </w:tabs>
        <w:ind w:right="-1"/>
        <w:jc w:val="both"/>
        <w:rPr>
          <w:bCs/>
        </w:rPr>
      </w:pPr>
      <w:r w:rsidRPr="00DD5A18">
        <w:rPr>
          <w:bCs/>
        </w:rPr>
        <w:t xml:space="preserve">Расходные материалы должны быть новые, не восстановленные, не </w:t>
      </w:r>
      <w:proofErr w:type="spellStart"/>
      <w:r w:rsidRPr="00DD5A18">
        <w:rPr>
          <w:bCs/>
        </w:rPr>
        <w:t>перезаправленные</w:t>
      </w:r>
      <w:proofErr w:type="spellEnd"/>
      <w:r w:rsidRPr="00DD5A18">
        <w:rPr>
          <w:bCs/>
        </w:rPr>
        <w:t>,</w:t>
      </w:r>
      <w:r w:rsidRPr="00DD5A18">
        <w:t xml:space="preserve"> не бывшие в употреблении, не ранее 2013 года выпуска.</w:t>
      </w:r>
      <w:r w:rsidRPr="00DD5A18">
        <w:rPr>
          <w:bCs/>
        </w:rPr>
        <w:t xml:space="preserve"> </w:t>
      </w:r>
      <w:r w:rsidRPr="00DD5A18">
        <w:t>Не допускается поставка выставочных образцов.</w:t>
      </w:r>
    </w:p>
    <w:p w:rsidR="00D759F0" w:rsidRPr="00DD5A18" w:rsidRDefault="00D759F0" w:rsidP="00D759F0">
      <w:pPr>
        <w:tabs>
          <w:tab w:val="left" w:pos="6237"/>
        </w:tabs>
        <w:ind w:right="-1"/>
        <w:jc w:val="both"/>
        <w:rPr>
          <w:bCs/>
        </w:rPr>
      </w:pPr>
      <w:r w:rsidRPr="00DD5A18">
        <w:rPr>
          <w:bCs/>
        </w:rPr>
        <w:t xml:space="preserve">На указанных расходных материалах не должны присутствовать следы тонера. Корпуса не должны иметь потертостей, царапин, сколов  и следов вскрытия. </w:t>
      </w:r>
    </w:p>
    <w:p w:rsidR="00D759F0" w:rsidRPr="00DD5A18" w:rsidRDefault="00D759F0" w:rsidP="00D759F0">
      <w:pPr>
        <w:tabs>
          <w:tab w:val="left" w:pos="6237"/>
        </w:tabs>
        <w:ind w:right="-1"/>
        <w:jc w:val="both"/>
        <w:rPr>
          <w:bCs/>
        </w:rPr>
      </w:pPr>
      <w:r w:rsidRPr="00DD5A18">
        <w:rPr>
          <w:bCs/>
        </w:rPr>
        <w:t xml:space="preserve">Каждый картридж должен поставляться в индивидуальной оригинальной упаковке. Производственные коды должны совпадать с производственным кодом на упаковке. Упаковка не должна содержать вскрытий, вмятин и порезов. Упаковка должна содержать установленные производителями: голограммы, защитные пломбы, марки, содержащие все элементы защиты от подделок (микротекст, изменяемый под углом зрения цвет логотипа и т.п.). </w:t>
      </w:r>
    </w:p>
    <w:p w:rsidR="00D759F0" w:rsidRPr="00DD5A18" w:rsidRDefault="00D759F0" w:rsidP="00D759F0">
      <w:pPr>
        <w:tabs>
          <w:tab w:val="left" w:pos="6237"/>
        </w:tabs>
        <w:ind w:right="-1"/>
        <w:jc w:val="both"/>
        <w:rPr>
          <w:b/>
        </w:rPr>
      </w:pPr>
      <w:r w:rsidRPr="00DD5A18">
        <w:t xml:space="preserve">Поставляемые расходные материалы должны быть: </w:t>
      </w:r>
      <w:r w:rsidRPr="00DD5A18">
        <w:rPr>
          <w:b/>
        </w:rPr>
        <w:t>рекомендованными фирмой производителем соответствующего оборудования Заказчика</w:t>
      </w:r>
      <w:r w:rsidRPr="00DD5A18">
        <w:t xml:space="preserve">, </w:t>
      </w:r>
      <w:r w:rsidRPr="00DD5A18">
        <w:rPr>
          <w:b/>
        </w:rPr>
        <w:t>обеспечены гарантийными талонами.</w:t>
      </w:r>
    </w:p>
    <w:p w:rsidR="00D759F0" w:rsidRPr="00DD5A18" w:rsidRDefault="00D759F0" w:rsidP="00D759F0">
      <w:pPr>
        <w:tabs>
          <w:tab w:val="left" w:pos="1080"/>
        </w:tabs>
        <w:jc w:val="both"/>
        <w:rPr>
          <w:rFonts w:eastAsia="Calibri"/>
          <w:lang w:eastAsia="en-US"/>
        </w:rPr>
      </w:pPr>
      <w:r w:rsidRPr="00DD5A18">
        <w:rPr>
          <w:lang w:val="en-US"/>
        </w:rPr>
        <w:t> </w:t>
      </w:r>
      <w:r w:rsidRPr="00DD5A18">
        <w:t>Исполнитель гарантирует качество и безопасность поставляемых товаров, соответствие  действующим стандартам, утвержденным на данные виды товаров, и наличие сертификатов, обязательных для данных видов товаров, оформленных в соответствии с законодательством Российской Федерации.</w:t>
      </w:r>
      <w:r w:rsidRPr="00DD5A18">
        <w:rPr>
          <w:rFonts w:eastAsia="Calibri"/>
          <w:lang w:eastAsia="en-US"/>
        </w:rPr>
        <w:t xml:space="preserve"> </w:t>
      </w:r>
    </w:p>
    <w:p w:rsidR="00D759F0" w:rsidRPr="00DD5A18" w:rsidRDefault="00D759F0" w:rsidP="00D759F0">
      <w:pPr>
        <w:tabs>
          <w:tab w:val="left" w:pos="1080"/>
        </w:tabs>
        <w:jc w:val="both"/>
        <w:rPr>
          <w:rFonts w:eastAsia="Calibri"/>
          <w:lang w:eastAsia="en-US"/>
        </w:rPr>
      </w:pPr>
      <w:r w:rsidRPr="00DD5A18">
        <w:rPr>
          <w:rFonts w:eastAsia="Calibri"/>
          <w:lang w:eastAsia="en-US"/>
        </w:rPr>
        <w:t xml:space="preserve">На Товар установлена гарантия производителя – не менее 12 (двенадцати) месяцев </w:t>
      </w:r>
      <w:proofErr w:type="gramStart"/>
      <w:r w:rsidRPr="00DD5A18">
        <w:rPr>
          <w:rFonts w:eastAsia="Calibri"/>
          <w:lang w:eastAsia="en-US"/>
        </w:rPr>
        <w:t>с даты поставки</w:t>
      </w:r>
      <w:proofErr w:type="gramEnd"/>
      <w:r w:rsidRPr="00DD5A18">
        <w:rPr>
          <w:rFonts w:eastAsia="Calibri"/>
          <w:lang w:eastAsia="en-US"/>
        </w:rPr>
        <w:t xml:space="preserve"> Товара.</w:t>
      </w:r>
    </w:p>
    <w:p w:rsidR="00D759F0" w:rsidRPr="00DD5A18" w:rsidRDefault="00D759F0" w:rsidP="00D759F0">
      <w:pPr>
        <w:jc w:val="both"/>
        <w:rPr>
          <w:rFonts w:eastAsia="Calibri"/>
          <w:lang w:eastAsia="en-US"/>
        </w:rPr>
      </w:pPr>
      <w:r w:rsidRPr="00DD5A18">
        <w:rPr>
          <w:rFonts w:eastAsia="Calibri"/>
          <w:lang w:eastAsia="en-US"/>
        </w:rPr>
        <w:t xml:space="preserve">На Товар установлена гарантия Поставщика  – не менее 12 (двенадцати) месяцев </w:t>
      </w:r>
      <w:proofErr w:type="gramStart"/>
      <w:r w:rsidRPr="00DD5A18">
        <w:rPr>
          <w:rFonts w:eastAsia="Calibri"/>
          <w:lang w:eastAsia="en-US"/>
        </w:rPr>
        <w:t>с даты поставки</w:t>
      </w:r>
      <w:proofErr w:type="gramEnd"/>
      <w:r w:rsidRPr="00DD5A18">
        <w:rPr>
          <w:rFonts w:eastAsia="Calibri"/>
          <w:lang w:eastAsia="en-US"/>
        </w:rPr>
        <w:t xml:space="preserve"> Товара, но не менее срока предоставления гарантии производителя.</w:t>
      </w:r>
    </w:p>
    <w:p w:rsidR="00D759F0" w:rsidRPr="00DD5A18" w:rsidRDefault="00D759F0" w:rsidP="00D759F0">
      <w:pPr>
        <w:jc w:val="both"/>
        <w:rPr>
          <w:rFonts w:eastAsia="Calibri"/>
          <w:lang w:eastAsia="en-US"/>
        </w:rPr>
      </w:pPr>
      <w:r w:rsidRPr="00DD5A18">
        <w:rPr>
          <w:rFonts w:eastAsia="Calibri"/>
          <w:lang w:eastAsia="en-US"/>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759F0" w:rsidRPr="00DD5A18" w:rsidRDefault="00D759F0" w:rsidP="00D759F0">
      <w:pPr>
        <w:tabs>
          <w:tab w:val="left" w:pos="6237"/>
        </w:tabs>
        <w:ind w:right="-1"/>
        <w:jc w:val="both"/>
      </w:pPr>
      <w:r w:rsidRPr="00DD5A18">
        <w:t>Поставляемый товар должен обеспечивать непрерывную работу технических средств, в которых он применяется, в соответствии с рекомендациями производителя техники.</w:t>
      </w:r>
    </w:p>
    <w:p w:rsidR="00D759F0" w:rsidRPr="00DD5A18" w:rsidRDefault="00D759F0" w:rsidP="00D759F0">
      <w:pPr>
        <w:tabs>
          <w:tab w:val="left" w:pos="6237"/>
        </w:tabs>
        <w:ind w:right="-1"/>
        <w:jc w:val="both"/>
      </w:pPr>
      <w:r w:rsidRPr="00DD5A18">
        <w:t xml:space="preserve">Заказчик оставляет за собой право представить расходные материалы для проведения экспертизы в авторизированном сервисном центре производителя оборудования на правомочность использования данного вида расходного материала без нанесения ущерба оборудованию данного производителя, с выдачей заключения о результатах проведенной экспертизы. В случае </w:t>
      </w:r>
      <w:proofErr w:type="gramStart"/>
      <w:r w:rsidRPr="00DD5A18">
        <w:t>подтверждения невозможности использования данного вида расходного материала</w:t>
      </w:r>
      <w:proofErr w:type="gramEnd"/>
      <w:r w:rsidRPr="00DD5A18">
        <w:t xml:space="preserve"> без нанесения ущерба оборудованию данного производителя, подтвержденного результатами экспертизы, Поставщик возмещает затраты по проведению такой экспертизы в течение 5 дней, со дня получения претензии.</w:t>
      </w:r>
    </w:p>
    <w:p w:rsidR="00D759F0" w:rsidRPr="00DD5A18" w:rsidRDefault="00D759F0" w:rsidP="00D759F0">
      <w:pPr>
        <w:autoSpaceDE w:val="0"/>
        <w:autoSpaceDN w:val="0"/>
        <w:adjustRightInd w:val="0"/>
        <w:jc w:val="both"/>
        <w:rPr>
          <w:bCs/>
        </w:rPr>
      </w:pPr>
    </w:p>
    <w:p w:rsidR="00D759F0" w:rsidRPr="00DD5A18" w:rsidRDefault="00D759F0" w:rsidP="00D759F0">
      <w:pPr>
        <w:pageBreakBefore/>
        <w:ind w:left="5670"/>
        <w:outlineLvl w:val="0"/>
        <w:rPr>
          <w:b/>
        </w:rPr>
      </w:pPr>
      <w:r w:rsidRPr="00DD5A18">
        <w:rPr>
          <w:b/>
        </w:rPr>
        <w:t>Приложение № 2</w:t>
      </w:r>
    </w:p>
    <w:p w:rsidR="00D759F0" w:rsidRPr="00DD5A18" w:rsidRDefault="00D759F0" w:rsidP="00D759F0">
      <w:pPr>
        <w:ind w:left="5670"/>
        <w:outlineLvl w:val="0"/>
      </w:pPr>
      <w:r w:rsidRPr="00DD5A18">
        <w:t xml:space="preserve">к извещению № </w:t>
      </w:r>
      <w:r w:rsidR="00250D3B">
        <w:t>44/14</w:t>
      </w:r>
      <w:r w:rsidRPr="00DD5A18">
        <w:t xml:space="preserve"> о проведении запроса цен в электронной форме на поставку картриджей</w:t>
      </w:r>
    </w:p>
    <w:p w:rsidR="00D759F0" w:rsidRPr="00DD5A18" w:rsidRDefault="00D759F0" w:rsidP="00D759F0">
      <w:pPr>
        <w:ind w:firstLine="6480"/>
      </w:pPr>
    </w:p>
    <w:p w:rsidR="00D759F0" w:rsidRPr="00DD5A18" w:rsidRDefault="00D759F0" w:rsidP="00D759F0">
      <w:pPr>
        <w:jc w:val="center"/>
        <w:rPr>
          <w:b/>
          <w:bCs/>
        </w:rPr>
      </w:pPr>
      <w:r w:rsidRPr="00DD5A18">
        <w:rPr>
          <w:b/>
          <w:bCs/>
        </w:rPr>
        <w:t xml:space="preserve">Обоснование начальной (максимальной) цены договора </w:t>
      </w:r>
    </w:p>
    <w:p w:rsidR="00D759F0" w:rsidRPr="00DD5A18" w:rsidRDefault="00D759F0" w:rsidP="00D759F0">
      <w:pPr>
        <w:jc w:val="center"/>
        <w:rPr>
          <w:b/>
          <w:bCs/>
        </w:rPr>
      </w:pPr>
      <w:r w:rsidRPr="00DD5A18">
        <w:rPr>
          <w:b/>
          <w:bCs/>
        </w:rPr>
        <w:t>на поставку картриджей</w:t>
      </w:r>
    </w:p>
    <w:p w:rsidR="00D759F0" w:rsidRPr="00DD5A18" w:rsidRDefault="00D759F0" w:rsidP="00D759F0">
      <w:pPr>
        <w:jc w:val="center"/>
        <w:rPr>
          <w:b/>
          <w:bCs/>
        </w:rPr>
      </w:pPr>
    </w:p>
    <w:p w:rsidR="00D759F0" w:rsidRPr="005E2088" w:rsidRDefault="00D759F0" w:rsidP="00D759F0">
      <w:pPr>
        <w:widowControl w:val="0"/>
        <w:suppressLineNumbers/>
        <w:tabs>
          <w:tab w:val="left" w:pos="0"/>
          <w:tab w:val="left" w:pos="72"/>
        </w:tabs>
        <w:suppressAutoHyphens/>
        <w:spacing w:after="60"/>
        <w:jc w:val="both"/>
        <w:rPr>
          <w:b/>
        </w:rPr>
      </w:pPr>
      <w:r w:rsidRPr="00DD5A18">
        <w:t xml:space="preserve">Начальная (максимальная) цена договора: </w:t>
      </w:r>
      <w:r w:rsidR="00FC063B" w:rsidRPr="00FC063B">
        <w:rPr>
          <w:b/>
          <w:bCs/>
        </w:rPr>
        <w:t>1 </w:t>
      </w:r>
      <w:r w:rsidR="00FC063B" w:rsidRPr="005E2088">
        <w:rPr>
          <w:b/>
          <w:bCs/>
        </w:rPr>
        <w:t xml:space="preserve">536 004,70 руб. </w:t>
      </w:r>
      <w:r w:rsidRPr="005E2088">
        <w:rPr>
          <w:b/>
          <w:bCs/>
        </w:rPr>
        <w:t xml:space="preserve"> (</w:t>
      </w:r>
      <w:r w:rsidR="00FC063B" w:rsidRPr="005E2088">
        <w:rPr>
          <w:b/>
          <w:bCs/>
        </w:rPr>
        <w:t xml:space="preserve">один миллион </w:t>
      </w:r>
      <w:r w:rsidRPr="005E2088">
        <w:rPr>
          <w:b/>
          <w:bCs/>
        </w:rPr>
        <w:t xml:space="preserve">пятьсот </w:t>
      </w:r>
      <w:r w:rsidR="00FC063B" w:rsidRPr="005E2088">
        <w:rPr>
          <w:b/>
          <w:bCs/>
        </w:rPr>
        <w:t>тридцать шесть</w:t>
      </w:r>
      <w:r w:rsidRPr="005E2088">
        <w:rPr>
          <w:b/>
          <w:bCs/>
        </w:rPr>
        <w:t xml:space="preserve"> тысяч </w:t>
      </w:r>
      <w:r w:rsidR="00FC063B" w:rsidRPr="005E2088">
        <w:rPr>
          <w:b/>
          <w:bCs/>
        </w:rPr>
        <w:t xml:space="preserve">четыре </w:t>
      </w:r>
      <w:r w:rsidRPr="005E2088">
        <w:rPr>
          <w:b/>
          <w:bCs/>
        </w:rPr>
        <w:t>рубл</w:t>
      </w:r>
      <w:r w:rsidR="00FC063B" w:rsidRPr="005E2088">
        <w:rPr>
          <w:b/>
          <w:bCs/>
        </w:rPr>
        <w:t>я</w:t>
      </w:r>
      <w:r w:rsidRPr="005E2088">
        <w:rPr>
          <w:b/>
          <w:bCs/>
        </w:rPr>
        <w:t xml:space="preserve"> </w:t>
      </w:r>
      <w:r w:rsidR="00FC063B" w:rsidRPr="005E2088">
        <w:rPr>
          <w:b/>
          <w:bCs/>
        </w:rPr>
        <w:t>70</w:t>
      </w:r>
      <w:r w:rsidRPr="005E2088">
        <w:rPr>
          <w:b/>
          <w:bCs/>
        </w:rPr>
        <w:t xml:space="preserve"> копеек).</w:t>
      </w:r>
    </w:p>
    <w:p w:rsidR="00D759F0" w:rsidRPr="005E2088" w:rsidRDefault="00D759F0" w:rsidP="00D759F0">
      <w:pPr>
        <w:spacing w:after="60"/>
        <w:jc w:val="both"/>
      </w:pPr>
      <w:r w:rsidRPr="005E2088">
        <w:t>Начальная (максимальная) цена договора сформирована Заказчиком на основании данных, представленных в коммерческих предложениях на товары, являющиеся предметом запроса цен в электронной форме:</w:t>
      </w:r>
    </w:p>
    <w:p w:rsidR="00D759F0" w:rsidRPr="005E2088" w:rsidRDefault="00D759F0" w:rsidP="00D759F0">
      <w:pPr>
        <w:widowControl w:val="0"/>
        <w:numPr>
          <w:ilvl w:val="0"/>
          <w:numId w:val="39"/>
        </w:numPr>
        <w:autoSpaceDE w:val="0"/>
        <w:autoSpaceDN w:val="0"/>
        <w:adjustRightInd w:val="0"/>
        <w:spacing w:after="60"/>
        <w:jc w:val="both"/>
      </w:pPr>
      <w:r w:rsidRPr="005E2088">
        <w:t xml:space="preserve">Поставщик № 1  - коммерческое предложение исх. № </w:t>
      </w:r>
      <w:r w:rsidR="00A92D92" w:rsidRPr="00A92D92">
        <w:t>110</w:t>
      </w:r>
      <w:r w:rsidRPr="005E2088">
        <w:t xml:space="preserve"> от </w:t>
      </w:r>
      <w:r w:rsidR="00A92D92" w:rsidRPr="00A738AE">
        <w:t>02</w:t>
      </w:r>
      <w:r w:rsidRPr="005E2088">
        <w:t xml:space="preserve"> </w:t>
      </w:r>
      <w:r w:rsidR="00A92D92">
        <w:t>декабря</w:t>
      </w:r>
      <w:r w:rsidRPr="005E2088">
        <w:t xml:space="preserve"> 2014г.,</w:t>
      </w:r>
    </w:p>
    <w:p w:rsidR="00D759F0" w:rsidRPr="005E2088" w:rsidRDefault="00D759F0" w:rsidP="00D759F0">
      <w:pPr>
        <w:numPr>
          <w:ilvl w:val="0"/>
          <w:numId w:val="39"/>
        </w:numPr>
        <w:spacing w:after="60"/>
        <w:jc w:val="both"/>
      </w:pPr>
      <w:r w:rsidRPr="005E2088">
        <w:t xml:space="preserve">Поставщик № 2 - коммерческое предложение исх. № </w:t>
      </w:r>
      <w:r w:rsidR="00A92D92" w:rsidRPr="00A738AE">
        <w:t>111</w:t>
      </w:r>
      <w:r w:rsidRPr="005E2088">
        <w:t xml:space="preserve"> от </w:t>
      </w:r>
      <w:r w:rsidR="00A92D92" w:rsidRPr="00A738AE">
        <w:t>02</w:t>
      </w:r>
      <w:r w:rsidR="00A92D92" w:rsidRPr="00A92D92">
        <w:t xml:space="preserve"> декабря </w:t>
      </w:r>
      <w:r w:rsidRPr="005E2088">
        <w:t>2014г.,</w:t>
      </w:r>
    </w:p>
    <w:p w:rsidR="00D759F0" w:rsidRPr="005E2088" w:rsidRDefault="00D759F0" w:rsidP="00D759F0">
      <w:pPr>
        <w:numPr>
          <w:ilvl w:val="0"/>
          <w:numId w:val="39"/>
        </w:numPr>
        <w:spacing w:after="60"/>
        <w:jc w:val="both"/>
      </w:pPr>
      <w:r w:rsidRPr="005E2088">
        <w:t xml:space="preserve">Поставщик № 3 - коммерческое предложение исх. № </w:t>
      </w:r>
      <w:r w:rsidR="00A92D92" w:rsidRPr="00A738AE">
        <w:t>112</w:t>
      </w:r>
      <w:r w:rsidRPr="005E2088">
        <w:t xml:space="preserve"> от </w:t>
      </w:r>
      <w:r w:rsidR="00A92D92" w:rsidRPr="00A738AE">
        <w:t>02</w:t>
      </w:r>
      <w:r w:rsidR="00A92D92" w:rsidRPr="00A92D92">
        <w:t xml:space="preserve"> декабря </w:t>
      </w:r>
      <w:r w:rsidRPr="005E2088">
        <w:t>2014г.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69"/>
        <w:gridCol w:w="1841"/>
        <w:gridCol w:w="1975"/>
        <w:gridCol w:w="1819"/>
      </w:tblGrid>
      <w:tr w:rsidR="00D759F0" w:rsidRPr="005E2088" w:rsidTr="00D759F0">
        <w:trPr>
          <w:trHeight w:val="657"/>
        </w:trPr>
        <w:tc>
          <w:tcPr>
            <w:tcW w:w="1102"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D759F0">
            <w:pPr>
              <w:spacing w:after="60"/>
              <w:jc w:val="center"/>
              <w:rPr>
                <w:bCs/>
              </w:rPr>
            </w:pPr>
            <w:r w:rsidRPr="005E2088">
              <w:rPr>
                <w:bCs/>
              </w:rPr>
              <w:t>Наименование товара</w:t>
            </w:r>
          </w:p>
        </w:tc>
        <w:tc>
          <w:tcPr>
            <w:tcW w:w="1119"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D759F0">
            <w:pPr>
              <w:spacing w:after="60"/>
              <w:jc w:val="center"/>
              <w:rPr>
                <w:bCs/>
              </w:rPr>
            </w:pPr>
            <w:r w:rsidRPr="005E2088">
              <w:rPr>
                <w:bCs/>
              </w:rPr>
              <w:t>Поставщик № 1</w:t>
            </w:r>
          </w:p>
        </w:tc>
        <w:tc>
          <w:tcPr>
            <w:tcW w:w="908"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D759F0">
            <w:pPr>
              <w:spacing w:after="60"/>
              <w:jc w:val="center"/>
              <w:rPr>
                <w:bCs/>
              </w:rPr>
            </w:pPr>
            <w:r w:rsidRPr="005E2088">
              <w:rPr>
                <w:bCs/>
              </w:rPr>
              <w:t>Поставщик № 2</w:t>
            </w:r>
          </w:p>
        </w:tc>
        <w:tc>
          <w:tcPr>
            <w:tcW w:w="974"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D759F0">
            <w:pPr>
              <w:spacing w:after="60"/>
              <w:jc w:val="center"/>
              <w:rPr>
                <w:bCs/>
                <w:lang w:val="en-US"/>
              </w:rPr>
            </w:pPr>
            <w:r w:rsidRPr="005E2088">
              <w:rPr>
                <w:bCs/>
              </w:rPr>
              <w:t>Поставщик № 3</w:t>
            </w:r>
          </w:p>
        </w:tc>
        <w:tc>
          <w:tcPr>
            <w:tcW w:w="897" w:type="pct"/>
            <w:tcBorders>
              <w:top w:val="single" w:sz="4" w:space="0" w:color="auto"/>
              <w:left w:val="single" w:sz="4" w:space="0" w:color="auto"/>
              <w:bottom w:val="single" w:sz="4" w:space="0" w:color="auto"/>
              <w:right w:val="single" w:sz="4" w:space="0" w:color="auto"/>
            </w:tcBorders>
            <w:hideMark/>
          </w:tcPr>
          <w:p w:rsidR="00D759F0" w:rsidRPr="005E2088" w:rsidRDefault="00D759F0">
            <w:pPr>
              <w:spacing w:after="60"/>
              <w:jc w:val="center"/>
              <w:rPr>
                <w:bCs/>
              </w:rPr>
            </w:pPr>
            <w:r w:rsidRPr="005E2088">
              <w:rPr>
                <w:bCs/>
              </w:rPr>
              <w:t>Начальная (максимальная) цена договора</w:t>
            </w:r>
          </w:p>
        </w:tc>
      </w:tr>
      <w:tr w:rsidR="00D759F0" w:rsidRPr="00DD5A18" w:rsidTr="00D759F0">
        <w:trPr>
          <w:trHeight w:val="540"/>
        </w:trPr>
        <w:tc>
          <w:tcPr>
            <w:tcW w:w="1102"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D759F0">
            <w:pPr>
              <w:spacing w:after="60"/>
              <w:jc w:val="center"/>
            </w:pPr>
            <w:r w:rsidRPr="005E2088">
              <w:t>Картриджи</w:t>
            </w:r>
          </w:p>
        </w:tc>
        <w:tc>
          <w:tcPr>
            <w:tcW w:w="1119"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147B98" w:rsidP="00147B98">
            <w:pPr>
              <w:tabs>
                <w:tab w:val="left" w:pos="-360"/>
                <w:tab w:val="left" w:pos="0"/>
              </w:tabs>
              <w:jc w:val="both"/>
            </w:pPr>
            <w:r w:rsidRPr="005E2088">
              <w:rPr>
                <w:color w:val="000000"/>
              </w:rPr>
              <w:t>1 536 004,70 руб</w:t>
            </w:r>
            <w:r w:rsidRPr="005E2088">
              <w:rPr>
                <w:b/>
                <w:bCs/>
              </w:rPr>
              <w:t xml:space="preserve">. </w:t>
            </w:r>
          </w:p>
        </w:tc>
        <w:tc>
          <w:tcPr>
            <w:tcW w:w="908"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324B9C" w:rsidP="00324B9C">
            <w:pPr>
              <w:spacing w:after="60"/>
              <w:jc w:val="center"/>
            </w:pPr>
            <w:r w:rsidRPr="005E2088">
              <w:rPr>
                <w:lang w:val="en-US"/>
              </w:rPr>
              <w:t>1 575 150</w:t>
            </w:r>
            <w:r w:rsidR="00D759F0" w:rsidRPr="005E2088">
              <w:t xml:space="preserve"> руб.</w:t>
            </w:r>
          </w:p>
        </w:tc>
        <w:tc>
          <w:tcPr>
            <w:tcW w:w="974" w:type="pct"/>
            <w:tcBorders>
              <w:top w:val="single" w:sz="4" w:space="0" w:color="auto"/>
              <w:left w:val="single" w:sz="4" w:space="0" w:color="auto"/>
              <w:bottom w:val="single" w:sz="4" w:space="0" w:color="auto"/>
              <w:right w:val="single" w:sz="4" w:space="0" w:color="auto"/>
            </w:tcBorders>
            <w:vAlign w:val="center"/>
            <w:hideMark/>
          </w:tcPr>
          <w:p w:rsidR="00D759F0" w:rsidRPr="005E2088" w:rsidRDefault="00FC063B" w:rsidP="00FC063B">
            <w:pPr>
              <w:spacing w:after="60"/>
              <w:jc w:val="center"/>
            </w:pPr>
            <w:r w:rsidRPr="005E2088">
              <w:t>1</w:t>
            </w:r>
            <w:r w:rsidRPr="005E2088">
              <w:rPr>
                <w:lang w:val="en-US"/>
              </w:rPr>
              <w:t> </w:t>
            </w:r>
            <w:r w:rsidRPr="005E2088">
              <w:t>569</w:t>
            </w:r>
            <w:r w:rsidRPr="005E2088">
              <w:rPr>
                <w:lang w:val="en-US"/>
              </w:rPr>
              <w:t> </w:t>
            </w:r>
            <w:r w:rsidRPr="005E2088">
              <w:t>504.</w:t>
            </w:r>
            <w:r w:rsidRPr="005E2088">
              <w:rPr>
                <w:lang w:val="en-US"/>
              </w:rPr>
              <w:t>38</w:t>
            </w:r>
            <w:r w:rsidR="00D759F0" w:rsidRPr="005E2088">
              <w:t xml:space="preserve"> руб.</w:t>
            </w:r>
          </w:p>
        </w:tc>
        <w:tc>
          <w:tcPr>
            <w:tcW w:w="897" w:type="pct"/>
            <w:tcBorders>
              <w:top w:val="single" w:sz="4" w:space="0" w:color="auto"/>
              <w:left w:val="single" w:sz="4" w:space="0" w:color="auto"/>
              <w:bottom w:val="single" w:sz="4" w:space="0" w:color="auto"/>
              <w:right w:val="single" w:sz="4" w:space="0" w:color="auto"/>
            </w:tcBorders>
            <w:vAlign w:val="center"/>
            <w:hideMark/>
          </w:tcPr>
          <w:p w:rsidR="00D759F0" w:rsidRPr="00DD5A18" w:rsidRDefault="00FC063B">
            <w:pPr>
              <w:spacing w:after="60"/>
              <w:jc w:val="center"/>
            </w:pPr>
            <w:r w:rsidRPr="005E2088">
              <w:t>1 536 004,70 руб</w:t>
            </w:r>
            <w:r w:rsidRPr="005E2088">
              <w:rPr>
                <w:b/>
                <w:bCs/>
              </w:rPr>
              <w:t>.</w:t>
            </w:r>
          </w:p>
        </w:tc>
      </w:tr>
    </w:tbl>
    <w:p w:rsidR="00D759F0" w:rsidRPr="00DD5A18" w:rsidRDefault="00D759F0" w:rsidP="00D759F0">
      <w:pPr>
        <w:spacing w:after="60"/>
        <w:jc w:val="both"/>
      </w:pPr>
    </w:p>
    <w:p w:rsidR="00D759F0" w:rsidRPr="00DD5A18" w:rsidRDefault="00D759F0" w:rsidP="00D759F0">
      <w:pPr>
        <w:widowControl w:val="0"/>
        <w:suppressLineNumbers/>
        <w:tabs>
          <w:tab w:val="left" w:pos="0"/>
          <w:tab w:val="left" w:pos="72"/>
        </w:tabs>
        <w:suppressAutoHyphens/>
        <w:jc w:val="both"/>
      </w:pPr>
      <w:r w:rsidRPr="00DD5A18">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widowControl w:val="0"/>
        <w:suppressLineNumbers/>
        <w:tabs>
          <w:tab w:val="left" w:pos="0"/>
          <w:tab w:val="left" w:pos="72"/>
        </w:tabs>
        <w:suppressAutoHyphens/>
        <w:jc w:val="both"/>
      </w:pPr>
    </w:p>
    <w:p w:rsidR="00D759F0" w:rsidRPr="00DD5A18" w:rsidRDefault="00D759F0" w:rsidP="00D759F0">
      <w:pPr>
        <w:ind w:left="4820"/>
        <w:outlineLvl w:val="0"/>
      </w:pPr>
    </w:p>
    <w:p w:rsidR="00D759F0" w:rsidRPr="00DD5A18" w:rsidRDefault="00D759F0" w:rsidP="00D759F0">
      <w:pPr>
        <w:ind w:left="4820" w:right="991"/>
        <w:jc w:val="right"/>
        <w:rPr>
          <w:bCs/>
        </w:rPr>
      </w:pPr>
    </w:p>
    <w:p w:rsidR="00D759F0" w:rsidRPr="00DD5A18" w:rsidRDefault="00D759F0" w:rsidP="00D759F0">
      <w:pPr>
        <w:ind w:left="4820" w:right="991"/>
        <w:jc w:val="right"/>
        <w:rPr>
          <w:bCs/>
        </w:rPr>
      </w:pPr>
      <w:r w:rsidRPr="00DD5A18">
        <w:rPr>
          <w:bCs/>
        </w:rPr>
        <w:t xml:space="preserve">  </w:t>
      </w:r>
    </w:p>
    <w:p w:rsidR="00D759F0" w:rsidRPr="00DD5A18" w:rsidRDefault="00D759F0" w:rsidP="00D759F0">
      <w:pPr>
        <w:ind w:right="991"/>
        <w:jc w:val="right"/>
      </w:pPr>
    </w:p>
    <w:p w:rsidR="00D759F0" w:rsidRPr="00DD5A18" w:rsidRDefault="00D759F0" w:rsidP="00D759F0">
      <w:pPr>
        <w:ind w:right="991"/>
        <w:jc w:val="right"/>
      </w:pPr>
    </w:p>
    <w:p w:rsidR="00D759F0" w:rsidRPr="00DD5A18" w:rsidRDefault="00D759F0" w:rsidP="00D759F0">
      <w:pPr>
        <w:ind w:right="991"/>
        <w:jc w:val="right"/>
      </w:pPr>
    </w:p>
    <w:p w:rsidR="00D759F0" w:rsidRPr="00250D3B" w:rsidRDefault="00D759F0" w:rsidP="00D759F0">
      <w:pPr>
        <w:pStyle w:val="1"/>
        <w:spacing w:before="0" w:after="0"/>
        <w:ind w:left="6237"/>
        <w:jc w:val="left"/>
        <w:rPr>
          <w:bCs/>
          <w:sz w:val="24"/>
          <w:szCs w:val="24"/>
          <w:lang w:val="ru-RU"/>
        </w:rPr>
      </w:pPr>
      <w:r w:rsidRPr="00250D3B">
        <w:rPr>
          <w:bCs/>
          <w:sz w:val="24"/>
          <w:szCs w:val="24"/>
        </w:rPr>
        <w:t>Приложение № 3</w:t>
      </w:r>
    </w:p>
    <w:p w:rsidR="00D759F0" w:rsidRPr="00250D3B" w:rsidRDefault="00D759F0" w:rsidP="00D759F0">
      <w:pPr>
        <w:pStyle w:val="1"/>
        <w:spacing w:before="0" w:after="0"/>
        <w:ind w:left="6237"/>
        <w:jc w:val="left"/>
        <w:rPr>
          <w:b w:val="0"/>
          <w:sz w:val="24"/>
          <w:szCs w:val="24"/>
          <w:lang w:val="ru-RU"/>
        </w:rPr>
      </w:pPr>
      <w:r w:rsidRPr="00250D3B">
        <w:rPr>
          <w:b w:val="0"/>
          <w:sz w:val="24"/>
          <w:szCs w:val="24"/>
        </w:rPr>
        <w:t xml:space="preserve">к извещению </w:t>
      </w:r>
      <w:r w:rsidR="00250D3B" w:rsidRPr="00250D3B">
        <w:rPr>
          <w:b w:val="0"/>
          <w:sz w:val="24"/>
          <w:szCs w:val="24"/>
        </w:rPr>
        <w:t>44/14</w:t>
      </w:r>
      <w:r w:rsidRPr="00250D3B">
        <w:rPr>
          <w:b w:val="0"/>
          <w:sz w:val="24"/>
          <w:szCs w:val="24"/>
        </w:rPr>
        <w:t xml:space="preserve"> о</w:t>
      </w:r>
      <w:r w:rsidRPr="00250D3B">
        <w:rPr>
          <w:b w:val="0"/>
          <w:sz w:val="24"/>
          <w:szCs w:val="24"/>
          <w:lang w:val="ru-RU"/>
        </w:rPr>
        <w:t xml:space="preserve"> </w:t>
      </w:r>
      <w:r w:rsidRPr="00250D3B">
        <w:rPr>
          <w:b w:val="0"/>
          <w:sz w:val="24"/>
          <w:szCs w:val="24"/>
        </w:rPr>
        <w:t xml:space="preserve">проведении </w:t>
      </w:r>
    </w:p>
    <w:p w:rsidR="00D759F0" w:rsidRPr="00250D3B" w:rsidRDefault="00D759F0" w:rsidP="00D759F0">
      <w:pPr>
        <w:pStyle w:val="1"/>
        <w:spacing w:before="0" w:after="0"/>
        <w:ind w:left="6237"/>
        <w:jc w:val="left"/>
        <w:rPr>
          <w:b w:val="0"/>
          <w:sz w:val="24"/>
          <w:szCs w:val="24"/>
          <w:lang w:val="ru-RU"/>
        </w:rPr>
      </w:pPr>
      <w:r w:rsidRPr="00250D3B">
        <w:rPr>
          <w:b w:val="0"/>
          <w:sz w:val="24"/>
          <w:szCs w:val="24"/>
        </w:rPr>
        <w:t>запроса цен в</w:t>
      </w:r>
      <w:r w:rsidRPr="00250D3B">
        <w:rPr>
          <w:b w:val="0"/>
          <w:sz w:val="24"/>
          <w:szCs w:val="24"/>
          <w:lang w:val="ru-RU"/>
        </w:rPr>
        <w:t xml:space="preserve"> </w:t>
      </w:r>
      <w:r w:rsidRPr="00250D3B">
        <w:rPr>
          <w:b w:val="0"/>
          <w:sz w:val="24"/>
          <w:szCs w:val="24"/>
        </w:rPr>
        <w:t xml:space="preserve">электронной форме на поставку картриджей </w:t>
      </w:r>
    </w:p>
    <w:p w:rsidR="00D759F0" w:rsidRPr="00DD5A18" w:rsidRDefault="00D759F0" w:rsidP="00D759F0">
      <w:pPr>
        <w:pStyle w:val="1"/>
        <w:spacing w:before="0" w:after="0"/>
        <w:ind w:left="6237"/>
        <w:jc w:val="left"/>
        <w:rPr>
          <w:b w:val="0"/>
          <w:sz w:val="24"/>
          <w:szCs w:val="24"/>
          <w:lang w:val="ru-RU"/>
        </w:rPr>
      </w:pPr>
    </w:p>
    <w:p w:rsidR="00D759F0" w:rsidRPr="00DD5A18" w:rsidRDefault="00D759F0" w:rsidP="00D759F0">
      <w:pPr>
        <w:pStyle w:val="1"/>
        <w:spacing w:before="0" w:after="0"/>
        <w:jc w:val="right"/>
        <w:rPr>
          <w:b w:val="0"/>
          <w:sz w:val="24"/>
          <w:szCs w:val="24"/>
          <w:lang w:val="ru-RU"/>
        </w:rPr>
      </w:pPr>
    </w:p>
    <w:p w:rsidR="00D759F0" w:rsidRPr="00DD5A18" w:rsidRDefault="00D759F0" w:rsidP="00D759F0">
      <w:pPr>
        <w:pStyle w:val="1"/>
        <w:spacing w:before="0" w:after="0"/>
        <w:jc w:val="right"/>
        <w:rPr>
          <w:b w:val="0"/>
          <w:sz w:val="24"/>
          <w:szCs w:val="24"/>
          <w:lang w:val="ru-RU"/>
        </w:rPr>
      </w:pPr>
      <w:r w:rsidRPr="00DD5A18">
        <w:rPr>
          <w:b w:val="0"/>
          <w:sz w:val="24"/>
          <w:szCs w:val="24"/>
        </w:rPr>
        <w:t>Кому: ГАУ «МФЦ ИО»</w:t>
      </w:r>
    </w:p>
    <w:p w:rsidR="00D759F0" w:rsidRPr="00DD5A18" w:rsidRDefault="00D759F0" w:rsidP="00D759F0">
      <w:pPr>
        <w:pStyle w:val="1"/>
        <w:spacing w:before="0" w:after="0"/>
        <w:jc w:val="right"/>
        <w:rPr>
          <w:b w:val="0"/>
          <w:sz w:val="24"/>
          <w:szCs w:val="24"/>
          <w:lang w:val="ru-RU"/>
        </w:rPr>
      </w:pPr>
    </w:p>
    <w:p w:rsidR="00D759F0" w:rsidRPr="00DD5A18" w:rsidRDefault="00D759F0" w:rsidP="00D759F0">
      <w:pPr>
        <w:pStyle w:val="1"/>
        <w:spacing w:before="0" w:after="0"/>
        <w:jc w:val="right"/>
        <w:rPr>
          <w:b w:val="0"/>
          <w:sz w:val="24"/>
          <w:szCs w:val="24"/>
          <w:lang w:val="ru-RU"/>
        </w:rPr>
      </w:pPr>
      <w:r w:rsidRPr="00DD5A18">
        <w:rPr>
          <w:b w:val="0"/>
          <w:sz w:val="24"/>
          <w:szCs w:val="24"/>
        </w:rPr>
        <w:t>Дата ____________</w:t>
      </w:r>
    </w:p>
    <w:p w:rsidR="00D759F0" w:rsidRPr="00DD5A18" w:rsidRDefault="00D759F0" w:rsidP="00D759F0">
      <w:pPr>
        <w:pStyle w:val="1"/>
        <w:spacing w:before="0" w:after="0"/>
        <w:rPr>
          <w:b w:val="0"/>
          <w:sz w:val="24"/>
          <w:szCs w:val="24"/>
          <w:lang w:val="ru-RU"/>
        </w:rPr>
      </w:pPr>
    </w:p>
    <w:p w:rsidR="00D759F0" w:rsidRPr="00DD5A18" w:rsidRDefault="00D759F0" w:rsidP="00D759F0">
      <w:pPr>
        <w:pStyle w:val="1"/>
        <w:spacing w:before="0" w:after="0"/>
        <w:rPr>
          <w:b w:val="0"/>
          <w:sz w:val="24"/>
          <w:szCs w:val="24"/>
          <w:lang w:val="ru-RU"/>
        </w:rPr>
      </w:pPr>
    </w:p>
    <w:p w:rsidR="00D759F0" w:rsidRPr="00DD5A18" w:rsidRDefault="00D759F0" w:rsidP="00D759F0">
      <w:pPr>
        <w:pStyle w:val="1"/>
        <w:spacing w:before="0" w:after="0"/>
        <w:rPr>
          <w:b w:val="0"/>
          <w:sz w:val="24"/>
          <w:szCs w:val="24"/>
        </w:rPr>
      </w:pPr>
      <w:r w:rsidRPr="00DD5A18">
        <w:rPr>
          <w:b w:val="0"/>
          <w:sz w:val="24"/>
          <w:szCs w:val="24"/>
        </w:rPr>
        <w:t xml:space="preserve">ЗАЯВКА </w:t>
      </w:r>
      <w:r w:rsidRPr="00DD5A18">
        <w:rPr>
          <w:b w:val="0"/>
          <w:sz w:val="24"/>
          <w:szCs w:val="24"/>
          <w:lang w:val="ru-RU"/>
        </w:rPr>
        <w:t xml:space="preserve">УЧАСТНИКА </w:t>
      </w:r>
      <w:r w:rsidRPr="00DD5A18">
        <w:rPr>
          <w:b w:val="0"/>
          <w:sz w:val="24"/>
          <w:szCs w:val="24"/>
        </w:rPr>
        <w:t>В ЭЛЕКТРОННОЙ ФОРМЕ</w:t>
      </w:r>
    </w:p>
    <w:p w:rsidR="00D759F0" w:rsidRPr="00DD5A18" w:rsidRDefault="00D759F0" w:rsidP="00D759F0">
      <w:pPr>
        <w:keepNext/>
        <w:outlineLvl w:val="1"/>
        <w:rPr>
          <w:b/>
          <w:bCs/>
        </w:rPr>
      </w:pPr>
      <w:r w:rsidRPr="00DD5A18">
        <w:rPr>
          <w:b/>
          <w:bCs/>
        </w:rPr>
        <w:t xml:space="preserve">                                                                   СВЕДЕНИЯ</w:t>
      </w:r>
    </w:p>
    <w:p w:rsidR="00D759F0" w:rsidRPr="00DD5A18" w:rsidRDefault="00D759F0" w:rsidP="00D759F0">
      <w:pPr>
        <w:keepNext/>
        <w:jc w:val="center"/>
        <w:rPr>
          <w:b/>
          <w:bCs/>
        </w:rPr>
      </w:pPr>
      <w:r w:rsidRPr="00DD5A18">
        <w:rPr>
          <w:b/>
          <w:bCs/>
        </w:rPr>
        <w:t>об участнике закупки</w:t>
      </w:r>
    </w:p>
    <w:p w:rsidR="00D759F0" w:rsidRPr="00DD5A18" w:rsidRDefault="00D759F0" w:rsidP="00D759F0">
      <w:pPr>
        <w:keepN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55"/>
        <w:gridCol w:w="4394"/>
      </w:tblGrid>
      <w:tr w:rsidR="00D759F0" w:rsidRPr="00DD5A18" w:rsidTr="001252EA">
        <w:tc>
          <w:tcPr>
            <w:tcW w:w="540"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jc w:val="center"/>
            </w:pPr>
            <w:r w:rsidRPr="00DD5A18">
              <w:t xml:space="preserve">№ </w:t>
            </w:r>
            <w:proofErr w:type="gramStart"/>
            <w:r w:rsidRPr="00DD5A18">
              <w:t>п</w:t>
            </w:r>
            <w:proofErr w:type="gramEnd"/>
            <w:r w:rsidRPr="00DD5A18">
              <w:t>/п</w:t>
            </w: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jc w:val="center"/>
            </w:pPr>
            <w:r w:rsidRPr="00DD5A18">
              <w:t>Наименование</w:t>
            </w:r>
          </w:p>
        </w:tc>
        <w:tc>
          <w:tcPr>
            <w:tcW w:w="4394"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jc w:val="center"/>
            </w:pPr>
            <w:r w:rsidRPr="00DD5A18">
              <w:t>Сведения об участнике запроса цен (заполняется участником запроса цен)</w:t>
            </w: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Полное и сокращенное наименование организации</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Организационно-правовая форма</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Свидетельство о регистрации (дата, №, кем выдано)</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Юридический адрес</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Адрес фактического местонахождения</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rPr>
          <w:trHeight w:val="90"/>
        </w:trPr>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Почтовый адрес</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rsidP="001252EA">
            <w:pPr>
              <w:keepNext/>
              <w:outlineLvl w:val="3"/>
              <w:rPr>
                <w:bCs/>
              </w:rPr>
            </w:pPr>
            <w:r w:rsidRPr="00DD5A18">
              <w:rPr>
                <w:bCs/>
              </w:rPr>
              <w:t xml:space="preserve">Ф. И. О. </w:t>
            </w:r>
            <w:r w:rsidR="001252EA">
              <w:rPr>
                <w:bCs/>
              </w:rPr>
              <w:t>р</w:t>
            </w:r>
            <w:r w:rsidRPr="00DD5A18">
              <w:rPr>
                <w:bCs/>
              </w:rPr>
              <w:t>уководителя (полностью)</w:t>
            </w:r>
            <w:r w:rsidR="00DA006D">
              <w:rPr>
                <w:bCs/>
              </w:rPr>
              <w:t xml:space="preserve">, телефон, </w:t>
            </w:r>
            <w:r w:rsidR="00DA006D">
              <w:t>а</w:t>
            </w:r>
            <w:r w:rsidR="00DA006D" w:rsidRPr="00DD5A18">
              <w:t>дрес электронной почты</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1252EA" w:rsidRPr="00DD5A18" w:rsidTr="001252EA">
        <w:tc>
          <w:tcPr>
            <w:tcW w:w="540" w:type="dxa"/>
            <w:tcBorders>
              <w:top w:val="single" w:sz="4" w:space="0" w:color="auto"/>
              <w:left w:val="single" w:sz="4" w:space="0" w:color="auto"/>
              <w:bottom w:val="single" w:sz="4" w:space="0" w:color="auto"/>
              <w:right w:val="single" w:sz="4" w:space="0" w:color="auto"/>
            </w:tcBorders>
          </w:tcPr>
          <w:p w:rsidR="001252EA" w:rsidRPr="00DD5A18" w:rsidRDefault="001252EA"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tcPr>
          <w:p w:rsidR="001252EA" w:rsidRPr="00DD5A18" w:rsidRDefault="001252EA" w:rsidP="001252EA">
            <w:pPr>
              <w:keepNext/>
              <w:outlineLvl w:val="3"/>
              <w:rPr>
                <w:bCs/>
              </w:rPr>
            </w:pPr>
            <w:r>
              <w:rPr>
                <w:bCs/>
              </w:rPr>
              <w:t>Учредители, ИНН учредителя</w:t>
            </w:r>
          </w:p>
        </w:tc>
        <w:tc>
          <w:tcPr>
            <w:tcW w:w="4394" w:type="dxa"/>
            <w:tcBorders>
              <w:top w:val="single" w:sz="4" w:space="0" w:color="auto"/>
              <w:left w:val="single" w:sz="4" w:space="0" w:color="auto"/>
              <w:bottom w:val="single" w:sz="4" w:space="0" w:color="auto"/>
              <w:right w:val="single" w:sz="4" w:space="0" w:color="auto"/>
            </w:tcBorders>
          </w:tcPr>
          <w:p w:rsidR="001252EA" w:rsidRPr="00DD5A18" w:rsidRDefault="001252EA">
            <w:pPr>
              <w:keepNext/>
              <w:jc w:val="center"/>
            </w:pPr>
          </w:p>
        </w:tc>
      </w:tr>
      <w:tr w:rsidR="00D759F0" w:rsidRPr="00DD5A18" w:rsidTr="001252EA">
        <w:trPr>
          <w:trHeight w:val="407"/>
        </w:trPr>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Банковские реквизиты</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pPr>
            <w:r w:rsidRPr="00DD5A18">
              <w:t xml:space="preserve">ИНН, КПП, </w:t>
            </w:r>
            <w:r w:rsidR="00DA006D">
              <w:t xml:space="preserve">ОГРН, </w:t>
            </w:r>
            <w:r w:rsidRPr="00DD5A18">
              <w:t>ОКПО, ОКВЭД  участника закупки</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keepNext/>
              <w:jc w:val="both"/>
            </w:pPr>
            <w:r w:rsidRPr="00DD5A18">
              <w:t>Сведения о выданных участнику закупки лицензиях, сертификатах соответствия</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rsidP="00DA006D">
            <w:pPr>
              <w:keepNext/>
            </w:pPr>
            <w:r w:rsidRPr="00DD5A18">
              <w:t>Контактные телефоны</w:t>
            </w:r>
            <w:r w:rsidR="00DA006D">
              <w:t xml:space="preserve"> участника закупки, ф</w:t>
            </w:r>
            <w:r w:rsidR="00DA006D" w:rsidRPr="00DD5A18">
              <w:t>акс</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rsidP="00DA006D">
            <w:pPr>
              <w:keepNext/>
            </w:pPr>
            <w:r w:rsidRPr="00DD5A18">
              <w:t>Контактное лицо</w:t>
            </w:r>
            <w:r w:rsidR="00DA006D">
              <w:t>, телефон,</w:t>
            </w:r>
            <w:r w:rsidR="00DA006D" w:rsidRPr="00DD5A18">
              <w:t xml:space="preserve"> </w:t>
            </w:r>
            <w:r w:rsidR="00DA006D">
              <w:t>а</w:t>
            </w:r>
            <w:r w:rsidR="00DA006D" w:rsidRPr="00DD5A18">
              <w:t>дрес электронной почты</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vMerge w:val="restart"/>
            <w:tcBorders>
              <w:top w:val="single" w:sz="4" w:space="0" w:color="auto"/>
              <w:left w:val="single" w:sz="4" w:space="0" w:color="auto"/>
              <w:bottom w:val="single" w:sz="4" w:space="0" w:color="auto"/>
              <w:right w:val="single" w:sz="4" w:space="0" w:color="auto"/>
            </w:tcBorders>
          </w:tcPr>
          <w:p w:rsidR="00D759F0" w:rsidRPr="00DD5A18" w:rsidRDefault="00D759F0" w:rsidP="001252EA">
            <w:pPr>
              <w:pStyle w:val="afc"/>
              <w:keepNext/>
              <w:numPr>
                <w:ilvl w:val="0"/>
                <w:numId w:val="43"/>
              </w:numPr>
              <w:jc w:val="center"/>
            </w:pPr>
          </w:p>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pPr>
              <w:pStyle w:val="Default"/>
              <w:jc w:val="both"/>
              <w:rPr>
                <w:color w:val="auto"/>
              </w:rPr>
            </w:pPr>
            <w:r w:rsidRPr="00DD5A18">
              <w:rPr>
                <w:color w:val="auto"/>
              </w:rPr>
              <w:t>Сведения о принадлежности к субъектам малого или среднего предпринимательства</w:t>
            </w:r>
            <w:r w:rsidRPr="00DD5A18">
              <w:rPr>
                <w:rStyle w:val="affd"/>
                <w:color w:val="auto"/>
              </w:rPr>
              <w:footnoteReference w:id="1"/>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r w:rsidR="00D759F0" w:rsidRPr="00DD5A18" w:rsidTr="001252EA">
        <w:tc>
          <w:tcPr>
            <w:tcW w:w="540" w:type="dxa"/>
            <w:vMerge/>
            <w:tcBorders>
              <w:top w:val="single" w:sz="4" w:space="0" w:color="auto"/>
              <w:left w:val="single" w:sz="4" w:space="0" w:color="auto"/>
              <w:bottom w:val="single" w:sz="4" w:space="0" w:color="auto"/>
              <w:right w:val="single" w:sz="4" w:space="0" w:color="auto"/>
            </w:tcBorders>
            <w:vAlign w:val="center"/>
          </w:tcPr>
          <w:p w:rsidR="00D759F0" w:rsidRPr="00DD5A18" w:rsidRDefault="00D759F0"/>
        </w:tc>
        <w:tc>
          <w:tcPr>
            <w:tcW w:w="4955" w:type="dxa"/>
            <w:tcBorders>
              <w:top w:val="single" w:sz="4" w:space="0" w:color="auto"/>
              <w:left w:val="single" w:sz="4" w:space="0" w:color="auto"/>
              <w:bottom w:val="single" w:sz="4" w:space="0" w:color="auto"/>
              <w:right w:val="single" w:sz="4" w:space="0" w:color="auto"/>
            </w:tcBorders>
            <w:hideMark/>
          </w:tcPr>
          <w:p w:rsidR="00D759F0" w:rsidRPr="00DD5A18" w:rsidRDefault="00D759F0" w:rsidP="00D759F0">
            <w:pPr>
              <w:pStyle w:val="afc"/>
              <w:numPr>
                <w:ilvl w:val="0"/>
                <w:numId w:val="40"/>
              </w:numPr>
              <w:autoSpaceDE w:val="0"/>
              <w:autoSpaceDN w:val="0"/>
              <w:adjustRightInd w:val="0"/>
            </w:pPr>
            <w:r w:rsidRPr="00DD5A18">
              <w:t>Численность персонала</w:t>
            </w:r>
          </w:p>
        </w:tc>
        <w:tc>
          <w:tcPr>
            <w:tcW w:w="4394" w:type="dxa"/>
            <w:tcBorders>
              <w:top w:val="single" w:sz="4" w:space="0" w:color="auto"/>
              <w:left w:val="single" w:sz="4" w:space="0" w:color="auto"/>
              <w:bottom w:val="single" w:sz="4" w:space="0" w:color="auto"/>
              <w:right w:val="single" w:sz="4" w:space="0" w:color="auto"/>
            </w:tcBorders>
          </w:tcPr>
          <w:p w:rsidR="00D759F0" w:rsidRPr="00DD5A18" w:rsidRDefault="00D759F0">
            <w:pPr>
              <w:keepNext/>
              <w:jc w:val="center"/>
            </w:pPr>
          </w:p>
        </w:tc>
      </w:tr>
    </w:tbl>
    <w:p w:rsidR="003820D9" w:rsidRDefault="003820D9" w:rsidP="00D759F0">
      <w:pPr>
        <w:ind w:firstLine="708"/>
        <w:jc w:val="both"/>
        <w:rPr>
          <w:lang w:val="en-US"/>
        </w:rPr>
      </w:pPr>
    </w:p>
    <w:p w:rsidR="00D759F0" w:rsidRPr="00DD5A18" w:rsidRDefault="00D759F0" w:rsidP="00D759F0">
      <w:pPr>
        <w:ind w:firstLine="708"/>
        <w:jc w:val="both"/>
      </w:pPr>
      <w:r w:rsidRPr="00DD5A18">
        <w:t xml:space="preserve">Настоящей заявкой _________________ </w:t>
      </w:r>
      <w:r w:rsidRPr="00DD5A18">
        <w:rPr>
          <w:i/>
        </w:rPr>
        <w:t>(наименование организации / физического лица)</w:t>
      </w:r>
      <w:r w:rsidRPr="00DD5A18">
        <w:t xml:space="preserve"> предлагает</w:t>
      </w:r>
      <w:r w:rsidRPr="00DD5A18">
        <w:rPr>
          <w:i/>
        </w:rPr>
        <w:t xml:space="preserve"> </w:t>
      </w:r>
      <w:r w:rsidRPr="00DD5A18">
        <w:t>поставить картриджи, технические характеристики которых указаны в предложении участника, которое является неотъемлемой частью заявки.</w:t>
      </w:r>
    </w:p>
    <w:p w:rsidR="00D759F0" w:rsidRPr="00DD5A18" w:rsidRDefault="00D759F0" w:rsidP="00D759F0">
      <w:pPr>
        <w:ind w:firstLine="708"/>
        <w:jc w:val="both"/>
      </w:pPr>
      <w:r w:rsidRPr="00DD5A18">
        <w:t>Цена договора составляет: ______________ рублей, в том числе НДС ____ рублей.</w:t>
      </w:r>
    </w:p>
    <w:p w:rsidR="003820D9" w:rsidRPr="0060113E" w:rsidRDefault="003820D9" w:rsidP="00D759F0">
      <w:pPr>
        <w:ind w:firstLine="709"/>
        <w:jc w:val="both"/>
      </w:pPr>
    </w:p>
    <w:p w:rsidR="00D759F0" w:rsidRPr="00DD5A18" w:rsidRDefault="00D759F0" w:rsidP="00D759F0">
      <w:pPr>
        <w:ind w:firstLine="709"/>
        <w:jc w:val="both"/>
        <w:rPr>
          <w:bCs/>
        </w:rPr>
      </w:pPr>
      <w:r w:rsidRPr="00DD5A18">
        <w:t xml:space="preserve">Срок поставки: </w:t>
      </w:r>
      <w:r w:rsidRPr="00DD5A18">
        <w:rPr>
          <w:bCs/>
        </w:rPr>
        <w:t xml:space="preserve">в течение 4 (четырех) дней с момента получения заявки Заказчика по адресу </w:t>
      </w:r>
      <w:r w:rsidRPr="00DD5A18">
        <w:t xml:space="preserve">г. Иркутск, ул. </w:t>
      </w:r>
      <w:proofErr w:type="gramStart"/>
      <w:r w:rsidRPr="00DD5A18">
        <w:t>Трактовая</w:t>
      </w:r>
      <w:proofErr w:type="gramEnd"/>
      <w:r w:rsidRPr="00DD5A18">
        <w:t>, 35, 2 этаж.</w:t>
      </w:r>
    </w:p>
    <w:p w:rsidR="003820D9" w:rsidRPr="0060113E" w:rsidRDefault="00D759F0" w:rsidP="003820D9">
      <w:pPr>
        <w:ind w:firstLine="708"/>
        <w:jc w:val="both"/>
      </w:pPr>
      <w:r w:rsidRPr="00DD5A18">
        <w:t xml:space="preserve">________________________ </w:t>
      </w:r>
      <w:r w:rsidRPr="00DD5A18">
        <w:rPr>
          <w:i/>
        </w:rPr>
        <w:t>(наименование организации / физического лица)</w:t>
      </w:r>
      <w:r w:rsidRPr="00DD5A18">
        <w:t xml:space="preserve"> обязуется, в случае принятия нашей заявки, поставить картриджи надлежащего качества в соответствии с техническими характеристиками, указанными в предложении участника закупки, прилагаемом к заявке. </w:t>
      </w:r>
    </w:p>
    <w:p w:rsidR="00D759F0" w:rsidRPr="00DD5A18" w:rsidRDefault="00D759F0" w:rsidP="003820D9">
      <w:pPr>
        <w:ind w:firstLine="708"/>
        <w:jc w:val="both"/>
      </w:pPr>
      <w:r w:rsidRPr="00DD5A18">
        <w:t>С условиями договора согласны.</w:t>
      </w:r>
    </w:p>
    <w:p w:rsidR="00D759F0" w:rsidRPr="00DD5A18" w:rsidRDefault="00D759F0" w:rsidP="00D759F0">
      <w:pPr>
        <w:ind w:firstLine="708"/>
        <w:rPr>
          <w:i/>
        </w:rPr>
      </w:pPr>
      <w:proofErr w:type="gramStart"/>
      <w:r w:rsidRPr="00DD5A18">
        <w:t>А  также подтверждает, что _________________________</w:t>
      </w:r>
      <w:r w:rsidRPr="00DD5A18">
        <w:rPr>
          <w:i/>
        </w:rPr>
        <w:t>(наименование организации / физического лица:</w:t>
      </w:r>
      <w:proofErr w:type="gramEnd"/>
    </w:p>
    <w:p w:rsidR="00D759F0" w:rsidRPr="00DD5A18" w:rsidRDefault="00D759F0" w:rsidP="00D759F0">
      <w:pPr>
        <w:jc w:val="both"/>
      </w:pPr>
      <w:r w:rsidRPr="00DD5A18">
        <w:t>а) правомочно заключать договор __________________;</w:t>
      </w:r>
    </w:p>
    <w:p w:rsidR="00D759F0" w:rsidRPr="00DD5A18" w:rsidRDefault="00D759F0" w:rsidP="00D759F0">
      <w:pPr>
        <w:jc w:val="both"/>
        <w:rPr>
          <w:sz w:val="16"/>
          <w:szCs w:val="16"/>
        </w:rPr>
      </w:pPr>
      <w:r w:rsidRPr="00DD5A18">
        <w:rPr>
          <w:sz w:val="16"/>
          <w:szCs w:val="16"/>
        </w:rPr>
        <w:t xml:space="preserve">                                                                                                 (подпись)</w:t>
      </w:r>
    </w:p>
    <w:p w:rsidR="00D759F0" w:rsidRPr="00DD5A18" w:rsidRDefault="00D759F0" w:rsidP="00D759F0">
      <w:pPr>
        <w:jc w:val="both"/>
      </w:pPr>
      <w:r w:rsidRPr="00DD5A18">
        <w:t>б) не находится в процессе ликвидации (для юридического лица) или не призна</w:t>
      </w:r>
      <w:proofErr w:type="gramStart"/>
      <w:r w:rsidRPr="00DD5A18">
        <w:t>н(</w:t>
      </w:r>
      <w:proofErr w:type="gramEnd"/>
      <w:r w:rsidRPr="00DD5A18">
        <w:t>о) по решению арбитражного суда несостоятельным (банкротом) __________________;</w:t>
      </w:r>
    </w:p>
    <w:p w:rsidR="00D759F0" w:rsidRPr="00DD5A18" w:rsidRDefault="00D759F0" w:rsidP="00D759F0">
      <w:pPr>
        <w:jc w:val="both"/>
        <w:rPr>
          <w:sz w:val="16"/>
          <w:szCs w:val="16"/>
        </w:rPr>
      </w:pPr>
      <w:r w:rsidRPr="00DD5A18">
        <w:rPr>
          <w:sz w:val="16"/>
          <w:szCs w:val="16"/>
        </w:rPr>
        <w:t xml:space="preserve">                                                                                                                                                             (подпись)</w:t>
      </w:r>
    </w:p>
    <w:p w:rsidR="00D759F0" w:rsidRPr="00DD5A18" w:rsidRDefault="00D759F0" w:rsidP="00D759F0">
      <w:pPr>
        <w:jc w:val="both"/>
      </w:pPr>
      <w:r w:rsidRPr="00DD5A18">
        <w:t>в)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__________________;</w:t>
      </w:r>
    </w:p>
    <w:p w:rsidR="00D759F0" w:rsidRPr="00DD5A18" w:rsidRDefault="00D759F0" w:rsidP="00D759F0">
      <w:pPr>
        <w:jc w:val="both"/>
        <w:rPr>
          <w:sz w:val="16"/>
          <w:szCs w:val="16"/>
        </w:rPr>
      </w:pPr>
      <w:r w:rsidRPr="00DD5A18">
        <w:rPr>
          <w:sz w:val="16"/>
          <w:szCs w:val="16"/>
        </w:rPr>
        <w:t xml:space="preserve">                 (подпись)</w:t>
      </w:r>
    </w:p>
    <w:p w:rsidR="00D759F0" w:rsidRPr="00DD5A18" w:rsidRDefault="00D759F0" w:rsidP="00D759F0">
      <w:r w:rsidRPr="00DD5A18">
        <w:t>г)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__________________;</w:t>
      </w:r>
    </w:p>
    <w:p w:rsidR="00D759F0" w:rsidRPr="00DD5A18" w:rsidRDefault="00D759F0" w:rsidP="00D759F0">
      <w:pPr>
        <w:ind w:firstLine="708"/>
        <w:rPr>
          <w:sz w:val="16"/>
          <w:szCs w:val="16"/>
        </w:rPr>
      </w:pPr>
      <w:r w:rsidRPr="00DD5A18">
        <w:rPr>
          <w:sz w:val="16"/>
          <w:szCs w:val="16"/>
        </w:rPr>
        <w:t xml:space="preserve">                                                                                     (подпись)</w:t>
      </w:r>
    </w:p>
    <w:p w:rsidR="00D759F0" w:rsidRPr="00DD5A18" w:rsidRDefault="00D759F0" w:rsidP="00D759F0">
      <w:pPr>
        <w:jc w:val="both"/>
      </w:pPr>
      <w:proofErr w:type="gramStart"/>
      <w:r w:rsidRPr="00DD5A18">
        <w:t>д)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 июля 2011 года № 223-ФЗ «О закупках товаров, работ, услуг отдельными видами юридических лиц» реестре недобросовестных поставщиков (подрядчиков, исполнителей) _________________________.</w:t>
      </w:r>
      <w:proofErr w:type="gramEnd"/>
    </w:p>
    <w:p w:rsidR="00D759F0" w:rsidRPr="00DD5A18" w:rsidRDefault="00D759F0" w:rsidP="00D759F0">
      <w:pPr>
        <w:jc w:val="both"/>
        <w:rPr>
          <w:sz w:val="16"/>
          <w:szCs w:val="16"/>
        </w:rPr>
      </w:pPr>
      <w:r w:rsidRPr="00DD5A18">
        <w:rPr>
          <w:sz w:val="16"/>
          <w:szCs w:val="16"/>
        </w:rPr>
        <w:t xml:space="preserve">                                                                                                                                  (подпись)</w:t>
      </w:r>
    </w:p>
    <w:p w:rsidR="00D759F0" w:rsidRPr="00DD5A18" w:rsidRDefault="00D759F0" w:rsidP="003820D9">
      <w:pPr>
        <w:widowControl w:val="0"/>
        <w:tabs>
          <w:tab w:val="left" w:pos="0"/>
          <w:tab w:val="left" w:pos="540"/>
          <w:tab w:val="left" w:pos="900"/>
          <w:tab w:val="left" w:pos="1080"/>
        </w:tabs>
        <w:suppressAutoHyphens/>
        <w:spacing w:before="120" w:after="120"/>
        <w:jc w:val="center"/>
        <w:rPr>
          <w:b/>
        </w:rPr>
      </w:pPr>
      <w:r w:rsidRPr="00DD5A18">
        <w:rPr>
          <w:b/>
          <w:caps/>
        </w:rPr>
        <w:t>п</w:t>
      </w:r>
      <w:r w:rsidRPr="00DD5A18">
        <w:rPr>
          <w:b/>
        </w:rPr>
        <w:t>редложение участника закупки</w:t>
      </w:r>
    </w:p>
    <w:p w:rsidR="00D759F0" w:rsidRPr="00DD5A18" w:rsidRDefault="00D759F0" w:rsidP="00D759F0">
      <w:pPr>
        <w:widowControl w:val="0"/>
        <w:suppressAutoHyphens/>
        <w:spacing w:after="60"/>
        <w:jc w:val="both"/>
      </w:pPr>
      <w:r w:rsidRPr="00DD5A18">
        <w:t>Технические характеристики товара</w:t>
      </w:r>
      <w:r w:rsidRPr="00DD5A18">
        <w:rPr>
          <w:rStyle w:val="affd"/>
        </w:rPr>
        <w:footnoteReference w:id="2"/>
      </w:r>
    </w:p>
    <w:tbl>
      <w:tblPr>
        <w:tblW w:w="5000" w:type="pct"/>
        <w:tblLook w:val="04A0" w:firstRow="1" w:lastRow="0" w:firstColumn="1" w:lastColumn="0" w:noHBand="0" w:noVBand="1"/>
      </w:tblPr>
      <w:tblGrid>
        <w:gridCol w:w="540"/>
        <w:gridCol w:w="5804"/>
        <w:gridCol w:w="2445"/>
        <w:gridCol w:w="653"/>
        <w:gridCol w:w="696"/>
      </w:tblGrid>
      <w:tr w:rsidR="00D759F0" w:rsidRPr="00A8075B" w:rsidTr="003820D9">
        <w:trPr>
          <w:trHeight w:val="491"/>
        </w:trPr>
        <w:tc>
          <w:tcPr>
            <w:tcW w:w="266" w:type="pct"/>
            <w:tcBorders>
              <w:top w:val="single" w:sz="4" w:space="0" w:color="auto"/>
              <w:left w:val="single" w:sz="4" w:space="0" w:color="auto"/>
              <w:bottom w:val="single" w:sz="4" w:space="0" w:color="auto"/>
              <w:right w:val="single" w:sz="4" w:space="0" w:color="auto"/>
            </w:tcBorders>
            <w:noWrap/>
            <w:hideMark/>
          </w:tcPr>
          <w:p w:rsidR="00D759F0" w:rsidRPr="00A8075B" w:rsidRDefault="00D759F0">
            <w:pPr>
              <w:suppressAutoHyphens/>
              <w:jc w:val="center"/>
              <w:rPr>
                <w:lang w:eastAsia="ar-SA"/>
              </w:rPr>
            </w:pPr>
            <w:r w:rsidRPr="00A8075B">
              <w:rPr>
                <w:lang w:eastAsia="ar-SA"/>
              </w:rPr>
              <w:t>№</w:t>
            </w:r>
          </w:p>
          <w:p w:rsidR="00D759F0" w:rsidRPr="00A8075B" w:rsidRDefault="00D759F0">
            <w:pPr>
              <w:suppressAutoHyphens/>
              <w:jc w:val="center"/>
              <w:rPr>
                <w:lang w:eastAsia="ar-SA"/>
              </w:rPr>
            </w:pPr>
            <w:proofErr w:type="gramStart"/>
            <w:r w:rsidRPr="00A8075B">
              <w:rPr>
                <w:lang w:eastAsia="ar-SA"/>
              </w:rPr>
              <w:t>п</w:t>
            </w:r>
            <w:proofErr w:type="gramEnd"/>
            <w:r w:rsidRPr="00A8075B">
              <w:rPr>
                <w:lang w:eastAsia="ar-SA"/>
              </w:rPr>
              <w:t>/п</w:t>
            </w:r>
          </w:p>
        </w:tc>
        <w:tc>
          <w:tcPr>
            <w:tcW w:w="2862" w:type="pct"/>
            <w:tcBorders>
              <w:top w:val="single" w:sz="4" w:space="0" w:color="auto"/>
              <w:left w:val="nil"/>
              <w:bottom w:val="nil"/>
              <w:right w:val="single" w:sz="4" w:space="0" w:color="auto"/>
            </w:tcBorders>
            <w:hideMark/>
          </w:tcPr>
          <w:p w:rsidR="00D759F0" w:rsidRPr="00A8075B" w:rsidRDefault="00D759F0">
            <w:pPr>
              <w:suppressAutoHyphens/>
              <w:jc w:val="center"/>
              <w:rPr>
                <w:lang w:eastAsia="ar-SA"/>
              </w:rPr>
            </w:pPr>
            <w:r w:rsidRPr="00A8075B">
              <w:rPr>
                <w:lang w:eastAsia="ar-SA"/>
              </w:rPr>
              <w:t>Наименование</w:t>
            </w:r>
          </w:p>
          <w:p w:rsidR="00D759F0" w:rsidRPr="00A8075B" w:rsidRDefault="00D759F0">
            <w:pPr>
              <w:suppressAutoHyphens/>
              <w:jc w:val="center"/>
              <w:rPr>
                <w:lang w:eastAsia="ar-SA"/>
              </w:rPr>
            </w:pPr>
            <w:r w:rsidRPr="00A8075B">
              <w:rPr>
                <w:lang w:eastAsia="ar-SA"/>
              </w:rPr>
              <w:t>товара (товарные знаки и артикулы)</w:t>
            </w:r>
          </w:p>
        </w:tc>
        <w:tc>
          <w:tcPr>
            <w:tcW w:w="1206" w:type="pct"/>
            <w:tcBorders>
              <w:top w:val="single" w:sz="4" w:space="0" w:color="auto"/>
              <w:left w:val="single" w:sz="4" w:space="0" w:color="auto"/>
              <w:bottom w:val="single" w:sz="4" w:space="0" w:color="auto"/>
              <w:right w:val="single" w:sz="4" w:space="0" w:color="auto"/>
            </w:tcBorders>
            <w:hideMark/>
          </w:tcPr>
          <w:p w:rsidR="00D759F0" w:rsidRPr="00A8075B" w:rsidRDefault="00D759F0">
            <w:pPr>
              <w:suppressAutoHyphens/>
              <w:jc w:val="center"/>
              <w:rPr>
                <w:lang w:eastAsia="ar-SA"/>
              </w:rPr>
            </w:pPr>
            <w:r w:rsidRPr="00A8075B">
              <w:rPr>
                <w:lang w:eastAsia="ar-SA"/>
              </w:rPr>
              <w:t>Характеристика</w:t>
            </w:r>
            <w:r w:rsidR="00C94504" w:rsidRPr="00A8075B">
              <w:rPr>
                <w:lang w:eastAsia="ar-SA"/>
              </w:rPr>
              <w:t xml:space="preserve">, артикул, </w:t>
            </w:r>
          </w:p>
        </w:tc>
        <w:tc>
          <w:tcPr>
            <w:tcW w:w="322" w:type="pct"/>
            <w:tcBorders>
              <w:top w:val="single" w:sz="4" w:space="0" w:color="auto"/>
              <w:left w:val="single" w:sz="4" w:space="0" w:color="auto"/>
              <w:bottom w:val="single" w:sz="4" w:space="0" w:color="auto"/>
              <w:right w:val="single" w:sz="4" w:space="0" w:color="auto"/>
            </w:tcBorders>
            <w:hideMark/>
          </w:tcPr>
          <w:p w:rsidR="00D759F0" w:rsidRPr="00A8075B" w:rsidRDefault="00D759F0">
            <w:pPr>
              <w:suppressAutoHyphens/>
              <w:jc w:val="center"/>
              <w:rPr>
                <w:lang w:eastAsia="ar-SA"/>
              </w:rPr>
            </w:pPr>
            <w:r w:rsidRPr="00A8075B">
              <w:rPr>
                <w:lang w:eastAsia="ar-SA"/>
              </w:rPr>
              <w:t>Ед.</w:t>
            </w:r>
          </w:p>
          <w:p w:rsidR="00D759F0" w:rsidRPr="00A8075B" w:rsidRDefault="00D759F0">
            <w:pPr>
              <w:suppressAutoHyphens/>
              <w:jc w:val="center"/>
              <w:rPr>
                <w:lang w:eastAsia="ar-SA"/>
              </w:rPr>
            </w:pPr>
            <w:r w:rsidRPr="00A8075B">
              <w:rPr>
                <w:lang w:eastAsia="ar-SA"/>
              </w:rPr>
              <w:t>изм.</w:t>
            </w:r>
          </w:p>
        </w:tc>
        <w:tc>
          <w:tcPr>
            <w:tcW w:w="343" w:type="pct"/>
            <w:tcBorders>
              <w:top w:val="single" w:sz="4" w:space="0" w:color="auto"/>
              <w:left w:val="single" w:sz="4" w:space="0" w:color="auto"/>
              <w:bottom w:val="single" w:sz="4" w:space="0" w:color="auto"/>
              <w:right w:val="single" w:sz="4" w:space="0" w:color="auto"/>
            </w:tcBorders>
            <w:hideMark/>
          </w:tcPr>
          <w:p w:rsidR="00D759F0" w:rsidRPr="00A8075B" w:rsidRDefault="00D759F0">
            <w:pPr>
              <w:suppressAutoHyphens/>
              <w:jc w:val="center"/>
              <w:rPr>
                <w:lang w:eastAsia="ar-SA"/>
              </w:rPr>
            </w:pPr>
            <w:r w:rsidRPr="00A8075B">
              <w:rPr>
                <w:lang w:eastAsia="ar-SA"/>
              </w:rPr>
              <w:t>Кол-во</w:t>
            </w:r>
          </w:p>
        </w:tc>
      </w:tr>
      <w:tr w:rsidR="00244A3D" w:rsidRPr="00A8075B" w:rsidTr="003820D9">
        <w:trPr>
          <w:trHeight w:val="485"/>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Картридж для XEROX </w:t>
            </w:r>
            <w:proofErr w:type="spellStart"/>
            <w:r w:rsidRPr="00A8075B">
              <w:t>WorkCentre</w:t>
            </w:r>
            <w:proofErr w:type="spellEnd"/>
            <w:r w:rsidRPr="00A8075B">
              <w:t xml:space="preserve"> 3325 </w:t>
            </w:r>
          </w:p>
          <w:p w:rsidR="00244A3D" w:rsidRPr="00A8075B" w:rsidRDefault="00244A3D" w:rsidP="003D18E2">
            <w:pPr>
              <w:jc w:val="center"/>
            </w:pPr>
            <w:r w:rsidRPr="00A8075B">
              <w:t xml:space="preserve">повышенной ёмкости (11K) </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25</w:t>
            </w:r>
          </w:p>
        </w:tc>
      </w:tr>
      <w:tr w:rsidR="00244A3D" w:rsidRPr="00A8075B" w:rsidTr="003820D9">
        <w:trPr>
          <w:trHeight w:val="210"/>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Картридж для  </w:t>
            </w:r>
            <w:proofErr w:type="spellStart"/>
            <w:r w:rsidRPr="00A8075B">
              <w:t>Xerox</w:t>
            </w:r>
            <w:proofErr w:type="spellEnd"/>
            <w:r w:rsidRPr="00A8075B">
              <w:t xml:space="preserve"> </w:t>
            </w:r>
            <w:proofErr w:type="spellStart"/>
            <w:r w:rsidRPr="00A8075B">
              <w:t>WorkCentre</w:t>
            </w:r>
            <w:proofErr w:type="spellEnd"/>
            <w:r w:rsidRPr="00A8075B">
              <w:t xml:space="preserve"> 3315</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160</w:t>
            </w:r>
          </w:p>
        </w:tc>
      </w:tr>
      <w:tr w:rsidR="00244A3D" w:rsidRPr="00A8075B" w:rsidTr="003820D9">
        <w:trPr>
          <w:trHeight w:val="213"/>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Картридж для  </w:t>
            </w:r>
            <w:proofErr w:type="spellStart"/>
            <w:r w:rsidRPr="00A8075B">
              <w:t>Xerox</w:t>
            </w:r>
            <w:proofErr w:type="spellEnd"/>
            <w:r w:rsidRPr="00A8075B">
              <w:t xml:space="preserve"> </w:t>
            </w:r>
            <w:proofErr w:type="spellStart"/>
            <w:r w:rsidRPr="00A8075B">
              <w:t>WorkCentre</w:t>
            </w:r>
            <w:proofErr w:type="spellEnd"/>
            <w:r w:rsidRPr="00A8075B">
              <w:t xml:space="preserve"> 3550 </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820D9">
            <w:pPr>
              <w:suppressAutoHyphens/>
              <w:jc w:val="center"/>
              <w:rPr>
                <w:lang w:eastAsia="ar-SA"/>
              </w:rPr>
            </w:pPr>
            <w:r w:rsidRPr="00A8075B">
              <w:rPr>
                <w:lang w:eastAsia="ar-SA"/>
              </w:rPr>
              <w:t>1</w:t>
            </w:r>
          </w:p>
        </w:tc>
      </w:tr>
      <w:tr w:rsidR="00244A3D" w:rsidRPr="00A8075B" w:rsidTr="003820D9">
        <w:trPr>
          <w:trHeight w:val="218"/>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Картридж для  </w:t>
            </w:r>
            <w:proofErr w:type="spellStart"/>
            <w:r w:rsidRPr="00A8075B">
              <w:t>Xerox</w:t>
            </w:r>
            <w:proofErr w:type="spellEnd"/>
            <w:r w:rsidRPr="00A8075B">
              <w:t xml:space="preserve"> </w:t>
            </w:r>
            <w:proofErr w:type="spellStart"/>
            <w:r w:rsidRPr="00A8075B">
              <w:t>Phaser</w:t>
            </w:r>
            <w:proofErr w:type="spellEnd"/>
            <w:r w:rsidRPr="00A8075B">
              <w:t xml:space="preserve"> 3320</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25</w:t>
            </w:r>
          </w:p>
        </w:tc>
      </w:tr>
      <w:tr w:rsidR="00244A3D" w:rsidRPr="00A8075B" w:rsidTr="003820D9">
        <w:trPr>
          <w:trHeight w:val="207"/>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Тонер-картридж для  </w:t>
            </w:r>
            <w:proofErr w:type="spellStart"/>
            <w:r w:rsidRPr="00A8075B">
              <w:t>Xerox</w:t>
            </w:r>
            <w:proofErr w:type="spellEnd"/>
            <w:r w:rsidRPr="00A8075B">
              <w:t xml:space="preserve"> </w:t>
            </w:r>
            <w:proofErr w:type="spellStart"/>
            <w:r w:rsidRPr="00A8075B">
              <w:t>WorkCentre</w:t>
            </w:r>
            <w:proofErr w:type="spellEnd"/>
            <w:r w:rsidRPr="00A8075B">
              <w:t xml:space="preserve"> 5325</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5</w:t>
            </w:r>
          </w:p>
        </w:tc>
      </w:tr>
      <w:tr w:rsidR="00244A3D" w:rsidRPr="00A8075B" w:rsidTr="003820D9">
        <w:trPr>
          <w:trHeight w:val="212"/>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3D18E2">
            <w:pPr>
              <w:jc w:val="center"/>
            </w:pPr>
            <w:r w:rsidRPr="00A8075B">
              <w:t xml:space="preserve">Картридж фоторецептора </w:t>
            </w:r>
            <w:proofErr w:type="spellStart"/>
            <w:r w:rsidRPr="00A8075B">
              <w:t>Xerox</w:t>
            </w:r>
            <w:proofErr w:type="spellEnd"/>
            <w:r w:rsidRPr="00A8075B">
              <w:t xml:space="preserve"> </w:t>
            </w:r>
            <w:proofErr w:type="spellStart"/>
            <w:r w:rsidRPr="00A8075B">
              <w:t>WorkCentre</w:t>
            </w:r>
            <w:proofErr w:type="spellEnd"/>
            <w:r w:rsidRPr="00A8075B">
              <w:t xml:space="preserve"> 5325</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4</w:t>
            </w:r>
          </w:p>
        </w:tc>
      </w:tr>
      <w:tr w:rsidR="00244A3D" w:rsidRPr="00A8075B" w:rsidTr="003820D9">
        <w:trPr>
          <w:trHeight w:val="485"/>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nil"/>
              <w:bottom w:val="single" w:sz="4" w:space="0" w:color="auto"/>
              <w:right w:val="single" w:sz="4" w:space="0" w:color="auto"/>
            </w:tcBorders>
          </w:tcPr>
          <w:p w:rsidR="00244A3D" w:rsidRPr="00A8075B" w:rsidRDefault="00244A3D" w:rsidP="00244A3D">
            <w:pPr>
              <w:jc w:val="center"/>
            </w:pPr>
            <w:r w:rsidRPr="00A8075B">
              <w:t xml:space="preserve">Тонер-картридж </w:t>
            </w:r>
            <w:proofErr w:type="spellStart"/>
            <w:r w:rsidRPr="00A8075B">
              <w:t>KyoceraMita</w:t>
            </w:r>
            <w:proofErr w:type="spellEnd"/>
            <w:r w:rsidRPr="00A8075B">
              <w:t xml:space="preserve"> </w:t>
            </w:r>
            <w:proofErr w:type="gramStart"/>
            <w:r w:rsidRPr="00A8075B">
              <w:t>для</w:t>
            </w:r>
            <w:proofErr w:type="gramEnd"/>
            <w:r w:rsidRPr="00A8075B">
              <w:t xml:space="preserve"> </w:t>
            </w:r>
          </w:p>
          <w:p w:rsidR="00244A3D" w:rsidRPr="00A8075B" w:rsidRDefault="00244A3D" w:rsidP="00244A3D">
            <w:pPr>
              <w:jc w:val="center"/>
            </w:pPr>
            <w:r w:rsidRPr="00A8075B">
              <w:t>FS-1300D/DN/1350DN/1028MFP (7200 копий) TK-130</w:t>
            </w:r>
          </w:p>
        </w:tc>
        <w:tc>
          <w:tcPr>
            <w:tcW w:w="1206" w:type="pct"/>
            <w:tcBorders>
              <w:top w:val="single" w:sz="4" w:space="0" w:color="auto"/>
              <w:left w:val="nil"/>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nil"/>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5</w:t>
            </w:r>
          </w:p>
        </w:tc>
      </w:tr>
      <w:tr w:rsidR="00244A3D" w:rsidRPr="00A8075B" w:rsidTr="003820D9">
        <w:trPr>
          <w:trHeight w:val="209"/>
        </w:trPr>
        <w:tc>
          <w:tcPr>
            <w:tcW w:w="266" w:type="pct"/>
            <w:tcBorders>
              <w:top w:val="single" w:sz="4" w:space="0" w:color="auto"/>
              <w:left w:val="single" w:sz="4" w:space="0" w:color="auto"/>
              <w:bottom w:val="single" w:sz="4" w:space="0" w:color="auto"/>
              <w:right w:val="single" w:sz="4" w:space="0" w:color="auto"/>
            </w:tcBorders>
            <w:noWrap/>
          </w:tcPr>
          <w:p w:rsidR="00244A3D" w:rsidRPr="00A8075B" w:rsidRDefault="00244A3D" w:rsidP="00D759F0">
            <w:pPr>
              <w:pStyle w:val="afc"/>
              <w:numPr>
                <w:ilvl w:val="0"/>
                <w:numId w:val="41"/>
              </w:numPr>
              <w:suppressAutoHyphens/>
              <w:jc w:val="center"/>
              <w:rPr>
                <w:lang w:eastAsia="ar-SA"/>
              </w:rPr>
            </w:pPr>
          </w:p>
        </w:tc>
        <w:tc>
          <w:tcPr>
            <w:tcW w:w="2862" w:type="pct"/>
            <w:tcBorders>
              <w:top w:val="single" w:sz="4" w:space="0" w:color="auto"/>
              <w:left w:val="single" w:sz="4" w:space="0" w:color="auto"/>
              <w:bottom w:val="single" w:sz="4" w:space="0" w:color="auto"/>
              <w:right w:val="single" w:sz="4" w:space="0" w:color="auto"/>
            </w:tcBorders>
          </w:tcPr>
          <w:p w:rsidR="00244A3D" w:rsidRPr="00A8075B" w:rsidRDefault="00244A3D" w:rsidP="003D18E2">
            <w:pPr>
              <w:jc w:val="center"/>
            </w:pPr>
            <w:r w:rsidRPr="00A8075B">
              <w:t xml:space="preserve">Комплект картриджей для HP </w:t>
            </w:r>
            <w:proofErr w:type="spellStart"/>
            <w:r w:rsidRPr="00A8075B">
              <w:t>LaserJet</w:t>
            </w:r>
            <w:proofErr w:type="spellEnd"/>
            <w:r w:rsidRPr="00A8075B">
              <w:t xml:space="preserve"> 1012</w:t>
            </w:r>
          </w:p>
        </w:tc>
        <w:tc>
          <w:tcPr>
            <w:tcW w:w="1206" w:type="pct"/>
            <w:tcBorders>
              <w:top w:val="single" w:sz="4" w:space="0" w:color="auto"/>
              <w:left w:val="single" w:sz="4" w:space="0" w:color="auto"/>
              <w:bottom w:val="single" w:sz="4" w:space="0" w:color="auto"/>
              <w:right w:val="single" w:sz="4" w:space="0" w:color="auto"/>
            </w:tcBorders>
          </w:tcPr>
          <w:p w:rsidR="00244A3D" w:rsidRPr="00A8075B" w:rsidRDefault="00244A3D">
            <w:pPr>
              <w:suppressAutoHyphens/>
              <w:jc w:val="center"/>
              <w:rPr>
                <w:lang w:eastAsia="ar-SA"/>
              </w:rPr>
            </w:pPr>
          </w:p>
        </w:tc>
        <w:tc>
          <w:tcPr>
            <w:tcW w:w="322" w:type="pct"/>
            <w:tcBorders>
              <w:top w:val="single" w:sz="4" w:space="0" w:color="auto"/>
              <w:left w:val="single" w:sz="4" w:space="0" w:color="auto"/>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single" w:sz="4" w:space="0" w:color="auto"/>
              <w:bottom w:val="single" w:sz="4" w:space="0" w:color="auto"/>
              <w:right w:val="single" w:sz="4" w:space="0" w:color="auto"/>
            </w:tcBorders>
          </w:tcPr>
          <w:p w:rsidR="00244A3D" w:rsidRPr="00A8075B" w:rsidRDefault="00244A3D" w:rsidP="003D18E2">
            <w:pPr>
              <w:suppressAutoHyphens/>
              <w:jc w:val="center"/>
              <w:rPr>
                <w:lang w:eastAsia="ar-SA"/>
              </w:rPr>
            </w:pPr>
            <w:r w:rsidRPr="00A8075B">
              <w:rPr>
                <w:lang w:eastAsia="ar-SA"/>
              </w:rPr>
              <w:t>5</w:t>
            </w:r>
          </w:p>
        </w:tc>
      </w:tr>
      <w:tr w:rsidR="00244A3D" w:rsidRPr="00A8075B" w:rsidTr="003820D9">
        <w:trPr>
          <w:trHeight w:val="200"/>
        </w:trPr>
        <w:tc>
          <w:tcPr>
            <w:tcW w:w="266" w:type="pct"/>
            <w:tcBorders>
              <w:top w:val="single" w:sz="4" w:space="0" w:color="auto"/>
              <w:left w:val="single" w:sz="4" w:space="0" w:color="auto"/>
              <w:bottom w:val="single" w:sz="4" w:space="0" w:color="auto"/>
              <w:right w:val="single" w:sz="4" w:space="0" w:color="auto"/>
            </w:tcBorders>
            <w:shd w:val="clear" w:color="auto" w:fill="FFFFFF"/>
            <w:noWrap/>
          </w:tcPr>
          <w:p w:rsidR="00244A3D" w:rsidRPr="00A8075B" w:rsidRDefault="00244A3D" w:rsidP="00A8075B">
            <w:pPr>
              <w:pStyle w:val="afc"/>
              <w:numPr>
                <w:ilvl w:val="0"/>
                <w:numId w:val="41"/>
              </w:numPr>
              <w:suppressAutoHyphens/>
              <w:jc w:val="center"/>
              <w:rPr>
                <w:lang w:eastAsia="ar-SA"/>
              </w:rPr>
            </w:pPr>
          </w:p>
        </w:tc>
        <w:tc>
          <w:tcPr>
            <w:tcW w:w="286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jc w:val="center"/>
            </w:pPr>
            <w:r w:rsidRPr="00A8075B">
              <w:t>Картридж для XEROX WC 3220</w:t>
            </w: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244A3D">
            <w:pPr>
              <w:suppressAutoHyphens/>
              <w:jc w:val="center"/>
              <w:rPr>
                <w:lang w:eastAsia="ar-SA"/>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2</w:t>
            </w:r>
          </w:p>
        </w:tc>
      </w:tr>
      <w:tr w:rsidR="00244A3D" w:rsidRPr="00A8075B" w:rsidTr="003820D9">
        <w:trPr>
          <w:trHeight w:val="721"/>
        </w:trPr>
        <w:tc>
          <w:tcPr>
            <w:tcW w:w="266" w:type="pct"/>
            <w:tcBorders>
              <w:top w:val="single" w:sz="4" w:space="0" w:color="auto"/>
              <w:left w:val="single" w:sz="4" w:space="0" w:color="auto"/>
              <w:bottom w:val="single" w:sz="4" w:space="0" w:color="auto"/>
              <w:right w:val="single" w:sz="4" w:space="0" w:color="auto"/>
            </w:tcBorders>
            <w:shd w:val="clear" w:color="auto" w:fill="FFFFFF"/>
            <w:noWrap/>
          </w:tcPr>
          <w:p w:rsidR="00244A3D" w:rsidRPr="00A8075B" w:rsidRDefault="00244A3D" w:rsidP="00A8075B">
            <w:pPr>
              <w:pStyle w:val="afc"/>
              <w:numPr>
                <w:ilvl w:val="0"/>
                <w:numId w:val="41"/>
              </w:numPr>
              <w:suppressAutoHyphens/>
              <w:rPr>
                <w:lang w:eastAsia="ar-SA"/>
              </w:rPr>
            </w:pPr>
          </w:p>
        </w:tc>
        <w:tc>
          <w:tcPr>
            <w:tcW w:w="286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jc w:val="center"/>
            </w:pPr>
            <w:r w:rsidRPr="00A8075B">
              <w:t xml:space="preserve">Узел </w:t>
            </w:r>
            <w:proofErr w:type="spellStart"/>
            <w:r w:rsidRPr="00A8075B">
              <w:t>фотобарабана</w:t>
            </w:r>
            <w:proofErr w:type="spellEnd"/>
            <w:r w:rsidRPr="00A8075B">
              <w:t xml:space="preserve"> </w:t>
            </w:r>
            <w:proofErr w:type="spellStart"/>
            <w:r w:rsidRPr="00A8075B">
              <w:t>KyoceraMita</w:t>
            </w:r>
            <w:proofErr w:type="spellEnd"/>
            <w:r w:rsidRPr="00A8075B">
              <w:t xml:space="preserve"> для FS-1120D/1120DN/1350DN/1028MFP/1128MFP/1030MFP/</w:t>
            </w:r>
          </w:p>
          <w:p w:rsidR="00244A3D" w:rsidRPr="00A8075B" w:rsidRDefault="00244A3D" w:rsidP="003D18E2">
            <w:pPr>
              <w:jc w:val="center"/>
            </w:pPr>
            <w:r w:rsidRPr="00A8075B">
              <w:t>1130MF DC-150</w:t>
            </w: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244A3D">
            <w:pPr>
              <w:suppressAutoHyphens/>
              <w:jc w:val="center"/>
              <w:rPr>
                <w:lang w:eastAsia="ar-SA"/>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2</w:t>
            </w:r>
          </w:p>
        </w:tc>
      </w:tr>
      <w:tr w:rsidR="00244A3D" w:rsidRPr="00A8075B" w:rsidTr="003820D9">
        <w:trPr>
          <w:trHeight w:val="216"/>
        </w:trPr>
        <w:tc>
          <w:tcPr>
            <w:tcW w:w="266" w:type="pct"/>
            <w:tcBorders>
              <w:top w:val="single" w:sz="4" w:space="0" w:color="auto"/>
              <w:left w:val="single" w:sz="4" w:space="0" w:color="auto"/>
              <w:bottom w:val="single" w:sz="4" w:space="0" w:color="auto"/>
              <w:right w:val="single" w:sz="4" w:space="0" w:color="auto"/>
            </w:tcBorders>
            <w:shd w:val="clear" w:color="auto" w:fill="FFFFFF"/>
            <w:noWrap/>
          </w:tcPr>
          <w:p w:rsidR="00244A3D" w:rsidRPr="00A8075B" w:rsidRDefault="00244A3D" w:rsidP="00A8075B">
            <w:pPr>
              <w:pStyle w:val="afc"/>
              <w:numPr>
                <w:ilvl w:val="0"/>
                <w:numId w:val="41"/>
              </w:numPr>
              <w:suppressAutoHyphens/>
              <w:jc w:val="center"/>
              <w:rPr>
                <w:lang w:eastAsia="ar-SA"/>
              </w:rPr>
            </w:pPr>
          </w:p>
        </w:tc>
        <w:tc>
          <w:tcPr>
            <w:tcW w:w="286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jc w:val="center"/>
            </w:pPr>
            <w:r w:rsidRPr="00A8075B">
              <w:t xml:space="preserve">Комплект картриджей для HP </w:t>
            </w:r>
            <w:proofErr w:type="spellStart"/>
            <w:r w:rsidRPr="00A8075B">
              <w:t>LaserJet</w:t>
            </w:r>
            <w:proofErr w:type="spellEnd"/>
            <w:r w:rsidRPr="00A8075B">
              <w:t xml:space="preserve"> M1132</w:t>
            </w: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244A3D">
            <w:pPr>
              <w:suppressAutoHyphens/>
              <w:jc w:val="center"/>
              <w:rPr>
                <w:lang w:eastAsia="ar-SA"/>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Шт.</w:t>
            </w: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244A3D" w:rsidRPr="00A8075B" w:rsidRDefault="00244A3D" w:rsidP="003D18E2">
            <w:pPr>
              <w:suppressAutoHyphens/>
              <w:jc w:val="center"/>
              <w:rPr>
                <w:lang w:eastAsia="ar-SA"/>
              </w:rPr>
            </w:pPr>
            <w:r w:rsidRPr="00A8075B">
              <w:rPr>
                <w:lang w:eastAsia="ar-SA"/>
              </w:rPr>
              <w:t>1</w:t>
            </w:r>
          </w:p>
        </w:tc>
      </w:tr>
    </w:tbl>
    <w:p w:rsidR="00D759F0" w:rsidRPr="00DD5A18" w:rsidRDefault="00D759F0" w:rsidP="00D759F0">
      <w:pPr>
        <w:keepNext/>
        <w:tabs>
          <w:tab w:val="left" w:pos="540"/>
          <w:tab w:val="left" w:pos="1080"/>
        </w:tabs>
        <w:jc w:val="both"/>
      </w:pPr>
    </w:p>
    <w:p w:rsidR="00D759F0" w:rsidRPr="00DD5A18" w:rsidRDefault="00D759F0" w:rsidP="00D759F0">
      <w:pPr>
        <w:keepNext/>
        <w:tabs>
          <w:tab w:val="left" w:pos="540"/>
          <w:tab w:val="left" w:pos="1080"/>
        </w:tabs>
        <w:jc w:val="both"/>
      </w:pPr>
    </w:p>
    <w:p w:rsidR="00D759F0" w:rsidRPr="00DD5A18" w:rsidRDefault="00D759F0" w:rsidP="00D759F0">
      <w:pPr>
        <w:keepNext/>
        <w:tabs>
          <w:tab w:val="left" w:pos="540"/>
          <w:tab w:val="left" w:pos="1080"/>
        </w:tabs>
        <w:jc w:val="both"/>
      </w:pPr>
      <w:r w:rsidRPr="00DD5A18">
        <w:t>Должность участника закупки                                   __________________             И.О. Фамилия</w:t>
      </w:r>
    </w:p>
    <w:p w:rsidR="00D759F0" w:rsidRPr="00DD5A18" w:rsidRDefault="00D759F0" w:rsidP="00D759F0">
      <w:pPr>
        <w:keepNext/>
        <w:tabs>
          <w:tab w:val="left" w:pos="540"/>
          <w:tab w:val="left" w:pos="1080"/>
        </w:tabs>
        <w:jc w:val="both"/>
        <w:rPr>
          <w:vertAlign w:val="superscript"/>
        </w:rPr>
      </w:pPr>
      <w:r w:rsidRPr="00DD5A18">
        <w:rPr>
          <w:vertAlign w:val="superscript"/>
        </w:rPr>
        <w:t xml:space="preserve">                                                                                                                                                            подпись</w:t>
      </w:r>
    </w:p>
    <w:p w:rsidR="00D759F0" w:rsidRPr="00DD5A18" w:rsidRDefault="00D759F0" w:rsidP="00D759F0">
      <w:pPr>
        <w:keepNext/>
        <w:tabs>
          <w:tab w:val="left" w:pos="540"/>
          <w:tab w:val="left" w:pos="1080"/>
        </w:tabs>
        <w:jc w:val="both"/>
        <w:rPr>
          <w:vertAlign w:val="superscript"/>
        </w:rPr>
      </w:pPr>
      <w:r w:rsidRPr="00DD5A18">
        <w:rPr>
          <w:vertAlign w:val="superscript"/>
        </w:rPr>
        <w:t xml:space="preserve">                                                                                                                                                               М.П.</w:t>
      </w:r>
    </w:p>
    <w:p w:rsidR="00D759F0" w:rsidRPr="00DD5A18" w:rsidRDefault="00D759F0" w:rsidP="00D759F0">
      <w:pPr>
        <w:keepNext/>
        <w:tabs>
          <w:tab w:val="left" w:pos="540"/>
          <w:tab w:val="left" w:pos="1080"/>
        </w:tabs>
        <w:jc w:val="both"/>
      </w:pPr>
    </w:p>
    <w:p w:rsidR="00D759F0" w:rsidRPr="00DD5A18" w:rsidRDefault="00D759F0" w:rsidP="00D759F0">
      <w:pPr>
        <w:rPr>
          <w:rFonts w:eastAsia="Calibri"/>
          <w:b/>
          <w:kern w:val="28"/>
          <w:lang w:val="x-none"/>
        </w:rPr>
      </w:pPr>
      <w:r w:rsidRPr="00DD5A18">
        <w:rPr>
          <w:rFonts w:eastAsia="Calibri"/>
          <w:b/>
          <w:kern w:val="28"/>
          <w:lang w:val="x-none"/>
        </w:rPr>
        <w:br w:type="page"/>
      </w:r>
    </w:p>
    <w:p w:rsidR="00D759F0" w:rsidRPr="00DD5A18" w:rsidRDefault="00D759F0" w:rsidP="00D759F0">
      <w:pPr>
        <w:keepNext/>
        <w:ind w:left="5670"/>
        <w:outlineLvl w:val="0"/>
        <w:rPr>
          <w:rFonts w:eastAsia="Calibri"/>
          <w:b/>
          <w:kern w:val="28"/>
          <w:lang w:val="x-none"/>
        </w:rPr>
      </w:pPr>
      <w:r w:rsidRPr="00DD5A18">
        <w:rPr>
          <w:rFonts w:eastAsia="Calibri"/>
          <w:b/>
          <w:kern w:val="28"/>
          <w:lang w:val="x-none"/>
        </w:rPr>
        <w:t>Приложение № 4</w:t>
      </w:r>
    </w:p>
    <w:p w:rsidR="00D759F0" w:rsidRPr="00DD5A18" w:rsidRDefault="00D759F0" w:rsidP="00D759F0">
      <w:pPr>
        <w:ind w:left="5670"/>
        <w:outlineLvl w:val="0"/>
      </w:pPr>
      <w:r w:rsidRPr="00DD5A18">
        <w:t xml:space="preserve">к извещению № </w:t>
      </w:r>
      <w:r w:rsidR="00250D3B">
        <w:t>44/14</w:t>
      </w:r>
      <w:r w:rsidRPr="00DD5A18">
        <w:t xml:space="preserve"> о проведении запроса цен в электронной форме на поставку картриджей </w:t>
      </w:r>
    </w:p>
    <w:p w:rsidR="00D759F0" w:rsidRPr="00DD5A18" w:rsidRDefault="00D759F0" w:rsidP="00D759F0">
      <w:pPr>
        <w:ind w:left="4820"/>
        <w:outlineLvl w:val="0"/>
      </w:pPr>
    </w:p>
    <w:p w:rsidR="00D759F0" w:rsidRPr="00DD5A18" w:rsidRDefault="00D759F0" w:rsidP="00D759F0">
      <w:pPr>
        <w:keepNext/>
        <w:jc w:val="center"/>
        <w:outlineLvl w:val="1"/>
        <w:rPr>
          <w:rFonts w:cs="Arial"/>
          <w:b/>
          <w:bCs/>
          <w:iCs/>
          <w:szCs w:val="28"/>
        </w:rPr>
      </w:pPr>
      <w:r w:rsidRPr="00DD5A18">
        <w:rPr>
          <w:rFonts w:cs="Arial"/>
          <w:b/>
          <w:bCs/>
          <w:iCs/>
          <w:szCs w:val="28"/>
        </w:rPr>
        <w:t xml:space="preserve">ФОРМА ЗАПРОСА О РАЗЪЯСНЕНИИ ПОЛОЖЕНИЙ </w:t>
      </w:r>
    </w:p>
    <w:p w:rsidR="00D759F0" w:rsidRPr="00DD5A18" w:rsidRDefault="00D759F0" w:rsidP="00D759F0">
      <w:pPr>
        <w:keepNext/>
        <w:jc w:val="center"/>
        <w:outlineLvl w:val="1"/>
        <w:rPr>
          <w:rFonts w:cs="Arial"/>
          <w:b/>
          <w:bCs/>
          <w:iCs/>
          <w:szCs w:val="28"/>
        </w:rPr>
      </w:pPr>
      <w:r w:rsidRPr="00DD5A18">
        <w:rPr>
          <w:rFonts w:cs="Arial"/>
          <w:b/>
          <w:bCs/>
          <w:iCs/>
          <w:szCs w:val="28"/>
        </w:rPr>
        <w:t xml:space="preserve">ДОКУМЕНТАЦИИ </w:t>
      </w:r>
    </w:p>
    <w:p w:rsidR="00D759F0" w:rsidRPr="00DD5A18" w:rsidRDefault="00D759F0" w:rsidP="00D759F0">
      <w:pPr>
        <w:widowControl w:val="0"/>
        <w:suppressAutoHyphens/>
        <w:jc w:val="center"/>
      </w:pPr>
    </w:p>
    <w:p w:rsidR="00D759F0" w:rsidRPr="00DD5A18" w:rsidRDefault="00D759F0" w:rsidP="00D759F0">
      <w:pPr>
        <w:widowControl w:val="0"/>
        <w:suppressAutoHyphens/>
        <w:jc w:val="both"/>
      </w:pPr>
      <w:r w:rsidRPr="00DD5A18">
        <w:t>Полное наименование заявителя:____________________________</w:t>
      </w:r>
    </w:p>
    <w:p w:rsidR="00D759F0" w:rsidRPr="00DD5A18" w:rsidRDefault="00D759F0" w:rsidP="00D759F0">
      <w:pPr>
        <w:widowControl w:val="0"/>
        <w:suppressAutoHyphens/>
        <w:jc w:val="both"/>
      </w:pPr>
      <w:r w:rsidRPr="00DD5A18">
        <w:t>Юридический адрес заявителя:______________________________</w:t>
      </w:r>
    </w:p>
    <w:p w:rsidR="00D759F0" w:rsidRPr="00DD5A18" w:rsidRDefault="00D759F0" w:rsidP="00D759F0">
      <w:pPr>
        <w:widowControl w:val="0"/>
        <w:suppressAutoHyphens/>
        <w:jc w:val="both"/>
      </w:pPr>
      <w:r w:rsidRPr="00DD5A18">
        <w:t>Почтовый адрес заявителя: _________________________________</w:t>
      </w:r>
    </w:p>
    <w:p w:rsidR="00D759F0" w:rsidRPr="00DD5A18" w:rsidRDefault="00D759F0" w:rsidP="00D759F0">
      <w:pPr>
        <w:widowControl w:val="0"/>
        <w:suppressAutoHyphens/>
        <w:jc w:val="both"/>
      </w:pPr>
      <w:r w:rsidRPr="00DD5A18">
        <w:t>Телефон / факс заявителя: __________________________________</w:t>
      </w:r>
    </w:p>
    <w:p w:rsidR="00D759F0" w:rsidRPr="00DD5A18" w:rsidRDefault="00D759F0" w:rsidP="00D759F0">
      <w:pPr>
        <w:widowControl w:val="0"/>
        <w:suppressAutoHyphens/>
        <w:jc w:val="both"/>
        <w:rPr>
          <w:vertAlign w:val="superscript"/>
        </w:rPr>
      </w:pPr>
      <w:r w:rsidRPr="00DD5A18">
        <w:t>Адрес электронной почты заявителя: _________________________</w:t>
      </w:r>
    </w:p>
    <w:p w:rsidR="00D759F0" w:rsidRPr="00DD5A18" w:rsidRDefault="00D759F0" w:rsidP="00D759F0">
      <w:pPr>
        <w:widowControl w:val="0"/>
        <w:suppressAutoHyphens/>
        <w:jc w:val="both"/>
      </w:pPr>
    </w:p>
    <w:p w:rsidR="00D759F0" w:rsidRPr="00DD5A18" w:rsidRDefault="00D759F0" w:rsidP="00D759F0">
      <w:pPr>
        <w:widowControl w:val="0"/>
        <w:suppressAutoHyphens/>
        <w:jc w:val="both"/>
      </w:pPr>
    </w:p>
    <w:p w:rsidR="00D759F0" w:rsidRPr="00DD5A18" w:rsidRDefault="00D759F0" w:rsidP="00D759F0">
      <w:pPr>
        <w:widowControl w:val="0"/>
        <w:suppressAutoHyphens/>
        <w:jc w:val="center"/>
        <w:rPr>
          <w:b/>
        </w:rPr>
      </w:pPr>
      <w:r w:rsidRPr="00DD5A18">
        <w:rPr>
          <w:b/>
        </w:rPr>
        <w:t xml:space="preserve">Запрос о разъяснении положений документации </w:t>
      </w:r>
    </w:p>
    <w:p w:rsidR="00D759F0" w:rsidRPr="00DD5A18" w:rsidRDefault="00D759F0" w:rsidP="00D759F0">
      <w:pPr>
        <w:widowControl w:val="0"/>
        <w:suppressAutoHyphens/>
        <w:jc w:val="center"/>
        <w:rPr>
          <w:b/>
        </w:rPr>
      </w:pPr>
    </w:p>
    <w:p w:rsidR="00D759F0" w:rsidRPr="00DD5A18" w:rsidRDefault="00D759F0" w:rsidP="00D759F0">
      <w:pPr>
        <w:ind w:firstLine="426"/>
        <w:jc w:val="center"/>
      </w:pPr>
      <w:r w:rsidRPr="00DD5A18">
        <w:t>Наименование закупки __________________________________________________________________________</w:t>
      </w:r>
    </w:p>
    <w:p w:rsidR="00D759F0" w:rsidRPr="00DD5A18" w:rsidRDefault="00D759F0" w:rsidP="00D759F0">
      <w:pPr>
        <w:widowControl w:val="0"/>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5322"/>
      </w:tblGrid>
      <w:tr w:rsidR="00D759F0" w:rsidRPr="00DD5A18" w:rsidTr="00D759F0">
        <w:tc>
          <w:tcPr>
            <w:tcW w:w="4837" w:type="dxa"/>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suppressAutoHyphens/>
              <w:jc w:val="center"/>
            </w:pPr>
            <w:r w:rsidRPr="00DD5A18">
              <w:t>Ссылка на раздел, подраздел, пункт либо форму документации, требующие разъяснений</w:t>
            </w:r>
          </w:p>
        </w:tc>
        <w:tc>
          <w:tcPr>
            <w:tcW w:w="5351" w:type="dxa"/>
            <w:tcBorders>
              <w:top w:val="single" w:sz="4" w:space="0" w:color="auto"/>
              <w:left w:val="single" w:sz="4" w:space="0" w:color="auto"/>
              <w:bottom w:val="single" w:sz="4" w:space="0" w:color="auto"/>
              <w:right w:val="single" w:sz="4" w:space="0" w:color="auto"/>
            </w:tcBorders>
            <w:vAlign w:val="center"/>
            <w:hideMark/>
          </w:tcPr>
          <w:p w:rsidR="00D759F0" w:rsidRPr="00DD5A18" w:rsidRDefault="00D759F0">
            <w:pPr>
              <w:widowControl w:val="0"/>
              <w:suppressAutoHyphens/>
              <w:jc w:val="center"/>
            </w:pPr>
            <w:r w:rsidRPr="00DD5A18">
              <w:t>Вопрос</w:t>
            </w:r>
          </w:p>
        </w:tc>
      </w:tr>
      <w:tr w:rsidR="00D759F0" w:rsidRPr="00DD5A18" w:rsidTr="00D759F0">
        <w:trPr>
          <w:trHeight w:val="1697"/>
        </w:trPr>
        <w:tc>
          <w:tcPr>
            <w:tcW w:w="4837" w:type="dxa"/>
            <w:tcBorders>
              <w:top w:val="single" w:sz="4" w:space="0" w:color="auto"/>
              <w:left w:val="single" w:sz="4" w:space="0" w:color="auto"/>
              <w:bottom w:val="single" w:sz="4" w:space="0" w:color="auto"/>
              <w:right w:val="single" w:sz="4" w:space="0" w:color="auto"/>
            </w:tcBorders>
          </w:tcPr>
          <w:p w:rsidR="00D759F0" w:rsidRPr="00DD5A18" w:rsidRDefault="00D759F0">
            <w:pPr>
              <w:widowControl w:val="0"/>
              <w:suppressAutoHyphens/>
              <w:jc w:val="both"/>
            </w:pPr>
          </w:p>
        </w:tc>
        <w:tc>
          <w:tcPr>
            <w:tcW w:w="5351" w:type="dxa"/>
            <w:tcBorders>
              <w:top w:val="single" w:sz="4" w:space="0" w:color="auto"/>
              <w:left w:val="single" w:sz="4" w:space="0" w:color="auto"/>
              <w:bottom w:val="single" w:sz="4" w:space="0" w:color="auto"/>
              <w:right w:val="single" w:sz="4" w:space="0" w:color="auto"/>
            </w:tcBorders>
          </w:tcPr>
          <w:p w:rsidR="00D759F0" w:rsidRPr="00DD5A18" w:rsidRDefault="00D759F0">
            <w:pPr>
              <w:widowControl w:val="0"/>
              <w:suppressAutoHyphens/>
              <w:jc w:val="both"/>
            </w:pPr>
          </w:p>
        </w:tc>
      </w:tr>
    </w:tbl>
    <w:p w:rsidR="00D759F0" w:rsidRPr="00DD5A18" w:rsidRDefault="00D759F0" w:rsidP="00D759F0">
      <w:pPr>
        <w:jc w:val="both"/>
      </w:pPr>
    </w:p>
    <w:p w:rsidR="00D759F0" w:rsidRPr="00DD5A18" w:rsidRDefault="00D759F0" w:rsidP="00D759F0">
      <w:pPr>
        <w:jc w:val="both"/>
      </w:pPr>
      <w:r w:rsidRPr="00DD5A18">
        <w:t xml:space="preserve">___________________________________/_______________________ /______________________ </w:t>
      </w:r>
    </w:p>
    <w:p w:rsidR="00D759F0" w:rsidRPr="00DD5A18" w:rsidRDefault="00D759F0" w:rsidP="00D759F0">
      <w:pPr>
        <w:jc w:val="both"/>
        <w:rPr>
          <w:sz w:val="16"/>
          <w:szCs w:val="16"/>
        </w:rPr>
      </w:pPr>
      <w:r w:rsidRPr="00DD5A18">
        <w:rPr>
          <w:sz w:val="16"/>
          <w:szCs w:val="16"/>
        </w:rPr>
        <w:t>Должность уполномоченного лица</w:t>
      </w:r>
      <w:r w:rsidRPr="00DD5A18">
        <w:rPr>
          <w:sz w:val="16"/>
          <w:szCs w:val="16"/>
        </w:rPr>
        <w:tab/>
      </w:r>
      <w:r w:rsidRPr="00DD5A18">
        <w:rPr>
          <w:sz w:val="16"/>
          <w:szCs w:val="16"/>
        </w:rPr>
        <w:tab/>
      </w:r>
      <w:r w:rsidRPr="00DD5A18">
        <w:rPr>
          <w:sz w:val="16"/>
          <w:szCs w:val="16"/>
        </w:rPr>
        <w:tab/>
      </w:r>
      <w:r w:rsidRPr="00DD5A18">
        <w:rPr>
          <w:sz w:val="16"/>
          <w:szCs w:val="16"/>
        </w:rPr>
        <w:tab/>
        <w:t>подпись</w:t>
      </w:r>
      <w:r w:rsidRPr="00DD5A18">
        <w:rPr>
          <w:sz w:val="16"/>
          <w:szCs w:val="16"/>
        </w:rPr>
        <w:tab/>
        <w:t xml:space="preserve"> </w:t>
      </w:r>
      <w:r w:rsidRPr="00DD5A18">
        <w:rPr>
          <w:sz w:val="16"/>
          <w:szCs w:val="16"/>
        </w:rPr>
        <w:tab/>
      </w:r>
      <w:r w:rsidRPr="00DD5A18">
        <w:rPr>
          <w:sz w:val="16"/>
          <w:szCs w:val="16"/>
        </w:rPr>
        <w:tab/>
      </w:r>
      <w:r w:rsidRPr="00DD5A18">
        <w:rPr>
          <w:sz w:val="16"/>
          <w:szCs w:val="16"/>
        </w:rPr>
        <w:tab/>
      </w:r>
      <w:r w:rsidRPr="00DD5A18">
        <w:rPr>
          <w:sz w:val="16"/>
          <w:szCs w:val="16"/>
        </w:rPr>
        <w:tab/>
        <w:t>ФИО</w:t>
      </w:r>
    </w:p>
    <w:p w:rsidR="00D759F0" w:rsidRPr="00DD5A18" w:rsidRDefault="00D759F0" w:rsidP="00D759F0">
      <w:pPr>
        <w:jc w:val="right"/>
      </w:pPr>
      <w:r w:rsidRPr="00DD5A18">
        <w:t xml:space="preserve"> «___» ____________ _____</w:t>
      </w:r>
      <w:proofErr w:type="gramStart"/>
      <w:r w:rsidRPr="00DD5A18">
        <w:t>г</w:t>
      </w:r>
      <w:proofErr w:type="gramEnd"/>
      <w:r w:rsidRPr="00DD5A18">
        <w:t xml:space="preserve">. </w:t>
      </w:r>
    </w:p>
    <w:p w:rsidR="00D759F0" w:rsidRPr="00DD5A18" w:rsidRDefault="00D759F0" w:rsidP="00D759F0">
      <w:pPr>
        <w:jc w:val="right"/>
      </w:pPr>
    </w:p>
    <w:p w:rsidR="00D759F0" w:rsidRPr="00DD5A18" w:rsidRDefault="00D759F0" w:rsidP="00D759F0">
      <w:pPr>
        <w:jc w:val="right"/>
      </w:pPr>
    </w:p>
    <w:p w:rsidR="00D759F0" w:rsidRPr="00DD5A18" w:rsidRDefault="00D759F0" w:rsidP="00D759F0">
      <w:pPr>
        <w:rPr>
          <w:rFonts w:eastAsia="Calibri"/>
          <w:b/>
          <w:kern w:val="28"/>
          <w:lang w:val="x-none"/>
        </w:rPr>
      </w:pPr>
      <w:r w:rsidRPr="00DD5A18">
        <w:br w:type="page"/>
      </w:r>
    </w:p>
    <w:p w:rsidR="00D759F0" w:rsidRPr="00250D3B" w:rsidRDefault="00D759F0" w:rsidP="00250D3B">
      <w:pPr>
        <w:pStyle w:val="1"/>
        <w:spacing w:before="0" w:after="0"/>
        <w:ind w:left="5954"/>
        <w:jc w:val="left"/>
        <w:rPr>
          <w:sz w:val="24"/>
          <w:szCs w:val="24"/>
          <w:lang w:val="ru-RU"/>
        </w:rPr>
      </w:pPr>
      <w:r w:rsidRPr="00250D3B">
        <w:rPr>
          <w:sz w:val="24"/>
          <w:szCs w:val="24"/>
        </w:rPr>
        <w:t xml:space="preserve">Приложение № </w:t>
      </w:r>
      <w:r w:rsidRPr="00250D3B">
        <w:rPr>
          <w:sz w:val="24"/>
          <w:szCs w:val="24"/>
          <w:lang w:val="ru-RU"/>
        </w:rPr>
        <w:t>5</w:t>
      </w:r>
    </w:p>
    <w:p w:rsidR="00D759F0" w:rsidRPr="00DD5A18" w:rsidRDefault="00D759F0" w:rsidP="00250D3B">
      <w:pPr>
        <w:ind w:left="5954"/>
        <w:outlineLvl w:val="0"/>
      </w:pPr>
      <w:r w:rsidRPr="00DD5A18">
        <w:t xml:space="preserve">к извещению </w:t>
      </w:r>
      <w:r w:rsidR="00250D3B">
        <w:t>44/14</w:t>
      </w:r>
      <w:r w:rsidRPr="00DD5A18">
        <w:t xml:space="preserve"> о проведении запроса цен в электронной форме на поставку картриджей</w:t>
      </w:r>
    </w:p>
    <w:p w:rsidR="00D759F0" w:rsidRPr="00DD5A18" w:rsidRDefault="00D759F0" w:rsidP="00D759F0">
      <w:pPr>
        <w:widowControl w:val="0"/>
        <w:autoSpaceDE w:val="0"/>
        <w:autoSpaceDN w:val="0"/>
        <w:adjustRightInd w:val="0"/>
        <w:jc w:val="center"/>
      </w:pPr>
    </w:p>
    <w:p w:rsidR="00D759F0" w:rsidRPr="00DD5A18" w:rsidRDefault="00D759F0" w:rsidP="00D759F0">
      <w:pPr>
        <w:widowControl w:val="0"/>
        <w:autoSpaceDE w:val="0"/>
        <w:autoSpaceDN w:val="0"/>
        <w:adjustRightInd w:val="0"/>
        <w:jc w:val="center"/>
      </w:pPr>
      <w:bookmarkStart w:id="7" w:name="Par55"/>
      <w:bookmarkEnd w:id="7"/>
      <w:r w:rsidRPr="00DD5A18">
        <w:rPr>
          <w:b/>
        </w:rPr>
        <w:t>ДОГОВОР</w:t>
      </w:r>
      <w:r w:rsidRPr="00DD5A18">
        <w:t xml:space="preserve"> № ____</w:t>
      </w:r>
    </w:p>
    <w:p w:rsidR="00D759F0" w:rsidRPr="00DD5A18" w:rsidRDefault="00D759F0" w:rsidP="00D759F0">
      <w:pPr>
        <w:widowControl w:val="0"/>
        <w:autoSpaceDE w:val="0"/>
        <w:autoSpaceDN w:val="0"/>
        <w:adjustRightInd w:val="0"/>
        <w:jc w:val="center"/>
      </w:pPr>
      <w:r w:rsidRPr="00DD5A18">
        <w:t>на поставку картриджей</w:t>
      </w:r>
    </w:p>
    <w:tbl>
      <w:tblPr>
        <w:tblW w:w="5000" w:type="pct"/>
        <w:tblLook w:val="04A0" w:firstRow="1" w:lastRow="0" w:firstColumn="1" w:lastColumn="0" w:noHBand="0" w:noVBand="1"/>
      </w:tblPr>
      <w:tblGrid>
        <w:gridCol w:w="2845"/>
        <w:gridCol w:w="7293"/>
      </w:tblGrid>
      <w:tr w:rsidR="00D759F0" w:rsidRPr="00DD5A18" w:rsidTr="00D759F0">
        <w:tc>
          <w:tcPr>
            <w:tcW w:w="1403" w:type="pct"/>
            <w:hideMark/>
          </w:tcPr>
          <w:p w:rsidR="00D759F0" w:rsidRPr="00DD5A18" w:rsidRDefault="00D759F0">
            <w:pPr>
              <w:widowControl w:val="0"/>
              <w:autoSpaceDE w:val="0"/>
              <w:autoSpaceDN w:val="0"/>
              <w:adjustRightInd w:val="0"/>
              <w:jc w:val="both"/>
            </w:pPr>
            <w:r w:rsidRPr="00DD5A18">
              <w:t xml:space="preserve">г. Иркутск                                                                                                                    </w:t>
            </w:r>
          </w:p>
        </w:tc>
        <w:tc>
          <w:tcPr>
            <w:tcW w:w="3597" w:type="pct"/>
            <w:hideMark/>
          </w:tcPr>
          <w:p w:rsidR="00D759F0" w:rsidRPr="00DD5A18" w:rsidRDefault="00D759F0">
            <w:pPr>
              <w:widowControl w:val="0"/>
              <w:autoSpaceDE w:val="0"/>
              <w:autoSpaceDN w:val="0"/>
              <w:adjustRightInd w:val="0"/>
              <w:jc w:val="right"/>
            </w:pPr>
            <w:r w:rsidRPr="00DD5A18">
              <w:t>«____» ____________ 20___ г.</w:t>
            </w:r>
          </w:p>
        </w:tc>
      </w:tr>
    </w:tbl>
    <w:p w:rsidR="00D759F0" w:rsidRPr="00DD5A18" w:rsidRDefault="00D759F0" w:rsidP="00D759F0">
      <w:pPr>
        <w:widowControl w:val="0"/>
        <w:autoSpaceDE w:val="0"/>
        <w:autoSpaceDN w:val="0"/>
        <w:adjustRightInd w:val="0"/>
        <w:jc w:val="both"/>
      </w:pPr>
    </w:p>
    <w:p w:rsidR="00D759F0" w:rsidRPr="00DD5A18" w:rsidRDefault="00D759F0" w:rsidP="00D759F0">
      <w:pPr>
        <w:autoSpaceDE w:val="0"/>
        <w:autoSpaceDN w:val="0"/>
        <w:adjustRightInd w:val="0"/>
        <w:jc w:val="both"/>
      </w:pPr>
      <w:bookmarkStart w:id="8" w:name="Par60"/>
      <w:bookmarkEnd w:id="8"/>
      <w:r w:rsidRPr="00DD5A18">
        <w:t>Государственное автономное учреждение «Иркутский областной многофункциональный центр предоставления государственных и муниципальных услуг», именуемый в дальнейшем «Заказчик», в лице ________________, действующей на основании ____________</w:t>
      </w:r>
      <w:proofErr w:type="gramStart"/>
      <w:r w:rsidRPr="00DD5A18">
        <w:t xml:space="preserve"> ,</w:t>
      </w:r>
      <w:proofErr w:type="gramEnd"/>
      <w:r w:rsidRPr="00DD5A18">
        <w:t xml:space="preserve"> с одной стороны, и ___________________ (</w:t>
      </w:r>
      <w:r w:rsidRPr="00DD5A18">
        <w:rPr>
          <w:i/>
        </w:rPr>
        <w:t xml:space="preserve">для юридических лиц указываются полное наименование, организационно-правовая форма, ОГРН; </w:t>
      </w:r>
      <w:proofErr w:type="gramStart"/>
      <w:r w:rsidRPr="00DD5A18">
        <w:rPr>
          <w:i/>
        </w:rPr>
        <w:t>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r w:rsidRPr="00DD5A18">
        <w:t xml:space="preserve">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условиях, предусмотренных извещением № _</w:t>
      </w:r>
      <w:r w:rsidR="00250D3B">
        <w:t>44/14</w:t>
      </w:r>
      <w:r w:rsidRPr="00DD5A18">
        <w:t xml:space="preserve"> о проведении запроса цен в электронной форме на поставку картриджей,  документацией о закупке, заявкой и окончательным предложением участника закупки с соблюдением</w:t>
      </w:r>
      <w:proofErr w:type="gramEnd"/>
      <w:r w:rsidRPr="00DD5A18">
        <w:t xml:space="preserve"> </w:t>
      </w:r>
      <w:proofErr w:type="gramStart"/>
      <w:r w:rsidRPr="00DD5A18">
        <w:t xml:space="preserve">требований Гражданского </w:t>
      </w:r>
      <w:hyperlink r:id="rId16" w:history="1">
        <w:r w:rsidRPr="00DD5A18">
          <w:rPr>
            <w:rStyle w:val="a3"/>
            <w:color w:val="auto"/>
            <w:u w:val="none"/>
          </w:rPr>
          <w:t>кодекса</w:t>
        </w:r>
      </w:hyperlink>
      <w:r w:rsidRPr="00DD5A18">
        <w:t xml:space="preserve"> Российской Федерации, Федерального </w:t>
      </w:r>
      <w:hyperlink r:id="rId17" w:history="1">
        <w:r w:rsidRPr="00DD5A18">
          <w:rPr>
            <w:rStyle w:val="a3"/>
            <w:color w:val="auto"/>
            <w:u w:val="none"/>
          </w:rPr>
          <w:t>закона</w:t>
        </w:r>
      </w:hyperlink>
      <w:r w:rsidRPr="00DD5A18">
        <w:t xml:space="preserve"> от 18 июля 2011 года № 223-ФЗ «О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 14 от 29 мая 2014 года (далее - Положение о закупке) и иного законодательства Российской</w:t>
      </w:r>
      <w:proofErr w:type="gramEnd"/>
      <w:r w:rsidRPr="00DD5A18">
        <w:t xml:space="preserve"> Федерации и Иркутской области, на основании результатов определения поставщика путем проведения запроса цен в электронной форме, протокол № _______ от _____ г., заключили настоящий Договор (далее - Договор) о нижеследующем:</w:t>
      </w:r>
    </w:p>
    <w:p w:rsidR="00D759F0" w:rsidRPr="00DD5A18" w:rsidRDefault="00D759F0" w:rsidP="00D759F0">
      <w:pPr>
        <w:widowControl w:val="0"/>
        <w:autoSpaceDE w:val="0"/>
        <w:autoSpaceDN w:val="0"/>
        <w:adjustRightInd w:val="0"/>
        <w:spacing w:before="240" w:after="120"/>
        <w:jc w:val="center"/>
        <w:outlineLvl w:val="1"/>
        <w:rPr>
          <w:b/>
        </w:rPr>
      </w:pPr>
      <w:bookmarkStart w:id="9" w:name="Par62"/>
      <w:bookmarkEnd w:id="9"/>
      <w:r w:rsidRPr="00DD5A18">
        <w:rPr>
          <w:b/>
        </w:rPr>
        <w:t>1. Предмет Договора</w:t>
      </w:r>
    </w:p>
    <w:p w:rsidR="00D759F0" w:rsidRPr="00DD5A18" w:rsidRDefault="00D759F0" w:rsidP="00D759F0">
      <w:pPr>
        <w:widowControl w:val="0"/>
        <w:autoSpaceDE w:val="0"/>
        <w:autoSpaceDN w:val="0"/>
        <w:adjustRightInd w:val="0"/>
        <w:jc w:val="both"/>
        <w:rPr>
          <w:lang w:eastAsia="en-US"/>
        </w:rPr>
      </w:pPr>
      <w:bookmarkStart w:id="10" w:name="Par64"/>
      <w:bookmarkEnd w:id="10"/>
      <w:r w:rsidRPr="00DD5A18">
        <w:rPr>
          <w:lang w:eastAsia="en-US"/>
        </w:rPr>
        <w:t>1.1. Поставщик обязуется поставить Заказчику картриджи для оргтехники, количество, общая и единичная стоимость, артикулы которых установлены в Спецификации (Приложение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D759F0" w:rsidRPr="00DD5A18" w:rsidRDefault="00D759F0" w:rsidP="00D759F0">
      <w:pPr>
        <w:jc w:val="both"/>
        <w:rPr>
          <w:lang w:eastAsia="en-US"/>
        </w:rPr>
      </w:pPr>
      <w:r w:rsidRPr="00DD5A18">
        <w:rPr>
          <w:lang w:eastAsia="en-US"/>
        </w:rPr>
        <w:t xml:space="preserve">1.2.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и подтверждаться соответствующими документами, оформленными в соответствии с законодательством Российской Федерации. </w:t>
      </w:r>
    </w:p>
    <w:p w:rsidR="00D759F0" w:rsidRPr="00DD5A18" w:rsidRDefault="00D759F0" w:rsidP="00D759F0">
      <w:pPr>
        <w:autoSpaceDE w:val="0"/>
        <w:autoSpaceDN w:val="0"/>
        <w:adjustRightInd w:val="0"/>
        <w:jc w:val="both"/>
        <w:outlineLvl w:val="1"/>
      </w:pPr>
      <w:r w:rsidRPr="00DD5A18">
        <w:t xml:space="preserve">Поставляемый товар должен быть новым, не бывшим в употреблении, не ранее 2013 года выпуска. Поставка не рекомендованных производителем оборудования Заказчика картриджей не допускается. Не допускается поставка выставочных образцов. </w:t>
      </w:r>
    </w:p>
    <w:p w:rsidR="00D759F0" w:rsidRPr="00DD5A18" w:rsidRDefault="00D759F0" w:rsidP="00D759F0">
      <w:pPr>
        <w:jc w:val="both"/>
        <w:rPr>
          <w:lang w:eastAsia="en-US"/>
        </w:rPr>
      </w:pPr>
      <w:r w:rsidRPr="00DD5A18">
        <w:rPr>
          <w:lang w:eastAsia="en-US"/>
        </w:rPr>
        <w:t xml:space="preserve">1.3. Качество, маркировка,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D759F0" w:rsidRPr="00DD5A18" w:rsidRDefault="00D759F0" w:rsidP="00D759F0">
      <w:pPr>
        <w:jc w:val="both"/>
        <w:rPr>
          <w:lang w:eastAsia="en-US"/>
        </w:rPr>
      </w:pPr>
      <w:r w:rsidRPr="00DD5A18">
        <w:rPr>
          <w:lang w:eastAsia="en-US"/>
        </w:rPr>
        <w:t xml:space="preserve">1.4. </w:t>
      </w:r>
      <w:r w:rsidRPr="00DD5A18">
        <w:t xml:space="preserve">Товар, поставляемый Поставщиком Заказчику, должен соответствовать техническим </w:t>
      </w:r>
      <w:hyperlink r:id="rId18" w:anchor="Par465" w:history="1">
        <w:r w:rsidRPr="00DD5A18">
          <w:rPr>
            <w:rStyle w:val="a3"/>
            <w:color w:val="auto"/>
            <w:u w:val="none"/>
          </w:rPr>
          <w:t>характеристикам</w:t>
        </w:r>
      </w:hyperlink>
      <w:r w:rsidRPr="00DD5A18">
        <w:t>, указанным в Приложении 2 к Договору.</w:t>
      </w:r>
    </w:p>
    <w:p w:rsidR="00D759F0" w:rsidRPr="00DD5A18" w:rsidRDefault="00D759F0" w:rsidP="00D759F0">
      <w:pPr>
        <w:keepNext/>
        <w:spacing w:before="240" w:after="120"/>
        <w:jc w:val="center"/>
        <w:outlineLvl w:val="0"/>
        <w:rPr>
          <w:rFonts w:eastAsia="Calibri"/>
          <w:b/>
          <w:kern w:val="28"/>
          <w:lang w:val="x-none"/>
        </w:rPr>
      </w:pPr>
      <w:r w:rsidRPr="00DD5A18">
        <w:rPr>
          <w:rFonts w:eastAsia="Calibri"/>
          <w:b/>
          <w:kern w:val="28"/>
          <w:lang w:val="x-none"/>
        </w:rPr>
        <w:t>2. Цена Договора, порядок и сроки оплаты Товара</w:t>
      </w:r>
    </w:p>
    <w:p w:rsidR="00D759F0" w:rsidRPr="00DD5A18" w:rsidRDefault="00D759F0" w:rsidP="00D759F0">
      <w:pPr>
        <w:widowControl w:val="0"/>
        <w:autoSpaceDE w:val="0"/>
        <w:autoSpaceDN w:val="0"/>
        <w:adjustRightInd w:val="0"/>
        <w:jc w:val="both"/>
      </w:pPr>
      <w:bookmarkStart w:id="11" w:name="Par696"/>
      <w:bookmarkEnd w:id="11"/>
      <w:r w:rsidRPr="00DD5A18">
        <w:t xml:space="preserve">2.1. Цена Договора является твердой и определяется на весь срок исполнения Договора. </w:t>
      </w:r>
    </w:p>
    <w:p w:rsidR="00D759F0" w:rsidRPr="00DD5A18" w:rsidRDefault="00D759F0" w:rsidP="00D759F0">
      <w:pPr>
        <w:widowControl w:val="0"/>
        <w:autoSpaceDE w:val="0"/>
        <w:autoSpaceDN w:val="0"/>
        <w:adjustRightInd w:val="0"/>
        <w:jc w:val="both"/>
        <w:rPr>
          <w:b/>
        </w:rPr>
      </w:pPr>
      <w:r w:rsidRPr="00DD5A18">
        <w:t>2.2. Цена Договора составляет</w:t>
      </w:r>
      <w:proofErr w:type="gramStart"/>
      <w:r w:rsidRPr="00DD5A18">
        <w:t xml:space="preserve"> _______ (_____) </w:t>
      </w:r>
      <w:proofErr w:type="gramEnd"/>
      <w:r w:rsidRPr="00DD5A18">
        <w:t xml:space="preserve">рублей __ (___) копеек, </w:t>
      </w:r>
      <w:r w:rsidRPr="00DD5A18">
        <w:rPr>
          <w:b/>
        </w:rPr>
        <w:t>без НДС</w:t>
      </w:r>
    </w:p>
    <w:p w:rsidR="00D759F0" w:rsidRPr="00DD5A18" w:rsidRDefault="00D759F0" w:rsidP="00D759F0">
      <w:pPr>
        <w:widowControl w:val="0"/>
        <w:autoSpaceDE w:val="0"/>
        <w:autoSpaceDN w:val="0"/>
        <w:adjustRightInd w:val="0"/>
        <w:jc w:val="both"/>
      </w:pPr>
      <w:r w:rsidRPr="00DD5A18">
        <w:t>НДС не предусмотрен на основании _________________________________.</w:t>
      </w:r>
    </w:p>
    <w:p w:rsidR="00D759F0" w:rsidRPr="00DD5A18" w:rsidRDefault="00D759F0" w:rsidP="00D759F0">
      <w:pPr>
        <w:widowControl w:val="0"/>
        <w:autoSpaceDE w:val="0"/>
        <w:autoSpaceDN w:val="0"/>
        <w:adjustRightInd w:val="0"/>
        <w:jc w:val="both"/>
      </w:pPr>
      <w:r w:rsidRPr="00DD5A18">
        <w:rPr>
          <w:b/>
        </w:rPr>
        <w:t xml:space="preserve">с </w:t>
      </w:r>
      <w:proofErr w:type="gramStart"/>
      <w:r w:rsidRPr="00DD5A18">
        <w:rPr>
          <w:b/>
        </w:rPr>
        <w:t>НДС</w:t>
      </w:r>
      <w:proofErr w:type="gramEnd"/>
      <w:r w:rsidRPr="00DD5A18">
        <w:rPr>
          <w:b/>
        </w:rPr>
        <w:t xml:space="preserve"> </w:t>
      </w:r>
      <w:r w:rsidRPr="00DD5A18">
        <w:t>в том числе НДС - _____  % (___ процентов), _______ (___) рублей (далее - цена Договора).</w:t>
      </w:r>
    </w:p>
    <w:p w:rsidR="00D759F0" w:rsidRPr="00DD5A18" w:rsidRDefault="00D759F0" w:rsidP="00D759F0">
      <w:pPr>
        <w:widowControl w:val="0"/>
        <w:autoSpaceDE w:val="0"/>
        <w:autoSpaceDN w:val="0"/>
        <w:adjustRightInd w:val="0"/>
        <w:jc w:val="both"/>
        <w:rPr>
          <w:lang w:eastAsia="en-US"/>
        </w:rPr>
      </w:pPr>
      <w:r w:rsidRPr="00DD5A18">
        <w:rPr>
          <w:lang w:eastAsia="en-US"/>
        </w:rPr>
        <w:t>Источник финансирования: средства областного бюджета Иркутской области.</w:t>
      </w:r>
    </w:p>
    <w:p w:rsidR="00D759F0" w:rsidRPr="00DD5A18" w:rsidRDefault="00D759F0" w:rsidP="00D759F0">
      <w:pPr>
        <w:widowControl w:val="0"/>
        <w:autoSpaceDE w:val="0"/>
        <w:autoSpaceDN w:val="0"/>
        <w:adjustRightInd w:val="0"/>
        <w:jc w:val="both"/>
      </w:pPr>
      <w:r w:rsidRPr="00DD5A18">
        <w:t>2.3. Оплата по Договору осуществляется в рублях Российской Федерации.</w:t>
      </w:r>
    </w:p>
    <w:p w:rsidR="00D759F0" w:rsidRPr="00DD5A18" w:rsidRDefault="00D759F0" w:rsidP="00D759F0">
      <w:pPr>
        <w:widowControl w:val="0"/>
        <w:autoSpaceDE w:val="0"/>
        <w:autoSpaceDN w:val="0"/>
        <w:adjustRightInd w:val="0"/>
        <w:jc w:val="both"/>
        <w:rPr>
          <w:bCs/>
          <w:iCs/>
        </w:rPr>
      </w:pPr>
      <w:r w:rsidRPr="00DD5A18">
        <w:t xml:space="preserve">2.4. </w:t>
      </w:r>
      <w:proofErr w:type="gramStart"/>
      <w:r w:rsidRPr="00DD5A18">
        <w:rPr>
          <w:bCs/>
          <w:iCs/>
        </w:rPr>
        <w:t>Цена Договора включает в себя стоимость Товара в полной комплектации, расходы, связанные с погрузо-разгрузочными работами, транспортировкой, доставкой Товара до места передачи Заказчику, предпродажной подготовкой, хранением товара на территории Поставщика до передачи его Заказчику, стоимость упаковки, оформление всех необходимых документов на Товар, оплату таможенных пошлин, налогов, сборов и другие обязательные платежи, связанные с исполнением Договора.</w:t>
      </w:r>
      <w:proofErr w:type="gramEnd"/>
    </w:p>
    <w:p w:rsidR="00D759F0" w:rsidRPr="00DD5A18" w:rsidRDefault="00D759F0" w:rsidP="00D759F0">
      <w:pPr>
        <w:widowControl w:val="0"/>
        <w:autoSpaceDE w:val="0"/>
        <w:autoSpaceDN w:val="0"/>
        <w:adjustRightInd w:val="0"/>
        <w:jc w:val="both"/>
      </w:pPr>
      <w:bookmarkStart w:id="12" w:name="Par699"/>
      <w:bookmarkEnd w:id="12"/>
      <w:r w:rsidRPr="00DD5A18">
        <w:t xml:space="preserve">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D759F0" w:rsidRPr="00DD5A18" w:rsidRDefault="00D759F0" w:rsidP="00D759F0">
      <w:pPr>
        <w:widowControl w:val="0"/>
        <w:autoSpaceDE w:val="0"/>
        <w:autoSpaceDN w:val="0"/>
        <w:adjustRightInd w:val="0"/>
        <w:jc w:val="both"/>
      </w:pPr>
      <w:r w:rsidRPr="00DD5A18">
        <w:t xml:space="preserve">2.6. Цена Договора может быть изменена по соглашению Сторон, если по предложению Заказчика увеличивается предусмотренное Договором количество поставляемого Товара не более чем на тридцать процентов или уменьшается предусмотренное Договором количество поставляемого Товара не более чем на десять процентов.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не должна превышать первоначальной Цены единицы Товара, которая определяться как частное от деления первоначальной Цены Договора на предусмотренное в Договоре количество такого Товара. </w:t>
      </w:r>
    </w:p>
    <w:p w:rsidR="00E003DF" w:rsidRDefault="00D759F0" w:rsidP="0015775E">
      <w:pPr>
        <w:jc w:val="both"/>
        <w:rPr>
          <w:lang w:eastAsia="ar-SA"/>
        </w:rPr>
      </w:pPr>
      <w:r w:rsidRPr="00DD5A18">
        <w:t xml:space="preserve">2.7. </w:t>
      </w:r>
      <w:proofErr w:type="gramStart"/>
      <w:r w:rsidR="00E003DF" w:rsidRPr="00DD5A18">
        <w:t>Заказчик оплачивает фактически поставленную Поставщиком партию Товара, путем перечисления соответствующей суммы на банковский счет Поставщика,  на основании подписанного обеими Сторонами  Договора (в печатной форме), счета, товарной накладной в течение 20 (двадцати) банковских дней с даты выставления Поставщиком счета на оплату фактически поставленной партии Товара</w:t>
      </w:r>
      <w:r w:rsidR="00E003DF">
        <w:t>, либо в случае не предоставления (несвоевременного предоставления) бюджетных средств (субсидии) Заказчику или не перечисления (несвоевременного перечисления</w:t>
      </w:r>
      <w:proofErr w:type="gramEnd"/>
      <w:r w:rsidR="00E003DF">
        <w:t>) бюджетных средств (субсидии) до Заказчика в объеме, предусмотренном графиком перечисления бюджетных средств (субсидии) Заказчику, – в течение 10 (десяти) банковских дней с момента предоставления (перечисления) соответствующих бюджетных средств (субсидии) Заказчику, но не позднее  31 декабря 2015 года.</w:t>
      </w:r>
    </w:p>
    <w:p w:rsidR="00D759F0" w:rsidRPr="00DD5A18" w:rsidRDefault="00D759F0" w:rsidP="00D759F0">
      <w:pPr>
        <w:widowControl w:val="0"/>
        <w:autoSpaceDE w:val="0"/>
        <w:autoSpaceDN w:val="0"/>
        <w:adjustRightInd w:val="0"/>
        <w:jc w:val="both"/>
      </w:pPr>
      <w:r w:rsidRPr="00DD5A18">
        <w:t>2.8. Обязательства Заказчика по оплате поставленного товара считаются исполненными с момента списания денежных сре</w:t>
      </w:r>
      <w:proofErr w:type="gramStart"/>
      <w:r w:rsidRPr="00DD5A18">
        <w:t>дств с б</w:t>
      </w:r>
      <w:proofErr w:type="gramEnd"/>
      <w:r w:rsidRPr="00DD5A18">
        <w:t xml:space="preserve">анковского счета Заказчика, указанного в п. </w:t>
      </w:r>
      <w:hyperlink r:id="rId19" w:anchor="Par896" w:history="1">
        <w:r w:rsidRPr="00DD5A18">
          <w:rPr>
            <w:rStyle w:val="a3"/>
            <w:color w:val="auto"/>
            <w:u w:val="none"/>
          </w:rPr>
          <w:t>13</w:t>
        </w:r>
      </w:hyperlink>
      <w:r w:rsidRPr="00DD5A18">
        <w:t xml:space="preserve"> Договора.</w:t>
      </w:r>
      <w:bookmarkStart w:id="13" w:name="Par701"/>
      <w:bookmarkStart w:id="14" w:name="Par702"/>
      <w:bookmarkStart w:id="15" w:name="Par708"/>
      <w:bookmarkEnd w:id="13"/>
      <w:bookmarkEnd w:id="14"/>
      <w:bookmarkEnd w:id="15"/>
    </w:p>
    <w:p w:rsidR="00D759F0" w:rsidRPr="00DD5A18" w:rsidRDefault="00D759F0" w:rsidP="00D759F0">
      <w:pPr>
        <w:keepNext/>
        <w:keepLines/>
        <w:tabs>
          <w:tab w:val="num" w:pos="360"/>
        </w:tabs>
        <w:spacing w:before="240" w:after="120"/>
        <w:jc w:val="center"/>
        <w:outlineLvl w:val="0"/>
        <w:rPr>
          <w:rFonts w:eastAsia="Calibri"/>
          <w:b/>
          <w:bCs/>
          <w:smallCaps/>
          <w:spacing w:val="5"/>
          <w:kern w:val="32"/>
          <w:szCs w:val="32"/>
        </w:rPr>
      </w:pPr>
      <w:r w:rsidRPr="00DD5A18">
        <w:rPr>
          <w:rFonts w:eastAsia="Calibri"/>
          <w:b/>
          <w:bCs/>
          <w:smallCaps/>
          <w:spacing w:val="5"/>
          <w:kern w:val="32"/>
          <w:szCs w:val="32"/>
        </w:rPr>
        <w:t xml:space="preserve">  3. </w:t>
      </w:r>
      <w:r w:rsidRPr="00DD5A18">
        <w:rPr>
          <w:rFonts w:eastAsia="Calibri"/>
          <w:b/>
          <w:bCs/>
          <w:kern w:val="32"/>
          <w:szCs w:val="32"/>
        </w:rPr>
        <w:t>Срок</w:t>
      </w:r>
      <w:r w:rsidRPr="00DD5A18">
        <w:rPr>
          <w:rFonts w:ascii="Times New Roman Полужирный" w:eastAsia="Calibri" w:hAnsi="Times New Roman Полужирный" w:cs="Arial"/>
          <w:b/>
          <w:bCs/>
          <w:kern w:val="32"/>
          <w:szCs w:val="32"/>
        </w:rPr>
        <w:t>, место и порядок поставки товара</w:t>
      </w:r>
    </w:p>
    <w:p w:rsidR="00D759F0" w:rsidRPr="00DD5A18" w:rsidRDefault="00D759F0" w:rsidP="00D759F0">
      <w:pPr>
        <w:jc w:val="both"/>
        <w:rPr>
          <w:rFonts w:eastAsia="Calibri"/>
          <w:bCs/>
          <w:lang w:eastAsia="en-US"/>
        </w:rPr>
      </w:pPr>
      <w:r w:rsidRPr="00DD5A18">
        <w:rPr>
          <w:rFonts w:eastAsia="Calibri"/>
          <w:lang w:eastAsia="en-US"/>
        </w:rPr>
        <w:t xml:space="preserve">3.1. Поставка Товара осуществляется силами и средствами Поставщика по адресу: </w:t>
      </w:r>
      <w:r w:rsidRPr="00DD5A18">
        <w:rPr>
          <w:rFonts w:eastAsia="Calibri"/>
          <w:bCs/>
          <w:lang w:eastAsia="en-US"/>
        </w:rPr>
        <w:t>г.</w:t>
      </w:r>
      <w:r w:rsidRPr="00DD5A18">
        <w:rPr>
          <w:rFonts w:eastAsia="Calibri"/>
          <w:lang w:eastAsia="en-US"/>
        </w:rPr>
        <w:t> </w:t>
      </w:r>
      <w:r w:rsidRPr="00DD5A18">
        <w:rPr>
          <w:rFonts w:eastAsia="Calibri"/>
          <w:bCs/>
          <w:lang w:eastAsia="en-US"/>
        </w:rPr>
        <w:t>Иркутск, ул.</w:t>
      </w:r>
      <w:r w:rsidRPr="00DD5A18">
        <w:rPr>
          <w:rFonts w:eastAsia="Calibri"/>
          <w:lang w:eastAsia="en-US"/>
        </w:rPr>
        <w:t> </w:t>
      </w:r>
      <w:r w:rsidRPr="00DD5A18">
        <w:rPr>
          <w:rFonts w:eastAsia="Calibri"/>
          <w:bCs/>
          <w:lang w:eastAsia="en-US"/>
        </w:rPr>
        <w:t>Трактовая, 35, 2 этаж.</w:t>
      </w:r>
    </w:p>
    <w:p w:rsidR="00D759F0" w:rsidRPr="00DD5A18" w:rsidRDefault="00D759F0" w:rsidP="00D759F0">
      <w:pPr>
        <w:jc w:val="both"/>
        <w:rPr>
          <w:rFonts w:eastAsia="Calibri"/>
          <w:lang w:eastAsia="en-US"/>
        </w:rPr>
      </w:pPr>
      <w:r w:rsidRPr="00DD5A18">
        <w:rPr>
          <w:rFonts w:eastAsia="Calibri"/>
          <w:lang w:eastAsia="en-US"/>
        </w:rPr>
        <w:t xml:space="preserve">3.2. </w:t>
      </w:r>
      <w:r w:rsidRPr="00DD5A18">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759F0" w:rsidRPr="00DD5A18" w:rsidRDefault="00D759F0" w:rsidP="00D759F0">
      <w:pPr>
        <w:tabs>
          <w:tab w:val="left" w:pos="709"/>
        </w:tabs>
        <w:jc w:val="both"/>
        <w:rPr>
          <w:rFonts w:eastAsia="Calibri"/>
          <w:lang w:eastAsia="en-US"/>
        </w:rPr>
      </w:pPr>
      <w:r w:rsidRPr="00DD5A18">
        <w:rPr>
          <w:rFonts w:eastAsia="Calibri"/>
          <w:lang w:eastAsia="en-US"/>
        </w:rPr>
        <w:t>3.4. Поставка Товара осуществляется партиями по наименованию и в количестве, указанном в заявках Заказчика. Период поставки: с момента заключения Договора до полной выборки Товара.</w:t>
      </w:r>
    </w:p>
    <w:p w:rsidR="00D759F0" w:rsidRPr="00DD5A18" w:rsidRDefault="00D759F0" w:rsidP="00D759F0">
      <w:pPr>
        <w:autoSpaceDE w:val="0"/>
        <w:autoSpaceDN w:val="0"/>
        <w:adjustRightInd w:val="0"/>
        <w:jc w:val="both"/>
        <w:outlineLvl w:val="1"/>
        <w:rPr>
          <w:rFonts w:eastAsia="Calibri"/>
          <w:lang w:eastAsia="en-US"/>
        </w:rPr>
      </w:pPr>
      <w:r w:rsidRPr="00DD5A18">
        <w:rPr>
          <w:rFonts w:eastAsia="Calibri"/>
          <w:lang w:eastAsia="en-US"/>
        </w:rPr>
        <w:t>Заказчик формирует заявку в соответствии со своей потребностью в Товаре.</w:t>
      </w:r>
    </w:p>
    <w:p w:rsidR="00D759F0" w:rsidRPr="00DD5A18" w:rsidRDefault="00D759F0" w:rsidP="00D759F0">
      <w:pPr>
        <w:autoSpaceDE w:val="0"/>
        <w:autoSpaceDN w:val="0"/>
        <w:adjustRightInd w:val="0"/>
        <w:jc w:val="both"/>
        <w:outlineLvl w:val="1"/>
        <w:rPr>
          <w:rFonts w:eastAsia="Calibri"/>
          <w:lang w:eastAsia="en-US"/>
        </w:rPr>
      </w:pPr>
      <w:r w:rsidRPr="00DD5A18">
        <w:rPr>
          <w:rFonts w:eastAsia="Calibri"/>
          <w:lang w:eastAsia="en-US"/>
        </w:rPr>
        <w:t>Поставка Товара осуществляется Поставщиком в течение 4 (четырех) календарных дней с момента передачи ему заявки.</w:t>
      </w:r>
    </w:p>
    <w:p w:rsidR="00D759F0" w:rsidRPr="00DD5A18" w:rsidRDefault="00D759F0" w:rsidP="00D759F0">
      <w:pPr>
        <w:autoSpaceDE w:val="0"/>
        <w:autoSpaceDN w:val="0"/>
        <w:adjustRightInd w:val="0"/>
        <w:jc w:val="both"/>
        <w:outlineLvl w:val="1"/>
        <w:rPr>
          <w:rFonts w:eastAsia="Calibri"/>
          <w:lang w:eastAsia="en-US"/>
        </w:rPr>
      </w:pPr>
      <w:r w:rsidRPr="00DD5A18">
        <w:rPr>
          <w:rFonts w:eastAsia="Calibri"/>
          <w:lang w:eastAsia="en-US"/>
        </w:rPr>
        <w:t>Заявка может быть передана Заказчиком как в устной форме (по телефону ________), так и в письменной (нарочным, по электронной почте _______, по факсу ________).</w:t>
      </w:r>
      <w:bookmarkStart w:id="16" w:name="Par101"/>
      <w:bookmarkEnd w:id="16"/>
    </w:p>
    <w:p w:rsidR="00D759F0" w:rsidRPr="00DD5A18" w:rsidRDefault="00D759F0" w:rsidP="00D759F0">
      <w:pPr>
        <w:keepNext/>
        <w:keepLines/>
        <w:tabs>
          <w:tab w:val="num" w:pos="360"/>
        </w:tabs>
        <w:spacing w:before="240" w:after="120"/>
        <w:jc w:val="center"/>
        <w:outlineLvl w:val="0"/>
        <w:rPr>
          <w:rFonts w:ascii="Times New Roman Полужирный" w:eastAsia="Calibri" w:hAnsi="Times New Roman Полужирный" w:cs="Arial"/>
          <w:b/>
          <w:bCs/>
          <w:kern w:val="32"/>
          <w:szCs w:val="32"/>
          <w:lang w:eastAsia="en-US"/>
        </w:rPr>
      </w:pPr>
      <w:r w:rsidRPr="00DD5A18">
        <w:rPr>
          <w:rFonts w:ascii="Times New Roman Полужирный" w:hAnsi="Times New Roman Полужирный" w:cs="Arial"/>
          <w:b/>
          <w:bCs/>
          <w:kern w:val="32"/>
          <w:szCs w:val="32"/>
        </w:rPr>
        <w:t xml:space="preserve"> 4. </w:t>
      </w:r>
      <w:r w:rsidRPr="00DD5A18">
        <w:rPr>
          <w:rFonts w:ascii="Times New Roman Полужирный" w:eastAsia="Calibri" w:hAnsi="Times New Roman Полужирный" w:cs="Arial"/>
          <w:b/>
          <w:bCs/>
          <w:kern w:val="32"/>
          <w:szCs w:val="32"/>
          <w:lang w:eastAsia="en-US"/>
        </w:rPr>
        <w:t>Порядок и сроки осуществления приемки Товара</w:t>
      </w:r>
    </w:p>
    <w:p w:rsidR="00D759F0" w:rsidRPr="00DD5A18" w:rsidRDefault="00D759F0" w:rsidP="00D759F0">
      <w:pPr>
        <w:widowControl w:val="0"/>
        <w:tabs>
          <w:tab w:val="left" w:pos="709"/>
        </w:tabs>
        <w:autoSpaceDE w:val="0"/>
        <w:autoSpaceDN w:val="0"/>
        <w:adjustRightInd w:val="0"/>
        <w:jc w:val="both"/>
      </w:pPr>
      <w:r w:rsidRPr="00DD5A18">
        <w:t>4.1. Приемка Товара осуществляется путем передачи Товара, сертификатов (при приемке первой партии товара), обязательных для данного вида Товара, подписания товарной (товарно-транспортной) накладной.</w:t>
      </w:r>
    </w:p>
    <w:p w:rsidR="00D759F0" w:rsidRPr="00DD5A18" w:rsidRDefault="00D759F0" w:rsidP="00D759F0">
      <w:pPr>
        <w:widowControl w:val="0"/>
        <w:tabs>
          <w:tab w:val="left" w:pos="709"/>
        </w:tabs>
        <w:autoSpaceDE w:val="0"/>
        <w:autoSpaceDN w:val="0"/>
        <w:adjustRightInd w:val="0"/>
        <w:jc w:val="both"/>
      </w:pPr>
      <w:r w:rsidRPr="00DD5A18">
        <w:t>В случае отсутствия вышеназванных документов Заказчик вправе отказаться от приемки Товара. Товар будет считаться не поставленным.</w:t>
      </w:r>
    </w:p>
    <w:p w:rsidR="00D759F0" w:rsidRPr="00DD5A18" w:rsidRDefault="00D759F0" w:rsidP="00D759F0">
      <w:pPr>
        <w:jc w:val="both"/>
        <w:rPr>
          <w:rFonts w:eastAsia="Calibri"/>
          <w:lang w:eastAsia="en-US"/>
        </w:rPr>
      </w:pPr>
      <w:r w:rsidRPr="00DD5A18">
        <w:rPr>
          <w:rFonts w:eastAsia="Calibri"/>
          <w:lang w:eastAsia="en-US"/>
        </w:rPr>
        <w:t>4.2.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D759F0" w:rsidRPr="00DD5A18" w:rsidRDefault="00D759F0" w:rsidP="00D759F0">
      <w:pPr>
        <w:tabs>
          <w:tab w:val="left" w:pos="709"/>
          <w:tab w:val="left" w:pos="1134"/>
        </w:tabs>
        <w:jc w:val="both"/>
        <w:rPr>
          <w:rFonts w:eastAsia="Calibri"/>
          <w:bCs/>
          <w:lang w:eastAsia="en-US"/>
        </w:rPr>
      </w:pPr>
      <w:r w:rsidRPr="00DD5A18">
        <w:rPr>
          <w:rFonts w:eastAsia="Calibri"/>
          <w:bCs/>
          <w:lang w:eastAsia="en-US"/>
        </w:rPr>
        <w:t>4.3. Проверка количества и качества Товара, поступившего в таре (упаковке), производится при вскрытии тары (упаковки).</w:t>
      </w:r>
    </w:p>
    <w:p w:rsidR="00D759F0" w:rsidRPr="00DD5A18" w:rsidRDefault="00D759F0" w:rsidP="00D759F0">
      <w:pPr>
        <w:jc w:val="both"/>
        <w:rPr>
          <w:rFonts w:eastAsia="Calibri"/>
          <w:lang w:eastAsia="en-US"/>
        </w:rPr>
      </w:pPr>
      <w:r w:rsidRPr="00DD5A18">
        <w:rPr>
          <w:rFonts w:eastAsia="Calibri"/>
          <w:lang w:eastAsia="en-US"/>
        </w:rPr>
        <w:t>При выявлении несоответствия наименований, количества и качества Товара Заказчик в течение 3 (трех)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пунктом 11.1. Договора.</w:t>
      </w:r>
    </w:p>
    <w:p w:rsidR="00D759F0" w:rsidRPr="00DD5A18" w:rsidRDefault="00D759F0" w:rsidP="00D759F0">
      <w:pPr>
        <w:widowControl w:val="0"/>
        <w:autoSpaceDE w:val="0"/>
        <w:autoSpaceDN w:val="0"/>
        <w:adjustRightInd w:val="0"/>
        <w:jc w:val="both"/>
        <w:rPr>
          <w:rFonts w:eastAsia="Calibri"/>
          <w:lang w:eastAsia="en-US"/>
        </w:rPr>
      </w:pPr>
      <w:r w:rsidRPr="00DD5A18">
        <w:rPr>
          <w:rFonts w:eastAsia="Calibri"/>
          <w:lang w:eastAsia="en-US"/>
        </w:rPr>
        <w:t>4.4.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w:t>
      </w:r>
    </w:p>
    <w:p w:rsidR="00D759F0" w:rsidRPr="00DD5A18" w:rsidRDefault="00D759F0" w:rsidP="00D759F0">
      <w:pPr>
        <w:widowControl w:val="0"/>
        <w:autoSpaceDE w:val="0"/>
        <w:autoSpaceDN w:val="0"/>
        <w:adjustRightInd w:val="0"/>
        <w:jc w:val="both"/>
        <w:rPr>
          <w:rFonts w:eastAsia="Calibri"/>
          <w:lang w:eastAsia="en-US"/>
        </w:rPr>
      </w:pPr>
      <w:bookmarkStart w:id="17" w:name="Par119"/>
      <w:bookmarkEnd w:id="17"/>
      <w:r w:rsidRPr="00DD5A18">
        <w:rPr>
          <w:rFonts w:eastAsia="Calibri"/>
          <w:lang w:eastAsia="en-US"/>
        </w:rPr>
        <w:t>4.5.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них Заказчиком.</w:t>
      </w:r>
    </w:p>
    <w:p w:rsidR="00D759F0" w:rsidRPr="00DD5A18" w:rsidRDefault="00D759F0" w:rsidP="00D759F0">
      <w:pPr>
        <w:widowControl w:val="0"/>
        <w:autoSpaceDE w:val="0"/>
        <w:autoSpaceDN w:val="0"/>
        <w:adjustRightInd w:val="0"/>
        <w:jc w:val="both"/>
        <w:rPr>
          <w:rFonts w:eastAsia="Calibri"/>
          <w:lang w:eastAsia="en-US"/>
        </w:rPr>
      </w:pPr>
      <w:r w:rsidRPr="00DD5A18">
        <w:rPr>
          <w:rFonts w:eastAsia="Calibri"/>
          <w:lang w:eastAsia="en-US"/>
        </w:rPr>
        <w:t>4.6. Претензии по скрытым дефектам могут быть заявлены Заказчиком в течение всего срока годности (срока полезного использования) Товара.</w:t>
      </w:r>
    </w:p>
    <w:p w:rsidR="00D759F0" w:rsidRPr="00DD5A18" w:rsidRDefault="00D759F0" w:rsidP="00D759F0">
      <w:pPr>
        <w:autoSpaceDE w:val="0"/>
        <w:autoSpaceDN w:val="0"/>
        <w:adjustRightInd w:val="0"/>
        <w:jc w:val="both"/>
      </w:pPr>
      <w:r w:rsidRPr="00DD5A18">
        <w:rPr>
          <w:rFonts w:eastAsia="Calibri"/>
          <w:lang w:eastAsia="en-US"/>
        </w:rPr>
        <w:t xml:space="preserve">4.7. В случае поставки некачественного товара, подтвержденного результатами экспертизы, Поставщик возмещает затраты по проведению такой экспертизы в течение 5 дней, со дня получения претензии. </w:t>
      </w:r>
    </w:p>
    <w:p w:rsidR="00D759F0" w:rsidRPr="00DD5A18" w:rsidRDefault="00D759F0" w:rsidP="00D759F0">
      <w:pPr>
        <w:tabs>
          <w:tab w:val="left" w:pos="709"/>
        </w:tabs>
        <w:jc w:val="both"/>
        <w:rPr>
          <w:rFonts w:eastAsia="Calibri"/>
          <w:lang w:eastAsia="en-US"/>
        </w:rPr>
      </w:pPr>
      <w:r w:rsidRPr="00DD5A18">
        <w:rPr>
          <w:rFonts w:eastAsia="Calibri"/>
          <w:lang w:eastAsia="en-US"/>
        </w:rPr>
        <w:t>4.8</w:t>
      </w:r>
      <w:r w:rsidRPr="00DD5A18">
        <w:rPr>
          <w:rFonts w:eastAsia="Calibri"/>
          <w:spacing w:val="1"/>
          <w:lang w:eastAsia="en-US"/>
        </w:rPr>
        <w:t xml:space="preserve">. Товар считается переданным Поставщиком и принятым Заказчиком после передачи </w:t>
      </w:r>
      <w:r w:rsidRPr="00DD5A18">
        <w:rPr>
          <w:rFonts w:eastAsia="Calibri"/>
          <w:lang w:eastAsia="en-US"/>
        </w:rPr>
        <w:t xml:space="preserve">Заказчику подписанных Сторонами </w:t>
      </w:r>
      <w:r w:rsidRPr="00DD5A18">
        <w:rPr>
          <w:rFonts w:eastAsia="Calibri"/>
          <w:spacing w:val="1"/>
          <w:lang w:eastAsia="en-US"/>
        </w:rPr>
        <w:t>товарной (товарно-транспортной) накладной</w:t>
      </w:r>
      <w:r w:rsidRPr="00DD5A18">
        <w:t>,</w:t>
      </w:r>
      <w:r w:rsidRPr="00DD5A18">
        <w:rPr>
          <w:rFonts w:eastAsia="Calibri"/>
          <w:lang w:eastAsia="en-US"/>
        </w:rPr>
        <w:t xml:space="preserve"> </w:t>
      </w:r>
      <w:r w:rsidRPr="00DD5A18">
        <w:rPr>
          <w:rFonts w:eastAsia="Calibri"/>
          <w:spacing w:val="1"/>
          <w:lang w:eastAsia="en-US"/>
        </w:rPr>
        <w:t xml:space="preserve">счета, </w:t>
      </w:r>
      <w:r w:rsidRPr="00DD5A18">
        <w:rPr>
          <w:rFonts w:eastAsia="Calibri"/>
          <w:lang w:eastAsia="en-US"/>
        </w:rPr>
        <w:t>при отсутствии у Заказчика претензий по количеству и качеству поставленного Товара.</w:t>
      </w:r>
    </w:p>
    <w:p w:rsidR="00D759F0" w:rsidRPr="00DD5A18" w:rsidRDefault="00D759F0" w:rsidP="00D759F0">
      <w:pPr>
        <w:jc w:val="both"/>
        <w:rPr>
          <w:rFonts w:eastAsia="Calibri"/>
          <w:lang w:eastAsia="en-US"/>
        </w:rPr>
      </w:pPr>
      <w:r w:rsidRPr="00DD5A18">
        <w:rPr>
          <w:rFonts w:eastAsia="Calibri"/>
          <w:lang w:eastAsia="en-US"/>
        </w:rPr>
        <w:t>4.9. Все расходы, связанные с возвратом фальсифицированных и бракованных Товаров, осуществляются за счет Поставщика.</w:t>
      </w:r>
    </w:p>
    <w:p w:rsidR="00D759F0" w:rsidRPr="00DD5A18" w:rsidRDefault="00D759F0" w:rsidP="00D759F0">
      <w:pPr>
        <w:tabs>
          <w:tab w:val="left" w:pos="0"/>
          <w:tab w:val="left" w:pos="709"/>
        </w:tabs>
        <w:jc w:val="both"/>
        <w:rPr>
          <w:rFonts w:eastAsia="Calibri"/>
          <w:spacing w:val="5"/>
          <w:lang w:eastAsia="en-US"/>
        </w:rPr>
      </w:pPr>
      <w:r w:rsidRPr="00DD5A18">
        <w:rPr>
          <w:rFonts w:eastAsia="Calibri"/>
          <w:lang w:eastAsia="en-US"/>
        </w:rPr>
        <w:t>4.10.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пункту 4.1., 4.8. Договора.</w:t>
      </w:r>
    </w:p>
    <w:p w:rsidR="00D759F0" w:rsidRPr="00DD5A18" w:rsidRDefault="00D759F0" w:rsidP="00D759F0">
      <w:pPr>
        <w:widowControl w:val="0"/>
        <w:autoSpaceDE w:val="0"/>
        <w:autoSpaceDN w:val="0"/>
        <w:adjustRightInd w:val="0"/>
        <w:spacing w:before="240" w:after="120"/>
        <w:jc w:val="center"/>
        <w:outlineLvl w:val="1"/>
        <w:rPr>
          <w:b/>
        </w:rPr>
      </w:pPr>
      <w:bookmarkStart w:id="18" w:name="Par123"/>
      <w:bookmarkEnd w:id="18"/>
      <w:r w:rsidRPr="00DD5A18">
        <w:rPr>
          <w:b/>
        </w:rPr>
        <w:t xml:space="preserve">  5. Права и обязанности Сторон</w:t>
      </w:r>
    </w:p>
    <w:p w:rsidR="00D759F0" w:rsidRPr="00DD5A18" w:rsidRDefault="00D759F0" w:rsidP="00D759F0">
      <w:pPr>
        <w:widowControl w:val="0"/>
        <w:autoSpaceDE w:val="0"/>
        <w:autoSpaceDN w:val="0"/>
        <w:adjustRightInd w:val="0"/>
        <w:jc w:val="both"/>
      </w:pPr>
      <w:r w:rsidRPr="00DD5A18">
        <w:t>5.1. Заказчик вправе:</w:t>
      </w:r>
    </w:p>
    <w:p w:rsidR="00D759F0" w:rsidRPr="00DD5A18" w:rsidRDefault="00D759F0" w:rsidP="00D759F0">
      <w:pPr>
        <w:widowControl w:val="0"/>
        <w:autoSpaceDE w:val="0"/>
        <w:autoSpaceDN w:val="0"/>
        <w:adjustRightInd w:val="0"/>
        <w:jc w:val="both"/>
      </w:pPr>
      <w:r w:rsidRPr="00DD5A18">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D759F0" w:rsidRPr="00DD5A18" w:rsidRDefault="00D759F0" w:rsidP="00D759F0">
      <w:pPr>
        <w:widowControl w:val="0"/>
        <w:autoSpaceDE w:val="0"/>
        <w:autoSpaceDN w:val="0"/>
        <w:adjustRightInd w:val="0"/>
        <w:jc w:val="both"/>
      </w:pPr>
      <w:r w:rsidRPr="00DD5A18">
        <w:t>5.1.2. Требовать от Поставщика представления надлежащим образом оформленных документов, предусмотренных пунктом 4.1. Договора и подтверждающих исполнение обязательств в соответствии с Договором.</w:t>
      </w:r>
    </w:p>
    <w:p w:rsidR="00D759F0" w:rsidRPr="00DD5A18" w:rsidRDefault="00D759F0" w:rsidP="00D759F0">
      <w:pPr>
        <w:widowControl w:val="0"/>
        <w:autoSpaceDE w:val="0"/>
        <w:autoSpaceDN w:val="0"/>
        <w:adjustRightInd w:val="0"/>
        <w:jc w:val="both"/>
      </w:pPr>
      <w:r w:rsidRPr="00DD5A18">
        <w:t>5.1.3. Запрашивать у Поставщика информацию о ходе исполнения обязательств по Договору.</w:t>
      </w:r>
    </w:p>
    <w:p w:rsidR="00D759F0" w:rsidRPr="00DD5A18" w:rsidRDefault="00D759F0" w:rsidP="00D759F0">
      <w:pPr>
        <w:widowControl w:val="0"/>
        <w:autoSpaceDE w:val="0"/>
        <w:autoSpaceDN w:val="0"/>
        <w:adjustRightInd w:val="0"/>
        <w:jc w:val="both"/>
      </w:pPr>
      <w:r w:rsidRPr="00DD5A18">
        <w:t xml:space="preserve">5.1.4. Осуществлять </w:t>
      </w:r>
      <w:proofErr w:type="gramStart"/>
      <w:r w:rsidRPr="00DD5A18">
        <w:t>контроль за</w:t>
      </w:r>
      <w:proofErr w:type="gramEnd"/>
      <w:r w:rsidRPr="00DD5A18">
        <w:t xml:space="preserve"> порядком и сроками поставки Товара.</w:t>
      </w:r>
    </w:p>
    <w:p w:rsidR="00D759F0" w:rsidRPr="00DD5A18" w:rsidRDefault="00D759F0" w:rsidP="00D759F0">
      <w:pPr>
        <w:widowControl w:val="0"/>
        <w:autoSpaceDE w:val="0"/>
        <w:autoSpaceDN w:val="0"/>
        <w:adjustRightInd w:val="0"/>
        <w:jc w:val="both"/>
      </w:pPr>
      <w:r w:rsidRPr="00DD5A18">
        <w:t>5.1.5.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D759F0" w:rsidRPr="00DD5A18" w:rsidRDefault="00D759F0" w:rsidP="00D759F0">
      <w:pPr>
        <w:autoSpaceDE w:val="0"/>
        <w:autoSpaceDN w:val="0"/>
        <w:adjustRightInd w:val="0"/>
        <w:jc w:val="both"/>
      </w:pPr>
      <w:r w:rsidRPr="00DD5A18">
        <w:t>5.1.6. Принять решение об одностороннем отказе от исполнения Договора, предупредив Поставщика не позднее, чем за 14 дней до расторжения договора.</w:t>
      </w:r>
    </w:p>
    <w:p w:rsidR="00D759F0" w:rsidRPr="00DD5A18" w:rsidRDefault="00D759F0" w:rsidP="00D759F0">
      <w:pPr>
        <w:widowControl w:val="0"/>
        <w:autoSpaceDE w:val="0"/>
        <w:autoSpaceDN w:val="0"/>
        <w:adjustRightInd w:val="0"/>
        <w:jc w:val="both"/>
      </w:pPr>
      <w:r w:rsidRPr="00DD5A18">
        <w:t>5.1.7. По соглашению с Поставщиком изменить существенные условия Договора, за исключением предмета Договора, в соответствии с Положением о закупке и законодательством Российской Федерации.</w:t>
      </w:r>
    </w:p>
    <w:p w:rsidR="00D759F0" w:rsidRPr="00DD5A18" w:rsidRDefault="00D759F0" w:rsidP="00D759F0">
      <w:pPr>
        <w:widowControl w:val="0"/>
        <w:autoSpaceDE w:val="0"/>
        <w:autoSpaceDN w:val="0"/>
        <w:adjustRightInd w:val="0"/>
        <w:jc w:val="both"/>
      </w:pPr>
      <w:r w:rsidRPr="00DD5A18">
        <w:t xml:space="preserve">5.1.8. Пользоваться иными правами, установленными Договором и законодательством Российской Федерации. </w:t>
      </w:r>
    </w:p>
    <w:p w:rsidR="00D759F0" w:rsidRPr="00DD5A18" w:rsidRDefault="00D759F0" w:rsidP="00D759F0">
      <w:pPr>
        <w:widowControl w:val="0"/>
        <w:autoSpaceDE w:val="0"/>
        <w:autoSpaceDN w:val="0"/>
        <w:adjustRightInd w:val="0"/>
        <w:jc w:val="both"/>
      </w:pPr>
      <w:r w:rsidRPr="00DD5A18">
        <w:t>5.2. Заказчик обязан:</w:t>
      </w:r>
    </w:p>
    <w:p w:rsidR="00D759F0" w:rsidRPr="00DD5A18" w:rsidRDefault="00D759F0" w:rsidP="00D759F0">
      <w:pPr>
        <w:widowControl w:val="0"/>
        <w:autoSpaceDE w:val="0"/>
        <w:autoSpaceDN w:val="0"/>
        <w:adjustRightInd w:val="0"/>
        <w:jc w:val="both"/>
      </w:pPr>
      <w:r w:rsidRPr="00DD5A18">
        <w:t>5.2.1. Оплатить поставленный Товар надлежащего качества в соответствии с Договором.</w:t>
      </w:r>
    </w:p>
    <w:p w:rsidR="00D759F0" w:rsidRPr="00DD5A18" w:rsidRDefault="00D759F0" w:rsidP="00D759F0">
      <w:pPr>
        <w:widowControl w:val="0"/>
        <w:autoSpaceDE w:val="0"/>
        <w:autoSpaceDN w:val="0"/>
        <w:adjustRightInd w:val="0"/>
        <w:jc w:val="both"/>
      </w:pPr>
      <w:r w:rsidRPr="00DD5A18">
        <w:t>5.2.2. Обеспечить конфиденциальность информации, предоставленной Поставщиком в ходе исполнения обязательств по Договору.</w:t>
      </w:r>
    </w:p>
    <w:p w:rsidR="00D759F0" w:rsidRPr="00DD5A18" w:rsidRDefault="00D759F0" w:rsidP="00D759F0">
      <w:pPr>
        <w:widowControl w:val="0"/>
        <w:autoSpaceDE w:val="0"/>
        <w:autoSpaceDN w:val="0"/>
        <w:adjustRightInd w:val="0"/>
        <w:jc w:val="both"/>
      </w:pPr>
      <w:r w:rsidRPr="00DD5A18">
        <w:t>5.2.3. Перечислить предоставленное Поставщиком обеспечение в соответствии с условиями Договора.</w:t>
      </w:r>
    </w:p>
    <w:p w:rsidR="00D759F0" w:rsidRPr="00DD5A18" w:rsidRDefault="00D759F0" w:rsidP="00D759F0">
      <w:pPr>
        <w:widowControl w:val="0"/>
        <w:autoSpaceDE w:val="0"/>
        <w:autoSpaceDN w:val="0"/>
        <w:adjustRightInd w:val="0"/>
        <w:jc w:val="both"/>
      </w:pPr>
      <w:r w:rsidRPr="00DD5A18">
        <w:t>5.2.4. Исполнять иные обязанности, предусмотренные законодательством Российской Федерации и условиями Договора.</w:t>
      </w:r>
    </w:p>
    <w:p w:rsidR="00D759F0" w:rsidRPr="00DD5A18" w:rsidRDefault="00D759F0" w:rsidP="00D759F0">
      <w:pPr>
        <w:widowControl w:val="0"/>
        <w:autoSpaceDE w:val="0"/>
        <w:autoSpaceDN w:val="0"/>
        <w:adjustRightInd w:val="0"/>
        <w:jc w:val="both"/>
      </w:pPr>
      <w:r w:rsidRPr="00DD5A18">
        <w:t>5.3. Поставщик вправе:</w:t>
      </w:r>
    </w:p>
    <w:p w:rsidR="00D759F0" w:rsidRPr="00DD5A18" w:rsidRDefault="00D759F0" w:rsidP="00D759F0">
      <w:pPr>
        <w:widowControl w:val="0"/>
        <w:autoSpaceDE w:val="0"/>
        <w:autoSpaceDN w:val="0"/>
        <w:adjustRightInd w:val="0"/>
        <w:jc w:val="both"/>
      </w:pPr>
      <w:r w:rsidRPr="00DD5A18">
        <w:t xml:space="preserve">5.3.1. Требовать подписания Заказчиком Акта приема-передачи товара (Приложение 2 к Договору) на основании представленных Поставщиком  документов, указанных в </w:t>
      </w:r>
      <w:hyperlink r:id="rId20" w:anchor="Par718" w:history="1">
        <w:r w:rsidRPr="00DD5A18">
          <w:rPr>
            <w:rStyle w:val="a3"/>
            <w:color w:val="auto"/>
            <w:u w:val="none"/>
          </w:rPr>
          <w:t>п. 4.</w:t>
        </w:r>
      </w:hyperlink>
      <w:r w:rsidRPr="00DD5A18">
        <w:t>1., 4.8. Договора.</w:t>
      </w:r>
    </w:p>
    <w:p w:rsidR="00D759F0" w:rsidRPr="00DD5A18" w:rsidRDefault="00D759F0" w:rsidP="00D759F0">
      <w:pPr>
        <w:widowControl w:val="0"/>
        <w:autoSpaceDE w:val="0"/>
        <w:autoSpaceDN w:val="0"/>
        <w:adjustRightInd w:val="0"/>
        <w:jc w:val="both"/>
      </w:pPr>
      <w:r w:rsidRPr="00DD5A18">
        <w:t>5.3.2. Требовать своевременной оплаты поставленного Товара в соответствии с Договором.</w:t>
      </w:r>
    </w:p>
    <w:p w:rsidR="00D759F0" w:rsidRPr="00DD5A18" w:rsidRDefault="00D759F0" w:rsidP="00D759F0">
      <w:pPr>
        <w:widowControl w:val="0"/>
        <w:autoSpaceDE w:val="0"/>
        <w:autoSpaceDN w:val="0"/>
        <w:adjustRightInd w:val="0"/>
        <w:jc w:val="both"/>
      </w:pPr>
      <w:r w:rsidRPr="00DD5A18">
        <w:t>5.4. Поставщик обязан:</w:t>
      </w:r>
    </w:p>
    <w:p w:rsidR="00D759F0" w:rsidRPr="00DD5A18" w:rsidRDefault="00D759F0" w:rsidP="00D759F0">
      <w:pPr>
        <w:widowControl w:val="0"/>
        <w:autoSpaceDE w:val="0"/>
        <w:autoSpaceDN w:val="0"/>
        <w:adjustRightInd w:val="0"/>
        <w:jc w:val="both"/>
        <w:rPr>
          <w:rFonts w:eastAsia="Calibri"/>
          <w:lang w:eastAsia="en-US"/>
        </w:rPr>
      </w:pPr>
      <w:r w:rsidRPr="00DD5A18">
        <w:rPr>
          <w:rFonts w:eastAsia="Calibri"/>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4.8. Договора, по итогам исполнения Договора. </w:t>
      </w:r>
    </w:p>
    <w:p w:rsidR="00D759F0" w:rsidRPr="00DD5A18" w:rsidRDefault="00D759F0" w:rsidP="00D759F0">
      <w:pPr>
        <w:autoSpaceDE w:val="0"/>
        <w:autoSpaceDN w:val="0"/>
        <w:adjustRightInd w:val="0"/>
        <w:jc w:val="both"/>
      </w:pPr>
      <w:r w:rsidRPr="00DD5A18">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759F0" w:rsidRPr="00DD5A18" w:rsidRDefault="00D759F0" w:rsidP="00D759F0">
      <w:pPr>
        <w:widowControl w:val="0"/>
        <w:autoSpaceDE w:val="0"/>
        <w:autoSpaceDN w:val="0"/>
        <w:adjustRightInd w:val="0"/>
        <w:jc w:val="both"/>
        <w:rPr>
          <w:rFonts w:eastAsia="Calibri"/>
          <w:lang w:eastAsia="en-US"/>
        </w:rPr>
      </w:pPr>
      <w:r w:rsidRPr="00DD5A18">
        <w:rPr>
          <w:rFonts w:eastAsia="Calibri"/>
          <w:lang w:eastAsia="en-US"/>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 к такому роду товара.</w:t>
      </w:r>
    </w:p>
    <w:p w:rsidR="00D759F0" w:rsidRPr="00DD5A18" w:rsidRDefault="00D759F0" w:rsidP="00D759F0">
      <w:pPr>
        <w:widowControl w:val="0"/>
        <w:tabs>
          <w:tab w:val="left" w:pos="709"/>
        </w:tabs>
        <w:autoSpaceDE w:val="0"/>
        <w:autoSpaceDN w:val="0"/>
        <w:adjustRightInd w:val="0"/>
        <w:jc w:val="both"/>
        <w:rPr>
          <w:rFonts w:eastAsia="Calibri"/>
          <w:lang w:eastAsia="en-US"/>
        </w:rPr>
      </w:pPr>
      <w:r w:rsidRPr="00DD5A18">
        <w:rPr>
          <w:rFonts w:eastAsia="Calibri"/>
          <w:lang w:eastAsia="en-US"/>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 настоящем пункте требованиям.</w:t>
      </w:r>
    </w:p>
    <w:p w:rsidR="00D759F0" w:rsidRPr="00DD5A18" w:rsidRDefault="00D759F0" w:rsidP="00D759F0">
      <w:pPr>
        <w:widowControl w:val="0"/>
        <w:autoSpaceDE w:val="0"/>
        <w:autoSpaceDN w:val="0"/>
        <w:adjustRightInd w:val="0"/>
        <w:jc w:val="both"/>
      </w:pPr>
      <w:r w:rsidRPr="00DD5A18">
        <w:t>5.4.4. Устранять недостатки и (или) дефекты, выявленные при приемке поставленного Товара и в течение гарантийного срока (срока годности), за свой счет и своими силами.</w:t>
      </w:r>
    </w:p>
    <w:p w:rsidR="00D759F0" w:rsidRPr="00DD5A18" w:rsidRDefault="00D759F0" w:rsidP="00D759F0">
      <w:pPr>
        <w:widowControl w:val="0"/>
        <w:autoSpaceDE w:val="0"/>
        <w:autoSpaceDN w:val="0"/>
        <w:adjustRightInd w:val="0"/>
        <w:jc w:val="both"/>
      </w:pPr>
      <w:bookmarkStart w:id="19" w:name="Par760"/>
      <w:bookmarkEnd w:id="19"/>
      <w:r w:rsidRPr="00DD5A18">
        <w:t>5.4.5.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1 (одного) рабочего дня после приостановления поставки Товара.</w:t>
      </w:r>
    </w:p>
    <w:p w:rsidR="00D759F0" w:rsidRPr="00DD5A18" w:rsidRDefault="00D759F0" w:rsidP="00D759F0">
      <w:pPr>
        <w:widowControl w:val="0"/>
        <w:autoSpaceDE w:val="0"/>
        <w:autoSpaceDN w:val="0"/>
        <w:adjustRightInd w:val="0"/>
        <w:jc w:val="both"/>
      </w:pPr>
      <w:r w:rsidRPr="00DD5A18">
        <w:t>5.4.6.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rsidR="00D759F0" w:rsidRPr="00DD5A18" w:rsidRDefault="00D759F0" w:rsidP="00D759F0">
      <w:pPr>
        <w:widowControl w:val="0"/>
        <w:autoSpaceDE w:val="0"/>
        <w:autoSpaceDN w:val="0"/>
        <w:adjustRightInd w:val="0"/>
        <w:jc w:val="both"/>
      </w:pPr>
      <w:r w:rsidRPr="00DD5A18">
        <w:t>5.4.7. Представить Заказчику сведения об изменении своего фактического местонахождения и расчетного счета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rsidR="00D759F0" w:rsidRPr="00DD5A18" w:rsidRDefault="00D759F0" w:rsidP="00D759F0">
      <w:pPr>
        <w:widowControl w:val="0"/>
        <w:autoSpaceDE w:val="0"/>
        <w:autoSpaceDN w:val="0"/>
        <w:adjustRightInd w:val="0"/>
        <w:jc w:val="both"/>
        <w:rPr>
          <w:b/>
        </w:rPr>
      </w:pPr>
      <w:r w:rsidRPr="00DD5A18">
        <w:t>5.4.8. Исполнять иные обязательства, предусмотренные действующим законодательством Российской Федерации и Договором.</w:t>
      </w:r>
      <w:bookmarkStart w:id="20" w:name="Par163"/>
      <w:bookmarkEnd w:id="20"/>
    </w:p>
    <w:p w:rsidR="00D759F0" w:rsidRPr="00DD5A18" w:rsidRDefault="00D759F0" w:rsidP="00D759F0">
      <w:pPr>
        <w:widowControl w:val="0"/>
        <w:autoSpaceDE w:val="0"/>
        <w:autoSpaceDN w:val="0"/>
        <w:adjustRightInd w:val="0"/>
        <w:spacing w:before="240" w:after="120"/>
        <w:jc w:val="center"/>
        <w:outlineLvl w:val="1"/>
        <w:rPr>
          <w:b/>
        </w:rPr>
      </w:pPr>
      <w:r w:rsidRPr="00DD5A18">
        <w:rPr>
          <w:b/>
        </w:rPr>
        <w:t>6. Гарантии</w:t>
      </w:r>
    </w:p>
    <w:p w:rsidR="00D759F0" w:rsidRPr="00DD5A18" w:rsidRDefault="00D759F0" w:rsidP="00D759F0">
      <w:pPr>
        <w:jc w:val="both"/>
        <w:rPr>
          <w:lang w:eastAsia="en-US"/>
        </w:rPr>
      </w:pPr>
      <w:r w:rsidRPr="00DD5A18">
        <w:rPr>
          <w:lang w:eastAsia="en-US"/>
        </w:rPr>
        <w:t>6.1. Поставщик гарантирует качество и безопасность Товара, соответствие действующим стандартам, утвержденным на данный вид Товара, наличие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Договором, должно соответствовать требованиям ГОСТов, технических условий и нормативных документов.</w:t>
      </w:r>
    </w:p>
    <w:p w:rsidR="00D759F0" w:rsidRPr="00DD5A18" w:rsidRDefault="00D759F0" w:rsidP="00D759F0">
      <w:pPr>
        <w:tabs>
          <w:tab w:val="left" w:pos="1080"/>
        </w:tabs>
        <w:jc w:val="both"/>
        <w:rPr>
          <w:lang w:eastAsia="en-US"/>
        </w:rPr>
      </w:pPr>
      <w:r w:rsidRPr="00DD5A18">
        <w:rPr>
          <w:lang w:eastAsia="en-US"/>
        </w:rPr>
        <w:t>6.2. Соответствие качества Товара должно быть подтверждено:</w:t>
      </w:r>
    </w:p>
    <w:p w:rsidR="00D759F0" w:rsidRPr="00DD5A18" w:rsidRDefault="00D759F0" w:rsidP="00D759F0">
      <w:pPr>
        <w:jc w:val="both"/>
        <w:rPr>
          <w:lang w:eastAsia="en-US"/>
        </w:rPr>
      </w:pPr>
      <w:r w:rsidRPr="00DD5A18">
        <w:rPr>
          <w:lang w:eastAsia="en-US"/>
        </w:rPr>
        <w:t>-  сертификатом соответствия;</w:t>
      </w:r>
    </w:p>
    <w:p w:rsidR="00D759F0" w:rsidRPr="00DD5A18" w:rsidRDefault="00D759F0" w:rsidP="00D759F0">
      <w:pPr>
        <w:jc w:val="both"/>
        <w:rPr>
          <w:lang w:eastAsia="en-US"/>
        </w:rPr>
      </w:pPr>
      <w:r w:rsidRPr="00DD5A18">
        <w:rPr>
          <w:lang w:eastAsia="en-US"/>
        </w:rPr>
        <w:t xml:space="preserve">- сертификатом (паспортом) качества производителя; </w:t>
      </w:r>
    </w:p>
    <w:p w:rsidR="00D759F0" w:rsidRPr="00DD5A18" w:rsidRDefault="00D759F0" w:rsidP="00D759F0">
      <w:pPr>
        <w:jc w:val="both"/>
        <w:rPr>
          <w:lang w:eastAsia="en-US"/>
        </w:rPr>
      </w:pPr>
      <w:r w:rsidRPr="00DD5A18">
        <w:rPr>
          <w:lang w:eastAsia="en-US"/>
        </w:rPr>
        <w:t xml:space="preserve">- другими документами по качеству, предусмотренными законодательством Российской Федерации. </w:t>
      </w:r>
    </w:p>
    <w:p w:rsidR="00D759F0" w:rsidRPr="00DD5A18" w:rsidRDefault="00D759F0" w:rsidP="00D759F0">
      <w:pPr>
        <w:jc w:val="both"/>
        <w:rPr>
          <w:lang w:eastAsia="en-US"/>
        </w:rPr>
      </w:pPr>
      <w:r w:rsidRPr="00DD5A18">
        <w:rPr>
          <w:lang w:eastAsia="en-US"/>
        </w:rPr>
        <w:t>Все документы должны быть заверены печатью держателя сертификата.</w:t>
      </w:r>
    </w:p>
    <w:p w:rsidR="00D759F0" w:rsidRPr="00DD5A18" w:rsidRDefault="00D759F0" w:rsidP="00D759F0">
      <w:pPr>
        <w:tabs>
          <w:tab w:val="left" w:pos="1080"/>
        </w:tabs>
        <w:jc w:val="both"/>
        <w:rPr>
          <w:rFonts w:eastAsia="Calibri"/>
          <w:lang w:eastAsia="en-US"/>
        </w:rPr>
      </w:pPr>
      <w:r w:rsidRPr="00DD5A18">
        <w:rPr>
          <w:rFonts w:eastAsia="Calibri"/>
          <w:lang w:eastAsia="en-US"/>
        </w:rPr>
        <w:t>6.3.На Товар установлена гарантия производителя</w:t>
      </w:r>
      <w:proofErr w:type="gramStart"/>
      <w:r w:rsidRPr="00DD5A18">
        <w:rPr>
          <w:rFonts w:eastAsia="Calibri"/>
          <w:lang w:eastAsia="en-US"/>
        </w:rPr>
        <w:t xml:space="preserve"> – ___(___) </w:t>
      </w:r>
      <w:proofErr w:type="gramEnd"/>
      <w:r w:rsidRPr="00DD5A18">
        <w:rPr>
          <w:rFonts w:eastAsia="Calibri"/>
          <w:lang w:eastAsia="en-US"/>
        </w:rPr>
        <w:t>месяцев с даты поставки Товара.</w:t>
      </w:r>
    </w:p>
    <w:p w:rsidR="00D759F0" w:rsidRPr="00DD5A18" w:rsidRDefault="00D759F0" w:rsidP="00D759F0">
      <w:pPr>
        <w:jc w:val="both"/>
        <w:rPr>
          <w:rFonts w:eastAsia="Calibri"/>
          <w:lang w:eastAsia="en-US"/>
        </w:rPr>
      </w:pPr>
      <w:r w:rsidRPr="00DD5A18">
        <w:rPr>
          <w:rFonts w:eastAsia="Calibri"/>
          <w:lang w:eastAsia="en-US"/>
        </w:rPr>
        <w:t>На Товар установлена гарантия Поставщика</w:t>
      </w:r>
      <w:proofErr w:type="gramStart"/>
      <w:r w:rsidRPr="00DD5A18">
        <w:rPr>
          <w:rFonts w:eastAsia="Calibri"/>
          <w:lang w:eastAsia="en-US"/>
        </w:rPr>
        <w:t xml:space="preserve"> – ___(___) </w:t>
      </w:r>
      <w:proofErr w:type="gramEnd"/>
      <w:r w:rsidRPr="00DD5A18">
        <w:rPr>
          <w:rFonts w:eastAsia="Calibri"/>
          <w:lang w:eastAsia="en-US"/>
        </w:rPr>
        <w:t>месяцев с даты поставки Товара, но не менее срока предоставления гарантии производителя.</w:t>
      </w:r>
    </w:p>
    <w:p w:rsidR="00D759F0" w:rsidRPr="00DD5A18" w:rsidRDefault="00D759F0" w:rsidP="00D759F0">
      <w:pPr>
        <w:jc w:val="both"/>
        <w:rPr>
          <w:rFonts w:eastAsia="Calibri"/>
          <w:lang w:eastAsia="en-US"/>
        </w:rPr>
      </w:pPr>
      <w:r w:rsidRPr="00DD5A18">
        <w:rPr>
          <w:rFonts w:eastAsia="Calibri"/>
          <w:lang w:eastAsia="en-US"/>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759F0" w:rsidRPr="00DD5A18" w:rsidRDefault="00D759F0" w:rsidP="00D759F0">
      <w:pPr>
        <w:jc w:val="both"/>
        <w:rPr>
          <w:lang w:eastAsia="en-US"/>
        </w:rPr>
      </w:pPr>
      <w:r w:rsidRPr="00DD5A18">
        <w:rPr>
          <w:lang w:eastAsia="en-US"/>
        </w:rPr>
        <w:t>6.3.1. Поставщик гарантирует возможность безопасного использования Товара по назначению в течение всего гарантийного срока.</w:t>
      </w:r>
    </w:p>
    <w:p w:rsidR="00D759F0" w:rsidRPr="00DD5A18" w:rsidRDefault="00D759F0" w:rsidP="00D759F0">
      <w:pPr>
        <w:jc w:val="both"/>
        <w:rPr>
          <w:lang w:eastAsia="en-US"/>
        </w:rPr>
      </w:pPr>
      <w:r w:rsidRPr="00DD5A18">
        <w:rPr>
          <w:lang w:eastAsia="en-US"/>
        </w:rPr>
        <w:t>6.3.2. В период действия гарантийного срока Поставщик за свой счет обязуется осуществлять замену Товара или ремонт любой неисправной части Товара, если неисправность вызвана дефектом конструкции, некачественным материалом, некачественным производством или монтажом и не является результатом действия непреодолимой силы, небрежности, неправильного обращения, внесения изменений или повреждения со стороны персонала Заказчика.</w:t>
      </w:r>
    </w:p>
    <w:p w:rsidR="00D759F0" w:rsidRPr="00DD5A18" w:rsidRDefault="00D759F0" w:rsidP="00D759F0">
      <w:pPr>
        <w:jc w:val="both"/>
        <w:rPr>
          <w:lang w:eastAsia="en-US"/>
        </w:rPr>
      </w:pPr>
      <w:r w:rsidRPr="00DD5A18">
        <w:rPr>
          <w:lang w:eastAsia="en-US"/>
        </w:rPr>
        <w:t>6.3.3. Замена Товара или ремонт любой неисправной части Товара  должны быть произведены в течение 5 (пяти) календарных  дней с момента поступления заявки от представителя Заказчика за счет средств и сил Поставщика. Все расходы на доставку Товара до места проведения необходимого ремонта, ремонт и доставка Товара Заказчику осуществляется за счет средств Поставщика.</w:t>
      </w:r>
    </w:p>
    <w:p w:rsidR="00D759F0" w:rsidRPr="00DD5A18" w:rsidRDefault="00D759F0" w:rsidP="00D759F0">
      <w:pPr>
        <w:autoSpaceDE w:val="0"/>
        <w:autoSpaceDN w:val="0"/>
        <w:adjustRightInd w:val="0"/>
        <w:jc w:val="both"/>
        <w:rPr>
          <w:lang w:eastAsia="en-US"/>
        </w:rPr>
      </w:pPr>
      <w:r w:rsidRPr="00DD5A18">
        <w:rPr>
          <w:lang w:eastAsia="en-US"/>
        </w:rPr>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w:t>
      </w:r>
    </w:p>
    <w:p w:rsidR="00D759F0" w:rsidRPr="00DD5A18" w:rsidRDefault="00D759F0" w:rsidP="00D759F0">
      <w:pPr>
        <w:jc w:val="both"/>
        <w:rPr>
          <w:lang w:eastAsia="en-US"/>
        </w:rPr>
      </w:pPr>
      <w:r w:rsidRPr="00DD5A18">
        <w:rPr>
          <w:lang w:eastAsia="en-US"/>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месяцев и не менее срока, указанного в пункте 6.3. Договора.</w:t>
      </w:r>
    </w:p>
    <w:p w:rsidR="00D759F0" w:rsidRPr="00DD5A18" w:rsidRDefault="00D759F0" w:rsidP="00D759F0">
      <w:pPr>
        <w:jc w:val="both"/>
        <w:rPr>
          <w:lang w:eastAsia="en-US"/>
        </w:rPr>
      </w:pPr>
      <w:r w:rsidRPr="00DD5A18">
        <w:rPr>
          <w:lang w:eastAsia="en-US"/>
        </w:rPr>
        <w:t>6.3.6. Все расходы, связанные с заменой, возвратом, ремонтом Товара ненадлежащего качества, осуществляются за счет Поставщика.</w:t>
      </w:r>
    </w:p>
    <w:p w:rsidR="00D759F0" w:rsidRPr="00DD5A18" w:rsidRDefault="00D759F0" w:rsidP="00D759F0">
      <w:pPr>
        <w:widowControl w:val="0"/>
        <w:autoSpaceDE w:val="0"/>
        <w:autoSpaceDN w:val="0"/>
        <w:adjustRightInd w:val="0"/>
        <w:spacing w:before="240" w:after="120"/>
        <w:jc w:val="center"/>
        <w:outlineLvl w:val="1"/>
        <w:rPr>
          <w:b/>
        </w:rPr>
      </w:pPr>
      <w:bookmarkStart w:id="21" w:name="Par177"/>
      <w:bookmarkEnd w:id="21"/>
      <w:r w:rsidRPr="00DD5A18">
        <w:rPr>
          <w:b/>
        </w:rPr>
        <w:t xml:space="preserve">  7. Ответственность Сторон</w:t>
      </w:r>
    </w:p>
    <w:p w:rsidR="00D759F0" w:rsidRPr="00DD5A18" w:rsidRDefault="00D759F0" w:rsidP="00D759F0">
      <w:pPr>
        <w:widowControl w:val="0"/>
        <w:autoSpaceDE w:val="0"/>
        <w:autoSpaceDN w:val="0"/>
        <w:adjustRightInd w:val="0"/>
        <w:jc w:val="both"/>
      </w:pPr>
      <w:bookmarkStart w:id="22" w:name="Par203"/>
      <w:bookmarkEnd w:id="22"/>
      <w:r w:rsidRPr="00DD5A18">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D759F0" w:rsidRPr="00DD5A18" w:rsidRDefault="00D759F0" w:rsidP="00D759F0">
      <w:pPr>
        <w:widowControl w:val="0"/>
        <w:autoSpaceDE w:val="0"/>
        <w:autoSpaceDN w:val="0"/>
        <w:adjustRightInd w:val="0"/>
        <w:jc w:val="both"/>
      </w:pPr>
      <w:r w:rsidRPr="00DD5A18">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D759F0" w:rsidRPr="00DD5A18" w:rsidRDefault="00D759F0" w:rsidP="00D759F0">
      <w:pPr>
        <w:widowControl w:val="0"/>
        <w:autoSpaceDE w:val="0"/>
        <w:autoSpaceDN w:val="0"/>
        <w:adjustRightInd w:val="0"/>
        <w:jc w:val="both"/>
      </w:pPr>
      <w:r w:rsidRPr="00DD5A18">
        <w:t xml:space="preserve">Пеня (неустойка) в размере 0,1 % от суммы настоящего Договора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759F0" w:rsidRPr="00DD5A18" w:rsidRDefault="00D759F0" w:rsidP="00D759F0">
      <w:pPr>
        <w:widowControl w:val="0"/>
        <w:autoSpaceDE w:val="0"/>
        <w:autoSpaceDN w:val="0"/>
        <w:adjustRightInd w:val="0"/>
        <w:jc w:val="both"/>
        <w:rPr>
          <w:bCs/>
          <w:i/>
        </w:rPr>
      </w:pPr>
      <w:r w:rsidRPr="00DD5A18">
        <w:t>Штрафы в размере 5 % от суммы настоящего договора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D759F0" w:rsidRPr="00DD5A18" w:rsidRDefault="00D759F0" w:rsidP="00D759F0">
      <w:pPr>
        <w:widowControl w:val="0"/>
        <w:autoSpaceDE w:val="0"/>
        <w:autoSpaceDN w:val="0"/>
        <w:adjustRightInd w:val="0"/>
        <w:jc w:val="both"/>
      </w:pPr>
      <w:r w:rsidRPr="00DD5A18">
        <w:t>7.4.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пеней).</w:t>
      </w:r>
    </w:p>
    <w:p w:rsidR="00D759F0" w:rsidRPr="00DD5A18" w:rsidRDefault="00D759F0" w:rsidP="00D759F0">
      <w:pPr>
        <w:widowControl w:val="0"/>
        <w:autoSpaceDE w:val="0"/>
        <w:autoSpaceDN w:val="0"/>
        <w:adjustRightInd w:val="0"/>
        <w:jc w:val="both"/>
      </w:pPr>
      <w:r w:rsidRPr="00DD5A18">
        <w:t>7.5. Оплата Стороной неустойки (штрафа, пеней) не освобождает её от исполнения обязательств по Договору.</w:t>
      </w:r>
    </w:p>
    <w:p w:rsidR="00D759F0" w:rsidRPr="00DD5A18" w:rsidRDefault="00D759F0" w:rsidP="00D759F0">
      <w:pPr>
        <w:widowControl w:val="0"/>
        <w:autoSpaceDE w:val="0"/>
        <w:autoSpaceDN w:val="0"/>
        <w:adjustRightInd w:val="0"/>
        <w:jc w:val="both"/>
      </w:pPr>
      <w:r w:rsidRPr="00DD5A18">
        <w:t>7.6. Стороны освобождаются от уплаты неустойки (штрафа, пеней),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D759F0" w:rsidRPr="00DD5A18" w:rsidRDefault="00D759F0" w:rsidP="00D759F0">
      <w:pPr>
        <w:widowControl w:val="0"/>
        <w:autoSpaceDE w:val="0"/>
        <w:autoSpaceDN w:val="0"/>
        <w:adjustRightInd w:val="0"/>
        <w:spacing w:before="240" w:after="120"/>
        <w:jc w:val="center"/>
        <w:outlineLvl w:val="1"/>
        <w:rPr>
          <w:b/>
        </w:rPr>
      </w:pPr>
      <w:bookmarkStart w:id="23" w:name="Par223"/>
      <w:bookmarkEnd w:id="23"/>
      <w:r w:rsidRPr="00DD5A18">
        <w:rPr>
          <w:b/>
        </w:rPr>
        <w:t xml:space="preserve">  8. Обеспечение исполнения Договора</w:t>
      </w:r>
    </w:p>
    <w:p w:rsidR="00D759F0" w:rsidRPr="00DD5A18" w:rsidRDefault="00D759F0" w:rsidP="00D759F0">
      <w:pPr>
        <w:widowControl w:val="0"/>
        <w:autoSpaceDE w:val="0"/>
        <w:autoSpaceDN w:val="0"/>
        <w:adjustRightInd w:val="0"/>
        <w:jc w:val="both"/>
      </w:pPr>
      <w:bookmarkStart w:id="24" w:name="Par854"/>
      <w:bookmarkEnd w:id="24"/>
      <w:r w:rsidRPr="00DD5A18">
        <w:t>8.1.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соблюдения сроков поставки Товара, оплата неустойки (штрафа, пеней) за неисполнение или ненадлежащее исполнение условий Договора, возмещение ущерба.</w:t>
      </w:r>
    </w:p>
    <w:p w:rsidR="00D759F0" w:rsidRPr="00DD5A18" w:rsidRDefault="00D759F0" w:rsidP="00D759F0">
      <w:pPr>
        <w:jc w:val="both"/>
      </w:pPr>
      <w:r w:rsidRPr="00DD5A18">
        <w:t>8.2. Срок обеспечения исполнения договора: 10 дней с момента исполнения обязательств по договору Поставщиком.</w:t>
      </w:r>
    </w:p>
    <w:p w:rsidR="00D759F0" w:rsidRPr="00DD5A18" w:rsidRDefault="00D759F0" w:rsidP="00D759F0">
      <w:pPr>
        <w:jc w:val="both"/>
      </w:pPr>
      <w:r w:rsidRPr="00DD5A18">
        <w:t xml:space="preserve">Обеспечение исполнения обязательств по договору должно быть возращено Поставщику в течение 20 банковских дней с момента окончания срока, указанного выше. </w:t>
      </w:r>
    </w:p>
    <w:p w:rsidR="00D759F0" w:rsidRPr="00DD5A18" w:rsidRDefault="00D759F0" w:rsidP="00D759F0">
      <w:pPr>
        <w:widowControl w:val="0"/>
        <w:autoSpaceDE w:val="0"/>
        <w:autoSpaceDN w:val="0"/>
        <w:adjustRightInd w:val="0"/>
        <w:jc w:val="both"/>
        <w:rPr>
          <w:bCs/>
        </w:rPr>
      </w:pPr>
      <w:r w:rsidRPr="00DD5A18">
        <w:t>8.3.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59F0" w:rsidRPr="00DD5A18" w:rsidRDefault="00D759F0" w:rsidP="00D759F0">
      <w:pPr>
        <w:widowControl w:val="0"/>
        <w:autoSpaceDE w:val="0"/>
        <w:autoSpaceDN w:val="0"/>
        <w:adjustRightInd w:val="0"/>
        <w:jc w:val="both"/>
      </w:pPr>
      <w:r w:rsidRPr="00DD5A18">
        <w:t>8.4.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59F0" w:rsidRPr="00DD5A18" w:rsidRDefault="00D759F0" w:rsidP="00D759F0">
      <w:pPr>
        <w:widowControl w:val="0"/>
        <w:autoSpaceDE w:val="0"/>
        <w:autoSpaceDN w:val="0"/>
        <w:adjustRightInd w:val="0"/>
        <w:jc w:val="both"/>
      </w:pPr>
      <w:r w:rsidRPr="00DD5A18">
        <w:t>8.5. Все затраты, связанные с заключением и оформлением договоров и иных документов по обеспечению исполнения Договора, несет Поставщик.</w:t>
      </w:r>
    </w:p>
    <w:p w:rsidR="00D759F0" w:rsidRPr="00DD5A18" w:rsidRDefault="00D759F0" w:rsidP="00D759F0">
      <w:pPr>
        <w:widowControl w:val="0"/>
        <w:autoSpaceDE w:val="0"/>
        <w:autoSpaceDN w:val="0"/>
        <w:adjustRightInd w:val="0"/>
        <w:spacing w:before="240" w:after="120"/>
        <w:jc w:val="center"/>
        <w:outlineLvl w:val="1"/>
        <w:rPr>
          <w:b/>
        </w:rPr>
      </w:pPr>
      <w:bookmarkStart w:id="25" w:name="Par880"/>
      <w:bookmarkEnd w:id="25"/>
      <w:r w:rsidRPr="00DD5A18">
        <w:rPr>
          <w:b/>
        </w:rPr>
        <w:t xml:space="preserve">  9. Срок действия, порядок изменения и расторжения Договора</w:t>
      </w:r>
    </w:p>
    <w:p w:rsidR="00D759F0" w:rsidRPr="00DD5A18" w:rsidRDefault="00D759F0" w:rsidP="00D759F0">
      <w:pPr>
        <w:autoSpaceDE w:val="0"/>
        <w:autoSpaceDN w:val="0"/>
        <w:jc w:val="both"/>
        <w:rPr>
          <w:rFonts w:eastAsia="Calibri"/>
          <w:lang w:eastAsia="en-US"/>
        </w:rPr>
      </w:pPr>
      <w:r w:rsidRPr="00DD5A18">
        <w:rPr>
          <w:rFonts w:eastAsia="Calibri"/>
          <w:lang w:eastAsia="en-US"/>
        </w:rPr>
        <w:t>9.1. Договор вступает в силу со дня его подписания Сторонами</w:t>
      </w:r>
      <w:r w:rsidRPr="00DD5A18">
        <w:rPr>
          <w:rFonts w:eastAsia="Calibri"/>
          <w:iCs/>
          <w:lang w:eastAsia="en-US"/>
        </w:rPr>
        <w:t>.</w:t>
      </w:r>
    </w:p>
    <w:p w:rsidR="00D759F0" w:rsidRPr="00DD5A18" w:rsidRDefault="00D759F0" w:rsidP="00D759F0">
      <w:pPr>
        <w:autoSpaceDE w:val="0"/>
        <w:autoSpaceDN w:val="0"/>
        <w:jc w:val="both"/>
        <w:rPr>
          <w:rFonts w:eastAsia="Calibri"/>
          <w:lang w:eastAsia="en-US"/>
        </w:rPr>
      </w:pPr>
      <w:r w:rsidRPr="00DD5A18">
        <w:rPr>
          <w:rFonts w:eastAsia="Calibri"/>
          <w:lang w:eastAsia="en-US"/>
        </w:rPr>
        <w:t xml:space="preserve">9.2. Договор действует до полного исполнения Сторонами своих обязательств по Договору в полном объеме. </w:t>
      </w:r>
    </w:p>
    <w:p w:rsidR="00D759F0" w:rsidRPr="00DD5A18" w:rsidRDefault="00D759F0" w:rsidP="00D759F0">
      <w:pPr>
        <w:autoSpaceDE w:val="0"/>
        <w:autoSpaceDN w:val="0"/>
        <w:adjustRightInd w:val="0"/>
        <w:jc w:val="both"/>
        <w:rPr>
          <w:rFonts w:eastAsia="Calibri"/>
          <w:bCs/>
        </w:rPr>
      </w:pPr>
      <w:r w:rsidRPr="00DD5A18">
        <w:rPr>
          <w:rFonts w:eastAsia="Calibri"/>
          <w:lang w:eastAsia="en-US"/>
        </w:rPr>
        <w:t xml:space="preserve">9.3. </w:t>
      </w:r>
      <w:r w:rsidRPr="00DD5A18">
        <w:rPr>
          <w:rFonts w:eastAsia="Calibri"/>
          <w:bCs/>
        </w:rPr>
        <w:t>Изменение предмета договора не допускается. Изменение иных условий договора возможно по соглашению сторон в соответствии с Положением о закупке и Гражданским кодексом Российской Федерации.</w:t>
      </w:r>
    </w:p>
    <w:p w:rsidR="00D759F0" w:rsidRPr="00DD5A18" w:rsidRDefault="00D759F0" w:rsidP="00D759F0">
      <w:pPr>
        <w:autoSpaceDE w:val="0"/>
        <w:autoSpaceDN w:val="0"/>
        <w:adjustRightInd w:val="0"/>
        <w:jc w:val="both"/>
        <w:rPr>
          <w:rFonts w:eastAsia="Calibri"/>
          <w:bCs/>
        </w:rPr>
      </w:pPr>
      <w:r w:rsidRPr="00DD5A18">
        <w:rPr>
          <w:rFonts w:eastAsia="Calibri"/>
          <w:lang w:eastAsia="en-US"/>
        </w:rPr>
        <w:t>9.4. Договор может быть расторгнут:</w:t>
      </w:r>
    </w:p>
    <w:p w:rsidR="00D759F0" w:rsidRPr="00DD5A18" w:rsidRDefault="00D759F0" w:rsidP="00D759F0">
      <w:pPr>
        <w:widowControl w:val="0"/>
        <w:tabs>
          <w:tab w:val="left" w:pos="709"/>
        </w:tabs>
        <w:autoSpaceDE w:val="0"/>
        <w:autoSpaceDN w:val="0"/>
        <w:adjustRightInd w:val="0"/>
        <w:jc w:val="both"/>
        <w:rPr>
          <w:rFonts w:eastAsia="Calibri"/>
          <w:lang w:eastAsia="en-US"/>
        </w:rPr>
      </w:pPr>
      <w:r w:rsidRPr="00DD5A18">
        <w:rPr>
          <w:rFonts w:eastAsia="Calibri"/>
          <w:lang w:eastAsia="en-US"/>
        </w:rPr>
        <w:t>- по соглашению Сторон;</w:t>
      </w:r>
    </w:p>
    <w:p w:rsidR="00D759F0" w:rsidRPr="00DD5A18" w:rsidRDefault="00D759F0" w:rsidP="00D759F0">
      <w:pPr>
        <w:widowControl w:val="0"/>
        <w:tabs>
          <w:tab w:val="left" w:pos="709"/>
        </w:tabs>
        <w:autoSpaceDE w:val="0"/>
        <w:autoSpaceDN w:val="0"/>
        <w:adjustRightInd w:val="0"/>
        <w:jc w:val="both"/>
        <w:rPr>
          <w:rFonts w:eastAsia="Calibri"/>
          <w:lang w:eastAsia="en-US"/>
        </w:rPr>
      </w:pPr>
      <w:r w:rsidRPr="00DD5A18">
        <w:rPr>
          <w:rFonts w:eastAsia="Calibri"/>
          <w:lang w:eastAsia="en-US"/>
        </w:rPr>
        <w:t>- в случае одностороннего отказа Стороны от исполнения Договора;</w:t>
      </w:r>
    </w:p>
    <w:p w:rsidR="00D759F0" w:rsidRPr="00DD5A18" w:rsidRDefault="00D759F0" w:rsidP="00D759F0">
      <w:pPr>
        <w:widowControl w:val="0"/>
        <w:tabs>
          <w:tab w:val="left" w:pos="709"/>
        </w:tabs>
        <w:autoSpaceDE w:val="0"/>
        <w:autoSpaceDN w:val="0"/>
        <w:adjustRightInd w:val="0"/>
        <w:jc w:val="both"/>
        <w:rPr>
          <w:rFonts w:eastAsia="Calibri"/>
          <w:lang w:eastAsia="en-US"/>
        </w:rPr>
      </w:pPr>
      <w:r w:rsidRPr="00DD5A18">
        <w:rPr>
          <w:rFonts w:eastAsia="Calibri"/>
          <w:lang w:eastAsia="en-US"/>
        </w:rPr>
        <w:t>- по решению суда.</w:t>
      </w:r>
    </w:p>
    <w:p w:rsidR="00D759F0" w:rsidRPr="00DD5A18" w:rsidRDefault="00D759F0" w:rsidP="00D759F0">
      <w:pPr>
        <w:widowControl w:val="0"/>
        <w:autoSpaceDE w:val="0"/>
        <w:autoSpaceDN w:val="0"/>
        <w:adjustRightInd w:val="0"/>
        <w:jc w:val="both"/>
        <w:rPr>
          <w:rFonts w:eastAsia="Calibri"/>
        </w:rPr>
      </w:pPr>
      <w:r w:rsidRPr="00DD5A18">
        <w:rPr>
          <w:rFonts w:eastAsia="Calibri"/>
        </w:rPr>
        <w:t>9.5. Расторжение Договора по соглашению Сторон производится путем подписания соответствующего соглашения о расторжении.</w:t>
      </w:r>
    </w:p>
    <w:p w:rsidR="00D759F0" w:rsidRPr="00DD5A18" w:rsidRDefault="00D759F0" w:rsidP="00D759F0">
      <w:pPr>
        <w:widowControl w:val="0"/>
        <w:autoSpaceDE w:val="0"/>
        <w:autoSpaceDN w:val="0"/>
        <w:adjustRightInd w:val="0"/>
        <w:jc w:val="both"/>
        <w:rPr>
          <w:rFonts w:eastAsia="Calibri"/>
        </w:rPr>
      </w:pPr>
      <w:r w:rsidRPr="00DD5A18">
        <w:rPr>
          <w:rFonts w:eastAsia="Calibri"/>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DD5A18">
        <w:rPr>
          <w:rFonts w:eastAsia="Calibri"/>
        </w:rPr>
        <w:t>с даты</w:t>
      </w:r>
      <w:proofErr w:type="gramEnd"/>
      <w:r w:rsidRPr="00DD5A18">
        <w:rPr>
          <w:rFonts w:eastAsia="Calibri"/>
        </w:rPr>
        <w:t xml:space="preserve"> его получения.</w:t>
      </w:r>
    </w:p>
    <w:p w:rsidR="00D759F0" w:rsidRPr="00DD5A18" w:rsidRDefault="00D759F0" w:rsidP="00D759F0">
      <w:pPr>
        <w:widowControl w:val="0"/>
        <w:autoSpaceDE w:val="0"/>
        <w:autoSpaceDN w:val="0"/>
        <w:adjustRightInd w:val="0"/>
        <w:jc w:val="both"/>
        <w:rPr>
          <w:rFonts w:eastAsia="Calibri"/>
        </w:rPr>
      </w:pPr>
      <w:r w:rsidRPr="00DD5A18">
        <w:rPr>
          <w:rFonts w:eastAsia="Calibri"/>
        </w:rPr>
        <w:t xml:space="preserve">9.6. В случае расторжения Договора по инициативе любой из Сторон производится сверка расчетов, которой подтверждается объем поставленного Поставщиком Товара. </w:t>
      </w:r>
    </w:p>
    <w:p w:rsidR="00D759F0" w:rsidRPr="00DD5A18" w:rsidRDefault="00D759F0" w:rsidP="00D759F0">
      <w:pPr>
        <w:widowControl w:val="0"/>
        <w:autoSpaceDE w:val="0"/>
        <w:autoSpaceDN w:val="0"/>
        <w:adjustRightInd w:val="0"/>
        <w:jc w:val="both"/>
        <w:rPr>
          <w:rFonts w:eastAsia="Calibri"/>
        </w:rPr>
      </w:pPr>
      <w:r w:rsidRPr="00DD5A18">
        <w:rPr>
          <w:rFonts w:eastAsia="Calibri"/>
        </w:rPr>
        <w:t>9.7.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Положением о закупке и настоящим Договорам.</w:t>
      </w:r>
    </w:p>
    <w:p w:rsidR="00D759F0" w:rsidRPr="00DD5A18" w:rsidRDefault="00D759F0" w:rsidP="00D759F0">
      <w:pPr>
        <w:widowControl w:val="0"/>
        <w:autoSpaceDE w:val="0"/>
        <w:autoSpaceDN w:val="0"/>
        <w:adjustRightInd w:val="0"/>
        <w:jc w:val="both"/>
        <w:rPr>
          <w:rFonts w:eastAsia="Calibri"/>
        </w:rPr>
      </w:pPr>
      <w:r w:rsidRPr="00DD5A18">
        <w:rPr>
          <w:rFonts w:eastAsia="Calibri"/>
        </w:rPr>
        <w:t>9.8.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759F0" w:rsidRPr="00DD5A18" w:rsidRDefault="00D759F0" w:rsidP="00D759F0">
      <w:pPr>
        <w:widowControl w:val="0"/>
        <w:autoSpaceDE w:val="0"/>
        <w:autoSpaceDN w:val="0"/>
        <w:adjustRightInd w:val="0"/>
        <w:jc w:val="both"/>
        <w:rPr>
          <w:rFonts w:eastAsia="Calibri"/>
        </w:rPr>
      </w:pPr>
      <w:r w:rsidRPr="00DD5A18">
        <w:rPr>
          <w:rFonts w:eastAsia="Calibri"/>
        </w:rPr>
        <w:t xml:space="preserve">9.9. </w:t>
      </w:r>
      <w:proofErr w:type="gramStart"/>
      <w:r w:rsidRPr="00DD5A18">
        <w:rPr>
          <w:rFonts w:eastAsia="Calibri"/>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(ЕИС) и направляется Поставщику по почте заказным письмом с уведомлением о вручении по адресу Поставщика, указанному в договоре, и (или) телеграммой, либо по адресу электронной почты, либо с использованием иных средств связи и доставки, обеспечивающих фиксирование</w:t>
      </w:r>
      <w:proofErr w:type="gramEnd"/>
      <w:r w:rsidRPr="00DD5A18">
        <w:rPr>
          <w:rFonts w:eastAsia="Calibri"/>
        </w:rPr>
        <w:t xml:space="preserve">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подтверждений либо информации об отсутствии Поставщика по его адресу датой такого надлежащего уведомления признается дата по истечении тридцати дней </w:t>
      </w:r>
      <w:proofErr w:type="gramStart"/>
      <w:r w:rsidRPr="00DD5A18">
        <w:rPr>
          <w:rFonts w:eastAsia="Calibri"/>
        </w:rPr>
        <w:t>с даты размещения</w:t>
      </w:r>
      <w:proofErr w:type="gramEnd"/>
      <w:r w:rsidRPr="00DD5A18">
        <w:rPr>
          <w:rFonts w:eastAsia="Calibri"/>
        </w:rPr>
        <w:t xml:space="preserve"> решения Заказчика об одностороннем отказе от исполнения договора в ЕИС.</w:t>
      </w:r>
    </w:p>
    <w:p w:rsidR="00D759F0" w:rsidRPr="00DD5A18" w:rsidRDefault="00D759F0" w:rsidP="00D759F0">
      <w:pPr>
        <w:widowControl w:val="0"/>
        <w:autoSpaceDE w:val="0"/>
        <w:autoSpaceDN w:val="0"/>
        <w:adjustRightInd w:val="0"/>
        <w:jc w:val="both"/>
        <w:rPr>
          <w:rFonts w:eastAsia="Calibri"/>
        </w:rPr>
      </w:pPr>
      <w:r w:rsidRPr="00DD5A18">
        <w:rPr>
          <w:rFonts w:eastAsia="Calibri"/>
        </w:rPr>
        <w:t>9.10. Срок по истечении, которого договор считается расторгнутым в связи с односторонним отказом Заказчика от его исполнения: 15 дней со дня надлежащего уведомления поставщика об одностороннем отказе Заказчика от исполнения договора.</w:t>
      </w:r>
    </w:p>
    <w:p w:rsidR="00D759F0" w:rsidRPr="00DD5A18" w:rsidRDefault="00D759F0" w:rsidP="00D759F0">
      <w:pPr>
        <w:autoSpaceDE w:val="0"/>
        <w:autoSpaceDN w:val="0"/>
        <w:adjustRightInd w:val="0"/>
        <w:jc w:val="both"/>
        <w:rPr>
          <w:b/>
        </w:rPr>
      </w:pPr>
      <w:r w:rsidRPr="00DD5A18">
        <w:rPr>
          <w:rFonts w:eastAsia="Calibri"/>
        </w:rPr>
        <w:t>9.11.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Start w:id="26" w:name="Par834"/>
      <w:bookmarkEnd w:id="26"/>
    </w:p>
    <w:p w:rsidR="00D759F0" w:rsidRPr="00DD5A18" w:rsidRDefault="00D759F0" w:rsidP="00D759F0">
      <w:pPr>
        <w:widowControl w:val="0"/>
        <w:autoSpaceDE w:val="0"/>
        <w:autoSpaceDN w:val="0"/>
        <w:adjustRightInd w:val="0"/>
        <w:spacing w:before="240" w:after="120"/>
        <w:jc w:val="center"/>
        <w:outlineLvl w:val="1"/>
        <w:rPr>
          <w:b/>
        </w:rPr>
      </w:pPr>
      <w:r w:rsidRPr="00DD5A18">
        <w:rPr>
          <w:b/>
        </w:rPr>
        <w:t>10. Обстоятельства непреодолимой силы</w:t>
      </w:r>
    </w:p>
    <w:p w:rsidR="00D759F0" w:rsidRPr="00DD5A18" w:rsidRDefault="00D759F0" w:rsidP="00D759F0">
      <w:pPr>
        <w:widowControl w:val="0"/>
        <w:autoSpaceDE w:val="0"/>
        <w:autoSpaceDN w:val="0"/>
        <w:adjustRightInd w:val="0"/>
        <w:jc w:val="both"/>
      </w:pPr>
      <w:bookmarkStart w:id="27" w:name="Par864"/>
      <w:bookmarkEnd w:id="27"/>
      <w:r w:rsidRPr="00DD5A18">
        <w:t xml:space="preserve">10.1. </w:t>
      </w:r>
      <w:proofErr w:type="gramStart"/>
      <w:r w:rsidRPr="00DD5A18">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DD5A18">
        <w:t>,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759F0" w:rsidRPr="00DD5A18" w:rsidRDefault="00D759F0" w:rsidP="00D759F0">
      <w:pPr>
        <w:widowControl w:val="0"/>
        <w:autoSpaceDE w:val="0"/>
        <w:autoSpaceDN w:val="0"/>
        <w:adjustRightInd w:val="0"/>
        <w:jc w:val="both"/>
      </w:pPr>
      <w:r w:rsidRPr="00DD5A18">
        <w:t xml:space="preserve">10.2. </w:t>
      </w:r>
      <w:proofErr w:type="gramStart"/>
      <w:r w:rsidRPr="00DD5A18">
        <w:t>Если в результате обстоятельств непреодолимой силы поставленным Товарам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поставки Товара и заключить дополнительное соглашение с обязательным указанием новых условий о количестве, сроках и стоимости Товара, которое с момента его подписания становится неотъемлемой</w:t>
      </w:r>
      <w:proofErr w:type="gramEnd"/>
      <w:r w:rsidRPr="00DD5A18">
        <w:t xml:space="preserve"> частью Договора, либо расторгнуть Договор. Если обстоятельства, указанные в </w:t>
      </w:r>
      <w:hyperlink r:id="rId21" w:anchor="Par864" w:history="1">
        <w:r w:rsidRPr="00DD5A18">
          <w:rPr>
            <w:rStyle w:val="a3"/>
            <w:color w:val="auto"/>
            <w:u w:val="none"/>
          </w:rPr>
          <w:t>пункте 10.1</w:t>
        </w:r>
      </w:hyperlink>
      <w:r w:rsidRPr="00DD5A18">
        <w:t xml:space="preserve">. Договора, будут длиться более 2 (двух) календарных месяцев </w:t>
      </w:r>
      <w:proofErr w:type="gramStart"/>
      <w:r w:rsidRPr="00DD5A18">
        <w:t>с даты</w:t>
      </w:r>
      <w:proofErr w:type="gramEnd"/>
      <w:r w:rsidRPr="00DD5A18">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D759F0" w:rsidRPr="00DD5A18" w:rsidRDefault="00D759F0" w:rsidP="00D759F0">
      <w:pPr>
        <w:widowControl w:val="0"/>
        <w:autoSpaceDE w:val="0"/>
        <w:autoSpaceDN w:val="0"/>
        <w:adjustRightInd w:val="0"/>
        <w:jc w:val="both"/>
      </w:pPr>
      <w:r w:rsidRPr="00DD5A18">
        <w:t>10.3. Если, по мнению Сторон, поставка Товара может быть продолжена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D759F0" w:rsidRPr="00DD5A18" w:rsidRDefault="00D759F0" w:rsidP="00D759F0">
      <w:pPr>
        <w:widowControl w:val="0"/>
        <w:autoSpaceDE w:val="0"/>
        <w:autoSpaceDN w:val="0"/>
        <w:adjustRightInd w:val="0"/>
        <w:spacing w:before="240" w:after="120"/>
        <w:jc w:val="center"/>
        <w:rPr>
          <w:b/>
        </w:rPr>
      </w:pPr>
      <w:r w:rsidRPr="00DD5A18">
        <w:rPr>
          <w:b/>
        </w:rPr>
        <w:t>11. Порядок урегулирования споров</w:t>
      </w:r>
    </w:p>
    <w:p w:rsidR="00D759F0" w:rsidRPr="00DD5A18" w:rsidRDefault="00D759F0" w:rsidP="00D759F0">
      <w:pPr>
        <w:widowControl w:val="0"/>
        <w:autoSpaceDE w:val="0"/>
        <w:autoSpaceDN w:val="0"/>
        <w:adjustRightInd w:val="0"/>
        <w:jc w:val="both"/>
        <w:rPr>
          <w:lang w:eastAsia="en-US"/>
        </w:rPr>
      </w:pPr>
      <w:r w:rsidRPr="00DD5A18">
        <w:t xml:space="preserve">11.1. В случае возникновения любых противоречий, претензий и разногласий, а также споров, связанных с исполнением Договора, Стороны </w:t>
      </w:r>
      <w:proofErr w:type="gramStart"/>
      <w:r w:rsidRPr="00DD5A18">
        <w:t>предпринимают усилия</w:t>
      </w:r>
      <w:proofErr w:type="gramEnd"/>
      <w:r w:rsidRPr="00DD5A18">
        <w:t xml:space="preserve"> для урегулирования таких противоречий, претензий и разногласий путем переговоров.</w:t>
      </w:r>
      <w:r w:rsidRPr="00DD5A18">
        <w:rPr>
          <w:lang w:eastAsia="en-US"/>
        </w:rPr>
        <w:t xml:space="preserve"> </w:t>
      </w:r>
    </w:p>
    <w:p w:rsidR="00D759F0" w:rsidRPr="00DD5A18" w:rsidRDefault="00D759F0" w:rsidP="00D759F0">
      <w:pPr>
        <w:widowControl w:val="0"/>
        <w:autoSpaceDE w:val="0"/>
        <w:autoSpaceDN w:val="0"/>
        <w:adjustRightInd w:val="0"/>
        <w:jc w:val="both"/>
      </w:pPr>
      <w:r w:rsidRPr="00DD5A18">
        <w:t xml:space="preserve">11.2.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DD5A18">
        <w:t>с даты</w:t>
      </w:r>
      <w:proofErr w:type="gramEnd"/>
      <w:r w:rsidRPr="00DD5A18">
        <w:t xml:space="preserve"> ее получения. Оставление претензии без ответа в установленный срок означает признание требований претензии.</w:t>
      </w:r>
    </w:p>
    <w:p w:rsidR="00D759F0" w:rsidRPr="00DD5A18" w:rsidRDefault="00D759F0" w:rsidP="00D759F0">
      <w:pPr>
        <w:widowControl w:val="0"/>
        <w:autoSpaceDE w:val="0"/>
        <w:autoSpaceDN w:val="0"/>
        <w:adjustRightInd w:val="0"/>
        <w:jc w:val="both"/>
      </w:pPr>
      <w:r w:rsidRPr="00DD5A18">
        <w:t xml:space="preserve">11.3. </w:t>
      </w:r>
      <w:proofErr w:type="gramStart"/>
      <w:r w:rsidRPr="00DD5A18">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претензионные требования.</w:t>
      </w:r>
      <w:proofErr w:type="gramEnd"/>
    </w:p>
    <w:p w:rsidR="00D759F0" w:rsidRPr="00DD5A18" w:rsidRDefault="00D759F0" w:rsidP="00D759F0">
      <w:pPr>
        <w:widowControl w:val="0"/>
        <w:autoSpaceDE w:val="0"/>
        <w:autoSpaceDN w:val="0"/>
        <w:adjustRightInd w:val="0"/>
        <w:jc w:val="both"/>
      </w:pPr>
      <w:r w:rsidRPr="00DD5A18">
        <w:t>11.4. Если претензионные требования подлежат денежной оценке, в претензии указывается требуемая сумма и ее полный и обоснованный расчет.</w:t>
      </w:r>
    </w:p>
    <w:p w:rsidR="00D759F0" w:rsidRPr="00DD5A18" w:rsidRDefault="00D759F0" w:rsidP="00D759F0">
      <w:pPr>
        <w:widowControl w:val="0"/>
        <w:autoSpaceDE w:val="0"/>
        <w:autoSpaceDN w:val="0"/>
        <w:adjustRightInd w:val="0"/>
        <w:jc w:val="both"/>
      </w:pPr>
      <w:r w:rsidRPr="00DD5A18">
        <w:t xml:space="preserve">11.5. В случае невыполнения Сторонами своих обязательств и </w:t>
      </w:r>
      <w:proofErr w:type="spellStart"/>
      <w:r w:rsidRPr="00DD5A18">
        <w:t>недостижения</w:t>
      </w:r>
      <w:proofErr w:type="spellEnd"/>
      <w:r w:rsidRPr="00DD5A18">
        <w:t xml:space="preserve"> взаимного согласия споры по Договору разрешаются в Арбитражном суде Иркутской области.</w:t>
      </w:r>
    </w:p>
    <w:p w:rsidR="00D759F0" w:rsidRPr="00DD5A18" w:rsidRDefault="00D759F0" w:rsidP="00D759F0">
      <w:pPr>
        <w:autoSpaceDE w:val="0"/>
        <w:autoSpaceDN w:val="0"/>
        <w:spacing w:before="240" w:after="120"/>
        <w:jc w:val="center"/>
        <w:rPr>
          <w:rFonts w:eastAsia="Calibri"/>
          <w:b/>
          <w:lang w:eastAsia="en-US"/>
        </w:rPr>
      </w:pPr>
      <w:r w:rsidRPr="00DD5A18">
        <w:rPr>
          <w:rFonts w:eastAsia="Calibri"/>
          <w:b/>
          <w:lang w:eastAsia="en-US"/>
        </w:rPr>
        <w:t>12. Прочие условия</w:t>
      </w:r>
    </w:p>
    <w:p w:rsidR="00D759F0" w:rsidRPr="00DD5A18" w:rsidRDefault="00D759F0" w:rsidP="00D759F0">
      <w:pPr>
        <w:jc w:val="both"/>
        <w:rPr>
          <w:rFonts w:eastAsia="Calibri"/>
          <w:lang w:eastAsia="en-US"/>
        </w:rPr>
      </w:pPr>
      <w:r w:rsidRPr="00DD5A18">
        <w:rPr>
          <w:rFonts w:eastAsia="Calibri"/>
          <w:lang w:eastAsia="en-US"/>
        </w:rPr>
        <w:t xml:space="preserve">12.1.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DD5A18">
        <w:rPr>
          <w:rFonts w:eastAsia="Calibri"/>
        </w:rPr>
        <w:t xml:space="preserve">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w:t>
      </w:r>
      <w:proofErr w:type="gramStart"/>
      <w:r w:rsidRPr="00DD5A18">
        <w:rPr>
          <w:rFonts w:eastAsia="Calibri"/>
        </w:rPr>
        <w:t>с даты направления</w:t>
      </w:r>
      <w:proofErr w:type="gramEnd"/>
      <w:r w:rsidRPr="00DD5A18">
        <w:rPr>
          <w:rFonts w:eastAsia="Calibri"/>
        </w:rPr>
        <w:t xml:space="preserve"> уведомления по почте заказным письмом с уведомлением о вручении. </w:t>
      </w:r>
      <w:r w:rsidRPr="00DD5A18">
        <w:rPr>
          <w:rFonts w:eastAsia="Calibri"/>
          <w:lang w:eastAsia="en-US"/>
        </w:rPr>
        <w:t>В случае отправления уведомлений посредством электронной почты уведомления считаются полученными Стороной в день их отправки.</w:t>
      </w:r>
    </w:p>
    <w:p w:rsidR="00D759F0" w:rsidRPr="00DD5A18" w:rsidRDefault="00D759F0" w:rsidP="00D759F0">
      <w:pPr>
        <w:widowControl w:val="0"/>
        <w:autoSpaceDE w:val="0"/>
        <w:autoSpaceDN w:val="0"/>
        <w:adjustRightInd w:val="0"/>
        <w:jc w:val="both"/>
        <w:rPr>
          <w:rFonts w:eastAsia="Calibri"/>
          <w:lang w:val="x-none" w:eastAsia="en-US"/>
        </w:rPr>
      </w:pPr>
      <w:r w:rsidRPr="00DD5A18">
        <w:rPr>
          <w:rFonts w:eastAsia="Calibri"/>
          <w:lang w:eastAsia="en-US"/>
        </w:rPr>
        <w:t>12.2. Договор составлен в 2 (двух) экземплярах, по одному для каждой из Сторон, имеющих одинаковую юридическую силу.</w:t>
      </w:r>
    </w:p>
    <w:p w:rsidR="00D759F0" w:rsidRPr="00DD5A18" w:rsidRDefault="00D759F0" w:rsidP="00D759F0">
      <w:pPr>
        <w:widowControl w:val="0"/>
        <w:tabs>
          <w:tab w:val="left" w:pos="709"/>
        </w:tabs>
        <w:autoSpaceDE w:val="0"/>
        <w:autoSpaceDN w:val="0"/>
        <w:adjustRightInd w:val="0"/>
        <w:jc w:val="both"/>
        <w:rPr>
          <w:rFonts w:eastAsia="Calibri"/>
          <w:lang w:eastAsia="en-US"/>
        </w:rPr>
      </w:pPr>
      <w:r w:rsidRPr="00DD5A18">
        <w:rPr>
          <w:rFonts w:eastAsia="Calibri"/>
          <w:lang w:eastAsia="en-US"/>
        </w:rPr>
        <w:t>12.3.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759F0" w:rsidRPr="00DD5A18" w:rsidRDefault="00D759F0" w:rsidP="00D759F0">
      <w:pPr>
        <w:widowControl w:val="0"/>
        <w:autoSpaceDE w:val="0"/>
        <w:autoSpaceDN w:val="0"/>
        <w:adjustRightInd w:val="0"/>
        <w:jc w:val="both"/>
        <w:rPr>
          <w:rFonts w:eastAsia="Calibri"/>
          <w:lang w:eastAsia="en-US"/>
        </w:rPr>
      </w:pPr>
      <w:r w:rsidRPr="00DD5A18">
        <w:rPr>
          <w:rFonts w:eastAsia="Calibri"/>
          <w:lang w:eastAsia="en-US"/>
        </w:rPr>
        <w:t>12.4.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759F0" w:rsidRPr="00DD5A18" w:rsidRDefault="00D759F0" w:rsidP="00D759F0">
      <w:pPr>
        <w:widowControl w:val="0"/>
        <w:autoSpaceDE w:val="0"/>
        <w:autoSpaceDN w:val="0"/>
        <w:adjustRightInd w:val="0"/>
        <w:jc w:val="both"/>
      </w:pPr>
      <w:r w:rsidRPr="00DD5A18">
        <w:rPr>
          <w:rFonts w:eastAsia="Calibri"/>
          <w:lang w:eastAsia="en-US"/>
        </w:rPr>
        <w:t>12.5. Во всем, что не предусмотрено Договором, Стороны руководствуются законодательством Российской Федерации</w:t>
      </w:r>
      <w:r w:rsidRPr="00DD5A18">
        <w:t>.</w:t>
      </w:r>
    </w:p>
    <w:p w:rsidR="00D759F0" w:rsidRPr="00DD5A18" w:rsidRDefault="00D759F0" w:rsidP="00D759F0">
      <w:pPr>
        <w:widowControl w:val="0"/>
        <w:autoSpaceDE w:val="0"/>
        <w:autoSpaceDN w:val="0"/>
        <w:adjustRightInd w:val="0"/>
        <w:jc w:val="both"/>
      </w:pPr>
      <w:r w:rsidRPr="00DD5A18">
        <w:t xml:space="preserve">12.6. Неотъемлемыми частями Договора являются: </w:t>
      </w:r>
    </w:p>
    <w:p w:rsidR="00D759F0" w:rsidRPr="00DD5A18" w:rsidRDefault="00D759F0" w:rsidP="00D759F0">
      <w:pPr>
        <w:widowControl w:val="0"/>
        <w:autoSpaceDE w:val="0"/>
        <w:autoSpaceDN w:val="0"/>
        <w:adjustRightInd w:val="0"/>
        <w:jc w:val="both"/>
      </w:pPr>
      <w:r w:rsidRPr="00DD5A18">
        <w:t>- приложение 1 «Спецификация поставляемых товаров»</w:t>
      </w:r>
    </w:p>
    <w:p w:rsidR="00D759F0" w:rsidRPr="00DD5A18" w:rsidRDefault="00D759F0" w:rsidP="00D759F0">
      <w:pPr>
        <w:widowControl w:val="0"/>
        <w:autoSpaceDE w:val="0"/>
        <w:autoSpaceDN w:val="0"/>
        <w:adjustRightInd w:val="0"/>
        <w:jc w:val="both"/>
      </w:pPr>
      <w:r w:rsidRPr="00DD5A18">
        <w:t>- приложение 2 «Техническая характеристика поставляемого товара»;</w:t>
      </w:r>
    </w:p>
    <w:p w:rsidR="00D759F0" w:rsidRPr="00DD5A18" w:rsidRDefault="00D759F0" w:rsidP="00D759F0">
      <w:pPr>
        <w:widowControl w:val="0"/>
        <w:autoSpaceDE w:val="0"/>
        <w:autoSpaceDN w:val="0"/>
        <w:adjustRightInd w:val="0"/>
        <w:spacing w:before="240" w:after="120"/>
        <w:jc w:val="center"/>
        <w:outlineLvl w:val="1"/>
        <w:rPr>
          <w:b/>
        </w:rPr>
      </w:pPr>
      <w:bookmarkStart w:id="28" w:name="Par896"/>
      <w:bookmarkEnd w:id="28"/>
      <w:r w:rsidRPr="00DD5A18">
        <w:rPr>
          <w:b/>
        </w:rPr>
        <w:t xml:space="preserve">  13. Адреса, реквизиты и подписи Сторон</w:t>
      </w:r>
    </w:p>
    <w:p w:rsidR="00D759F0" w:rsidRPr="00DD5A18" w:rsidRDefault="00D759F0" w:rsidP="00D759F0">
      <w:pPr>
        <w:widowControl w:val="0"/>
        <w:autoSpaceDE w:val="0"/>
        <w:autoSpaceDN w:val="0"/>
        <w:adjustRightInd w:val="0"/>
        <w:rPr>
          <w:sz w:val="20"/>
          <w:szCs w:val="20"/>
        </w:rPr>
      </w:pPr>
      <w:r w:rsidRPr="00DD5A18">
        <w:rPr>
          <w:sz w:val="20"/>
          <w:szCs w:val="20"/>
        </w:rPr>
        <w:t>Заказчик:                                                                                                                Поставщик:</w:t>
      </w:r>
    </w:p>
    <w:p w:rsidR="00D759F0" w:rsidRPr="00DD5A18" w:rsidRDefault="00D759F0" w:rsidP="00D759F0">
      <w:pPr>
        <w:widowControl w:val="0"/>
        <w:autoSpaceDE w:val="0"/>
        <w:autoSpaceDN w:val="0"/>
        <w:adjustRightInd w:val="0"/>
        <w:rPr>
          <w:sz w:val="20"/>
          <w:szCs w:val="20"/>
        </w:rPr>
      </w:pPr>
      <w:r w:rsidRPr="00DD5A18">
        <w:rPr>
          <w:sz w:val="20"/>
          <w:szCs w:val="20"/>
        </w:rPr>
        <w:t>Адреса:                                                                                                                    Адреса:</w:t>
      </w:r>
    </w:p>
    <w:p w:rsidR="00D759F0" w:rsidRPr="00DD5A18" w:rsidRDefault="00D759F0" w:rsidP="00D759F0">
      <w:pPr>
        <w:widowControl w:val="0"/>
        <w:autoSpaceDE w:val="0"/>
        <w:autoSpaceDN w:val="0"/>
        <w:adjustRightInd w:val="0"/>
        <w:rPr>
          <w:sz w:val="20"/>
          <w:szCs w:val="20"/>
        </w:rPr>
      </w:pPr>
      <w:r w:rsidRPr="00DD5A18">
        <w:rPr>
          <w:sz w:val="20"/>
          <w:szCs w:val="20"/>
        </w:rPr>
        <w:t>- юридический:                                                                                                       - юридический:</w:t>
      </w:r>
    </w:p>
    <w:p w:rsidR="00D759F0" w:rsidRPr="00DD5A18" w:rsidRDefault="00D759F0" w:rsidP="00D759F0">
      <w:pPr>
        <w:widowControl w:val="0"/>
        <w:autoSpaceDE w:val="0"/>
        <w:autoSpaceDN w:val="0"/>
        <w:adjustRightInd w:val="0"/>
        <w:rPr>
          <w:sz w:val="20"/>
          <w:szCs w:val="20"/>
        </w:rPr>
      </w:pPr>
      <w:r w:rsidRPr="00DD5A18">
        <w:rPr>
          <w:sz w:val="20"/>
          <w:szCs w:val="20"/>
        </w:rPr>
        <w:t>- почтовый:                                                                                                              - почтовый:</w:t>
      </w:r>
    </w:p>
    <w:p w:rsidR="00D759F0" w:rsidRPr="00DD5A18" w:rsidRDefault="00D759F0" w:rsidP="00D759F0">
      <w:pPr>
        <w:widowControl w:val="0"/>
        <w:autoSpaceDE w:val="0"/>
        <w:autoSpaceDN w:val="0"/>
        <w:adjustRightInd w:val="0"/>
        <w:rPr>
          <w:sz w:val="20"/>
          <w:szCs w:val="20"/>
        </w:rPr>
      </w:pPr>
      <w:r w:rsidRPr="00DD5A18">
        <w:rPr>
          <w:sz w:val="20"/>
          <w:szCs w:val="20"/>
        </w:rPr>
        <w:t>Телефон ________, факс ______                                                                           Телефон ________, факс ______</w:t>
      </w:r>
    </w:p>
    <w:p w:rsidR="00D759F0" w:rsidRPr="00DD5A18" w:rsidRDefault="00D759F0" w:rsidP="00D759F0">
      <w:pPr>
        <w:widowControl w:val="0"/>
        <w:autoSpaceDE w:val="0"/>
        <w:autoSpaceDN w:val="0"/>
        <w:adjustRightInd w:val="0"/>
        <w:rPr>
          <w:sz w:val="20"/>
          <w:szCs w:val="20"/>
        </w:rPr>
      </w:pPr>
      <w:r w:rsidRPr="00DD5A18">
        <w:rPr>
          <w:sz w:val="20"/>
          <w:szCs w:val="20"/>
        </w:rPr>
        <w:t>Электронный адрес:                                                                                               Электронный адрес:</w:t>
      </w:r>
    </w:p>
    <w:p w:rsidR="00D759F0" w:rsidRPr="00DD5A18" w:rsidRDefault="00D759F0" w:rsidP="00D759F0">
      <w:pPr>
        <w:widowControl w:val="0"/>
        <w:autoSpaceDE w:val="0"/>
        <w:autoSpaceDN w:val="0"/>
        <w:adjustRightInd w:val="0"/>
        <w:rPr>
          <w:sz w:val="20"/>
          <w:szCs w:val="20"/>
        </w:rPr>
      </w:pPr>
      <w:r w:rsidRPr="00DD5A18">
        <w:rPr>
          <w:sz w:val="20"/>
          <w:szCs w:val="20"/>
        </w:rPr>
        <w:t>Получатель: л/</w:t>
      </w:r>
      <w:proofErr w:type="gramStart"/>
      <w:r w:rsidRPr="00DD5A18">
        <w:rPr>
          <w:sz w:val="20"/>
          <w:szCs w:val="20"/>
        </w:rPr>
        <w:t>с</w:t>
      </w:r>
      <w:proofErr w:type="gramEnd"/>
      <w:r w:rsidRPr="00DD5A18">
        <w:rPr>
          <w:sz w:val="20"/>
          <w:szCs w:val="20"/>
        </w:rPr>
        <w:t xml:space="preserve"> _________                                                                                    Получатель: л/с __________</w:t>
      </w:r>
    </w:p>
    <w:p w:rsidR="00D759F0" w:rsidRPr="00DD5A18" w:rsidRDefault="00D759F0" w:rsidP="00D759F0">
      <w:pPr>
        <w:widowControl w:val="0"/>
        <w:autoSpaceDE w:val="0"/>
        <w:autoSpaceDN w:val="0"/>
        <w:adjustRightInd w:val="0"/>
        <w:rPr>
          <w:sz w:val="20"/>
          <w:szCs w:val="20"/>
        </w:rPr>
      </w:pPr>
      <w:r w:rsidRPr="00DD5A18">
        <w:rPr>
          <w:sz w:val="20"/>
          <w:szCs w:val="20"/>
        </w:rPr>
        <w:t xml:space="preserve">ОГРН _____________________                                                                             </w:t>
      </w:r>
      <w:proofErr w:type="spellStart"/>
      <w:r w:rsidRPr="00DD5A18">
        <w:rPr>
          <w:sz w:val="20"/>
          <w:szCs w:val="20"/>
        </w:rPr>
        <w:t>ОГРН</w:t>
      </w:r>
      <w:proofErr w:type="spellEnd"/>
      <w:r w:rsidRPr="00DD5A18">
        <w:rPr>
          <w:sz w:val="20"/>
          <w:szCs w:val="20"/>
        </w:rPr>
        <w:t xml:space="preserve"> _____________________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 xml:space="preserve">ИНН ______________________                                                                             </w:t>
      </w:r>
      <w:proofErr w:type="spellStart"/>
      <w:proofErr w:type="gramStart"/>
      <w:r w:rsidRPr="00DD5A18">
        <w:rPr>
          <w:sz w:val="20"/>
          <w:szCs w:val="20"/>
        </w:rPr>
        <w:t>ИНН</w:t>
      </w:r>
      <w:proofErr w:type="spellEnd"/>
      <w:proofErr w:type="gramEnd"/>
      <w:r w:rsidRPr="00DD5A18">
        <w:rPr>
          <w:sz w:val="20"/>
          <w:szCs w:val="20"/>
        </w:rPr>
        <w:t xml:space="preserve"> ______________________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 xml:space="preserve">КПП ______________________                                                                             </w:t>
      </w:r>
      <w:proofErr w:type="spellStart"/>
      <w:r w:rsidRPr="00DD5A18">
        <w:rPr>
          <w:sz w:val="20"/>
          <w:szCs w:val="20"/>
        </w:rPr>
        <w:t>КПП</w:t>
      </w:r>
      <w:proofErr w:type="spellEnd"/>
      <w:r w:rsidRPr="00DD5A18">
        <w:rPr>
          <w:sz w:val="20"/>
          <w:szCs w:val="20"/>
        </w:rPr>
        <w:t xml:space="preserve"> ______________________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 xml:space="preserve">БИК ______________________                                                                              </w:t>
      </w:r>
      <w:proofErr w:type="spellStart"/>
      <w:r w:rsidRPr="00DD5A18">
        <w:rPr>
          <w:sz w:val="20"/>
          <w:szCs w:val="20"/>
        </w:rPr>
        <w:t>БИК</w:t>
      </w:r>
      <w:proofErr w:type="spellEnd"/>
      <w:r w:rsidRPr="00DD5A18">
        <w:rPr>
          <w:sz w:val="20"/>
          <w:szCs w:val="20"/>
        </w:rPr>
        <w:t xml:space="preserve"> ______________________</w:t>
      </w:r>
    </w:p>
    <w:p w:rsidR="00D759F0" w:rsidRPr="00DD5A18" w:rsidRDefault="00D759F0" w:rsidP="00D759F0">
      <w:pPr>
        <w:widowControl w:val="0"/>
        <w:autoSpaceDE w:val="0"/>
        <w:autoSpaceDN w:val="0"/>
        <w:adjustRightInd w:val="0"/>
        <w:rPr>
          <w:sz w:val="20"/>
          <w:szCs w:val="20"/>
        </w:rPr>
      </w:pPr>
      <w:proofErr w:type="gramStart"/>
      <w:r w:rsidRPr="00DD5A18">
        <w:rPr>
          <w:sz w:val="20"/>
          <w:szCs w:val="20"/>
        </w:rPr>
        <w:t>р</w:t>
      </w:r>
      <w:proofErr w:type="gramEnd"/>
      <w:r w:rsidRPr="00DD5A18">
        <w:rPr>
          <w:sz w:val="20"/>
          <w:szCs w:val="20"/>
        </w:rPr>
        <w:t>/с ______________________                                                                                 р/с ______________________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М.П.                                                                                                                           М.П.</w:t>
      </w: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right"/>
        <w:outlineLvl w:val="1"/>
      </w:pPr>
      <w:r w:rsidRPr="00DD5A18">
        <w:t xml:space="preserve">                                                                                                                                  </w:t>
      </w:r>
    </w:p>
    <w:p w:rsidR="00D759F0" w:rsidRPr="00DD5A18" w:rsidRDefault="00D759F0" w:rsidP="00D759F0">
      <w:r w:rsidRPr="00DD5A18">
        <w:br w:type="page"/>
      </w:r>
    </w:p>
    <w:p w:rsidR="00D759F0" w:rsidRPr="00DD5A18" w:rsidRDefault="00D759F0" w:rsidP="00D759F0">
      <w:pPr>
        <w:widowControl w:val="0"/>
        <w:autoSpaceDE w:val="0"/>
        <w:autoSpaceDN w:val="0"/>
        <w:adjustRightInd w:val="0"/>
        <w:jc w:val="right"/>
        <w:outlineLvl w:val="1"/>
      </w:pPr>
      <w:r w:rsidRPr="00DD5A18">
        <w:t xml:space="preserve"> Приложение 1</w:t>
      </w:r>
    </w:p>
    <w:p w:rsidR="00D759F0" w:rsidRPr="00DD5A18" w:rsidRDefault="00D759F0" w:rsidP="00D759F0">
      <w:pPr>
        <w:widowControl w:val="0"/>
        <w:autoSpaceDE w:val="0"/>
        <w:autoSpaceDN w:val="0"/>
        <w:adjustRightInd w:val="0"/>
        <w:jc w:val="right"/>
      </w:pPr>
      <w:r w:rsidRPr="00DD5A18">
        <w:t>к Договору № ___________</w:t>
      </w:r>
    </w:p>
    <w:p w:rsidR="00D759F0" w:rsidRPr="00DD5A18" w:rsidRDefault="00D759F0" w:rsidP="00D759F0">
      <w:pPr>
        <w:widowControl w:val="0"/>
        <w:autoSpaceDE w:val="0"/>
        <w:autoSpaceDN w:val="0"/>
        <w:adjustRightInd w:val="0"/>
        <w:jc w:val="right"/>
      </w:pPr>
      <w:r w:rsidRPr="00DD5A18">
        <w:t xml:space="preserve"> от «___» ______ 20__ г.</w:t>
      </w: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center"/>
      </w:pPr>
      <w:bookmarkStart w:id="29" w:name="Par391"/>
      <w:bookmarkEnd w:id="29"/>
      <w:r w:rsidRPr="00DD5A18">
        <w:t>СПЕЦИФИКАЦИЯ</w:t>
      </w:r>
    </w:p>
    <w:p w:rsidR="00D759F0" w:rsidRPr="00DD5A18" w:rsidRDefault="00D759F0" w:rsidP="00D759F0">
      <w:pPr>
        <w:widowControl w:val="0"/>
        <w:autoSpaceDE w:val="0"/>
        <w:autoSpaceDN w:val="0"/>
        <w:adjustRightInd w:val="0"/>
        <w:jc w:val="center"/>
      </w:pPr>
      <w:r w:rsidRPr="00DD5A18">
        <w:t>ПОСТАВЛЯЕМЫХ ТОВАРОВ</w:t>
      </w:r>
    </w:p>
    <w:p w:rsidR="00D759F0" w:rsidRPr="00DD5A18" w:rsidRDefault="00D759F0" w:rsidP="00D759F0">
      <w:pPr>
        <w:widowControl w:val="0"/>
        <w:autoSpaceDE w:val="0"/>
        <w:autoSpaceDN w:val="0"/>
        <w:adjustRightInd w:val="0"/>
        <w:jc w:val="both"/>
      </w:pPr>
    </w:p>
    <w:tbl>
      <w:tblPr>
        <w:tblW w:w="5000" w:type="pct"/>
        <w:tblCellMar>
          <w:left w:w="75" w:type="dxa"/>
          <w:right w:w="75" w:type="dxa"/>
        </w:tblCellMar>
        <w:tblLook w:val="04A0" w:firstRow="1" w:lastRow="0" w:firstColumn="1" w:lastColumn="0" w:noHBand="0" w:noVBand="1"/>
      </w:tblPr>
      <w:tblGrid>
        <w:gridCol w:w="502"/>
        <w:gridCol w:w="2981"/>
        <w:gridCol w:w="1865"/>
        <w:gridCol w:w="745"/>
        <w:gridCol w:w="1243"/>
        <w:gridCol w:w="1493"/>
        <w:gridCol w:w="1243"/>
      </w:tblGrid>
      <w:tr w:rsidR="00D759F0" w:rsidRPr="00DD5A18" w:rsidTr="00D759F0">
        <w:trPr>
          <w:trHeight w:val="1099"/>
        </w:trPr>
        <w:tc>
          <w:tcPr>
            <w:tcW w:w="249"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 xml:space="preserve">№ </w:t>
            </w:r>
            <w:proofErr w:type="gramStart"/>
            <w:r w:rsidRPr="00DD5A18">
              <w:rPr>
                <w:sz w:val="20"/>
                <w:szCs w:val="20"/>
              </w:rPr>
              <w:t>п</w:t>
            </w:r>
            <w:proofErr w:type="gramEnd"/>
            <w:r w:rsidRPr="00DD5A18">
              <w:rPr>
                <w:sz w:val="20"/>
                <w:szCs w:val="20"/>
              </w:rPr>
              <w:t>/п</w:t>
            </w:r>
          </w:p>
        </w:tc>
        <w:tc>
          <w:tcPr>
            <w:tcW w:w="1480"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Артикул</w:t>
            </w:r>
          </w:p>
        </w:tc>
        <w:tc>
          <w:tcPr>
            <w:tcW w:w="926"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Наименование товара</w:t>
            </w:r>
          </w:p>
        </w:tc>
        <w:tc>
          <w:tcPr>
            <w:tcW w:w="370"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Ед. изм.</w:t>
            </w:r>
          </w:p>
        </w:tc>
        <w:tc>
          <w:tcPr>
            <w:tcW w:w="617"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Цена за ед. в руб. (с НДС)</w:t>
            </w:r>
          </w:p>
        </w:tc>
        <w:tc>
          <w:tcPr>
            <w:tcW w:w="741"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Количество</w:t>
            </w:r>
          </w:p>
        </w:tc>
        <w:tc>
          <w:tcPr>
            <w:tcW w:w="617"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jc w:val="center"/>
              <w:rPr>
                <w:sz w:val="20"/>
                <w:szCs w:val="20"/>
              </w:rPr>
            </w:pPr>
            <w:r w:rsidRPr="00DD5A18">
              <w:rPr>
                <w:sz w:val="20"/>
                <w:szCs w:val="20"/>
              </w:rPr>
              <w:t>Сумма в руб. (с НДС)</w:t>
            </w:r>
          </w:p>
        </w:tc>
      </w:tr>
      <w:tr w:rsidR="00D759F0" w:rsidRPr="00DD5A18" w:rsidTr="00D759F0">
        <w:tc>
          <w:tcPr>
            <w:tcW w:w="249"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18"/>
                <w:szCs w:val="18"/>
              </w:rPr>
            </w:pPr>
          </w:p>
        </w:tc>
        <w:tc>
          <w:tcPr>
            <w:tcW w:w="1480"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     1      </w:t>
            </w:r>
          </w:p>
        </w:tc>
        <w:tc>
          <w:tcPr>
            <w:tcW w:w="926"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      2      </w:t>
            </w:r>
          </w:p>
        </w:tc>
        <w:tc>
          <w:tcPr>
            <w:tcW w:w="370"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 3  </w:t>
            </w:r>
          </w:p>
        </w:tc>
        <w:tc>
          <w:tcPr>
            <w:tcW w:w="617"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   4    </w:t>
            </w:r>
          </w:p>
        </w:tc>
        <w:tc>
          <w:tcPr>
            <w:tcW w:w="741"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5     </w:t>
            </w:r>
          </w:p>
        </w:tc>
        <w:tc>
          <w:tcPr>
            <w:tcW w:w="617"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 xml:space="preserve">  6    </w:t>
            </w:r>
          </w:p>
        </w:tc>
      </w:tr>
      <w:tr w:rsidR="00D759F0" w:rsidRPr="00DD5A18" w:rsidTr="00D759F0">
        <w:tc>
          <w:tcPr>
            <w:tcW w:w="249"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148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26"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37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74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249"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148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26"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37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74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249"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148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26"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37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74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249"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18"/>
                <w:szCs w:val="18"/>
              </w:rPr>
            </w:pPr>
          </w:p>
        </w:tc>
        <w:tc>
          <w:tcPr>
            <w:tcW w:w="1480"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Итого:</w:t>
            </w:r>
          </w:p>
        </w:tc>
        <w:tc>
          <w:tcPr>
            <w:tcW w:w="926"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370"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741"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249"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18"/>
                <w:szCs w:val="18"/>
              </w:rPr>
            </w:pPr>
          </w:p>
        </w:tc>
        <w:tc>
          <w:tcPr>
            <w:tcW w:w="1480"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18"/>
                <w:szCs w:val="18"/>
              </w:rPr>
            </w:pPr>
            <w:r w:rsidRPr="00DD5A18">
              <w:rPr>
                <w:sz w:val="18"/>
                <w:szCs w:val="18"/>
              </w:rPr>
              <w:t>В том числе НДС:</w:t>
            </w:r>
          </w:p>
        </w:tc>
        <w:tc>
          <w:tcPr>
            <w:tcW w:w="926"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370"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741"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17" w:type="pct"/>
            <w:tcBorders>
              <w:top w:val="single" w:sz="4" w:space="0" w:color="auto"/>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bl>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rPr>
          <w:sz w:val="20"/>
          <w:szCs w:val="20"/>
        </w:rPr>
      </w:pPr>
      <w:r w:rsidRPr="00DD5A18">
        <w:rPr>
          <w:sz w:val="20"/>
          <w:szCs w:val="20"/>
        </w:rPr>
        <w:t xml:space="preserve">     Заказчик:                                                                                                                        Поставщик:</w:t>
      </w:r>
    </w:p>
    <w:p w:rsidR="00D759F0" w:rsidRPr="00DD5A18" w:rsidRDefault="00D759F0" w:rsidP="00D759F0">
      <w:pPr>
        <w:widowControl w:val="0"/>
        <w:autoSpaceDE w:val="0"/>
        <w:autoSpaceDN w:val="0"/>
        <w:adjustRightInd w:val="0"/>
        <w:rPr>
          <w:sz w:val="20"/>
          <w:szCs w:val="20"/>
        </w:rPr>
      </w:pPr>
      <w:r w:rsidRPr="00DD5A18">
        <w:rPr>
          <w:sz w:val="20"/>
          <w:szCs w:val="20"/>
        </w:rPr>
        <w:t>____________________                                                                                        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«___»___ ______ 20__ г.                                                                                     «_____»___ ______ 20__ г.</w:t>
      </w:r>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rPr>
          <w:sz w:val="20"/>
          <w:szCs w:val="20"/>
        </w:rPr>
      </w:pPr>
      <w:r w:rsidRPr="00DD5A18">
        <w:rPr>
          <w:sz w:val="20"/>
          <w:szCs w:val="20"/>
        </w:rPr>
        <w:t xml:space="preserve">      М.П.                                                                                                                       М.</w:t>
      </w:r>
      <w:proofErr w:type="gramStart"/>
      <w:r w:rsidRPr="00DD5A18">
        <w:rPr>
          <w:sz w:val="20"/>
          <w:szCs w:val="20"/>
        </w:rPr>
        <w:t>П</w:t>
      </w:r>
      <w:proofErr w:type="gramEnd"/>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outlineLvl w:val="1"/>
      </w:pPr>
    </w:p>
    <w:p w:rsidR="00D759F0" w:rsidRPr="00DD5A18" w:rsidRDefault="00D759F0" w:rsidP="00D759F0">
      <w:pPr>
        <w:widowControl w:val="0"/>
        <w:autoSpaceDE w:val="0"/>
        <w:autoSpaceDN w:val="0"/>
        <w:adjustRightInd w:val="0"/>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r w:rsidRPr="00DD5A18">
        <w:br w:type="page"/>
      </w:r>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right"/>
        <w:outlineLvl w:val="1"/>
      </w:pPr>
      <w:r w:rsidRPr="00DD5A18">
        <w:t>Приложение 2</w:t>
      </w:r>
    </w:p>
    <w:p w:rsidR="00D759F0" w:rsidRPr="00DD5A18" w:rsidRDefault="00D759F0" w:rsidP="00D759F0">
      <w:pPr>
        <w:widowControl w:val="0"/>
        <w:autoSpaceDE w:val="0"/>
        <w:autoSpaceDN w:val="0"/>
        <w:adjustRightInd w:val="0"/>
        <w:jc w:val="right"/>
      </w:pPr>
      <w:r w:rsidRPr="00DD5A18">
        <w:t>к Договору № _____________</w:t>
      </w:r>
    </w:p>
    <w:p w:rsidR="00D759F0" w:rsidRPr="00DD5A18" w:rsidRDefault="00D759F0" w:rsidP="00D759F0">
      <w:pPr>
        <w:widowControl w:val="0"/>
        <w:autoSpaceDE w:val="0"/>
        <w:autoSpaceDN w:val="0"/>
        <w:adjustRightInd w:val="0"/>
        <w:jc w:val="right"/>
      </w:pPr>
      <w:r w:rsidRPr="00DD5A18">
        <w:t xml:space="preserve"> от «____» ______ 20__ г.</w:t>
      </w: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center"/>
      </w:pPr>
      <w:bookmarkStart w:id="30" w:name="Par465"/>
      <w:bookmarkEnd w:id="30"/>
      <w:r w:rsidRPr="00DD5A18">
        <w:t>ТЕХНИЧЕСК</w:t>
      </w:r>
      <w:r w:rsidR="00D27DC9" w:rsidRPr="00DD5A18">
        <w:t>ИЕ</w:t>
      </w:r>
      <w:r w:rsidRPr="00DD5A18">
        <w:t xml:space="preserve"> ХАРАКТЕРИСТИК</w:t>
      </w:r>
      <w:r w:rsidR="00D27DC9" w:rsidRPr="00DD5A18">
        <w:t>И</w:t>
      </w:r>
    </w:p>
    <w:p w:rsidR="00D759F0" w:rsidRPr="00DD5A18" w:rsidRDefault="00D759F0" w:rsidP="00D759F0">
      <w:pPr>
        <w:widowControl w:val="0"/>
        <w:autoSpaceDE w:val="0"/>
        <w:autoSpaceDN w:val="0"/>
        <w:adjustRightInd w:val="0"/>
        <w:jc w:val="center"/>
      </w:pPr>
      <w:r w:rsidRPr="00DD5A18">
        <w:t xml:space="preserve">ПОСТАВЛЯЕМОГО ТОВАРА </w:t>
      </w:r>
    </w:p>
    <w:p w:rsidR="00D759F0" w:rsidRPr="00DD5A18" w:rsidRDefault="00D759F0" w:rsidP="00D759F0">
      <w:pPr>
        <w:widowControl w:val="0"/>
        <w:autoSpaceDE w:val="0"/>
        <w:autoSpaceDN w:val="0"/>
        <w:adjustRightInd w:val="0"/>
        <w:jc w:val="both"/>
      </w:pPr>
    </w:p>
    <w:tbl>
      <w:tblPr>
        <w:tblW w:w="5000" w:type="pct"/>
        <w:tblCellMar>
          <w:left w:w="75" w:type="dxa"/>
          <w:right w:w="75" w:type="dxa"/>
        </w:tblCellMar>
        <w:tblLook w:val="04A0" w:firstRow="1" w:lastRow="0" w:firstColumn="1" w:lastColumn="0" w:noHBand="0" w:noVBand="1"/>
      </w:tblPr>
      <w:tblGrid>
        <w:gridCol w:w="1096"/>
        <w:gridCol w:w="1390"/>
        <w:gridCol w:w="1984"/>
        <w:gridCol w:w="5602"/>
      </w:tblGrid>
      <w:tr w:rsidR="00D759F0" w:rsidRPr="00DD5A18" w:rsidTr="00D759F0">
        <w:trPr>
          <w:trHeight w:val="900"/>
        </w:trPr>
        <w:tc>
          <w:tcPr>
            <w:tcW w:w="544"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proofErr w:type="gramStart"/>
            <w:r w:rsidRPr="00DD5A18">
              <w:rPr>
                <w:sz w:val="20"/>
                <w:szCs w:val="20"/>
              </w:rPr>
              <w:t>п</w:t>
            </w:r>
            <w:proofErr w:type="gramEnd"/>
            <w:r w:rsidRPr="00DD5A18">
              <w:rPr>
                <w:sz w:val="20"/>
                <w:szCs w:val="20"/>
              </w:rPr>
              <w:t>/п</w:t>
            </w:r>
          </w:p>
        </w:tc>
        <w:tc>
          <w:tcPr>
            <w:tcW w:w="690"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Артикул</w:t>
            </w:r>
          </w:p>
        </w:tc>
        <w:tc>
          <w:tcPr>
            <w:tcW w:w="985"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Наименование</w:t>
            </w:r>
            <w:r w:rsidRPr="00DD5A18">
              <w:rPr>
                <w:sz w:val="20"/>
                <w:szCs w:val="20"/>
              </w:rPr>
              <w:br/>
              <w:t xml:space="preserve">товара      </w:t>
            </w:r>
          </w:p>
        </w:tc>
        <w:tc>
          <w:tcPr>
            <w:tcW w:w="2781" w:type="pct"/>
            <w:tcBorders>
              <w:top w:val="single" w:sz="4" w:space="0" w:color="auto"/>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Качественные и функциональные характеристики товара</w:t>
            </w:r>
            <w:r w:rsidRPr="00DD5A18">
              <w:rPr>
                <w:rStyle w:val="affd"/>
                <w:sz w:val="20"/>
                <w:szCs w:val="20"/>
              </w:rPr>
              <w:footnoteReference w:id="3"/>
            </w:r>
          </w:p>
        </w:tc>
      </w:tr>
      <w:tr w:rsidR="00D759F0" w:rsidRPr="00DD5A18" w:rsidTr="00D759F0">
        <w:tc>
          <w:tcPr>
            <w:tcW w:w="544"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 xml:space="preserve"> 1 </w:t>
            </w:r>
          </w:p>
        </w:tc>
        <w:tc>
          <w:tcPr>
            <w:tcW w:w="690"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 xml:space="preserve">     2      </w:t>
            </w:r>
          </w:p>
        </w:tc>
        <w:tc>
          <w:tcPr>
            <w:tcW w:w="985"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 xml:space="preserve">     3      </w:t>
            </w:r>
          </w:p>
        </w:tc>
        <w:tc>
          <w:tcPr>
            <w:tcW w:w="2781" w:type="pct"/>
            <w:tcBorders>
              <w:top w:val="nil"/>
              <w:left w:val="single" w:sz="4" w:space="0" w:color="auto"/>
              <w:bottom w:val="single" w:sz="4" w:space="0" w:color="auto"/>
              <w:right w:val="single" w:sz="4" w:space="0" w:color="auto"/>
            </w:tcBorders>
            <w:hideMark/>
          </w:tcPr>
          <w:p w:rsidR="00D759F0" w:rsidRPr="00DD5A18" w:rsidRDefault="00D759F0">
            <w:pPr>
              <w:widowControl w:val="0"/>
              <w:autoSpaceDE w:val="0"/>
              <w:autoSpaceDN w:val="0"/>
              <w:adjustRightInd w:val="0"/>
              <w:rPr>
                <w:sz w:val="20"/>
                <w:szCs w:val="20"/>
              </w:rPr>
            </w:pPr>
            <w:r w:rsidRPr="00DD5A18">
              <w:rPr>
                <w:sz w:val="20"/>
                <w:szCs w:val="20"/>
              </w:rPr>
              <w:t xml:space="preserve">     4     </w:t>
            </w:r>
          </w:p>
        </w:tc>
      </w:tr>
      <w:tr w:rsidR="00D759F0" w:rsidRPr="00DD5A18" w:rsidTr="00D759F0">
        <w:tc>
          <w:tcPr>
            <w:tcW w:w="544"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9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85"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278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544"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9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85"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278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r w:rsidR="00D759F0" w:rsidRPr="00DD5A18" w:rsidTr="00D759F0">
        <w:tc>
          <w:tcPr>
            <w:tcW w:w="544"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690"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985"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c>
          <w:tcPr>
            <w:tcW w:w="2781" w:type="pct"/>
            <w:tcBorders>
              <w:top w:val="nil"/>
              <w:left w:val="single" w:sz="4" w:space="0" w:color="auto"/>
              <w:bottom w:val="single" w:sz="4" w:space="0" w:color="auto"/>
              <w:right w:val="single" w:sz="4" w:space="0" w:color="auto"/>
            </w:tcBorders>
          </w:tcPr>
          <w:p w:rsidR="00D759F0" w:rsidRPr="00DD5A18" w:rsidRDefault="00D759F0">
            <w:pPr>
              <w:widowControl w:val="0"/>
              <w:autoSpaceDE w:val="0"/>
              <w:autoSpaceDN w:val="0"/>
              <w:adjustRightInd w:val="0"/>
              <w:rPr>
                <w:sz w:val="20"/>
                <w:szCs w:val="20"/>
              </w:rPr>
            </w:pPr>
          </w:p>
        </w:tc>
      </w:tr>
    </w:tbl>
    <w:p w:rsidR="00D759F0" w:rsidRPr="00DD5A18" w:rsidRDefault="00D759F0" w:rsidP="00D759F0">
      <w:pPr>
        <w:widowControl w:val="0"/>
        <w:autoSpaceDE w:val="0"/>
        <w:autoSpaceDN w:val="0"/>
        <w:adjustRightInd w:val="0"/>
        <w:jc w:val="both"/>
        <w:rPr>
          <w:sz w:val="20"/>
          <w:szCs w:val="20"/>
        </w:rPr>
      </w:pPr>
    </w:p>
    <w:p w:rsidR="00D759F0" w:rsidRPr="00DD5A18" w:rsidRDefault="00D759F0" w:rsidP="00D759F0">
      <w:pPr>
        <w:widowControl w:val="0"/>
        <w:autoSpaceDE w:val="0"/>
        <w:autoSpaceDN w:val="0"/>
        <w:adjustRightInd w:val="0"/>
        <w:jc w:val="both"/>
        <w:rPr>
          <w:sz w:val="20"/>
          <w:szCs w:val="20"/>
        </w:rPr>
      </w:pPr>
    </w:p>
    <w:p w:rsidR="00D759F0" w:rsidRPr="00DD5A18" w:rsidRDefault="00D759F0" w:rsidP="00D759F0">
      <w:pPr>
        <w:widowControl w:val="0"/>
        <w:autoSpaceDE w:val="0"/>
        <w:autoSpaceDN w:val="0"/>
        <w:adjustRightInd w:val="0"/>
        <w:jc w:val="both"/>
        <w:rPr>
          <w:sz w:val="20"/>
          <w:szCs w:val="20"/>
        </w:rPr>
      </w:pPr>
    </w:p>
    <w:p w:rsidR="00D759F0" w:rsidRPr="00DD5A18" w:rsidRDefault="00D759F0" w:rsidP="00D759F0">
      <w:pPr>
        <w:widowControl w:val="0"/>
        <w:autoSpaceDE w:val="0"/>
        <w:autoSpaceDN w:val="0"/>
        <w:adjustRightInd w:val="0"/>
        <w:rPr>
          <w:sz w:val="20"/>
          <w:szCs w:val="20"/>
        </w:rPr>
      </w:pPr>
      <w:r w:rsidRPr="00DD5A18">
        <w:rPr>
          <w:sz w:val="20"/>
          <w:szCs w:val="20"/>
        </w:rPr>
        <w:t xml:space="preserve">     Заказчик:                                                                                                                                     Поставщик:</w:t>
      </w:r>
    </w:p>
    <w:p w:rsidR="00D759F0" w:rsidRPr="00DD5A18" w:rsidRDefault="00D759F0" w:rsidP="00D759F0">
      <w:pPr>
        <w:widowControl w:val="0"/>
        <w:autoSpaceDE w:val="0"/>
        <w:autoSpaceDN w:val="0"/>
        <w:adjustRightInd w:val="0"/>
        <w:rPr>
          <w:sz w:val="20"/>
          <w:szCs w:val="20"/>
        </w:rPr>
      </w:pPr>
      <w:r w:rsidRPr="00DD5A18">
        <w:rPr>
          <w:sz w:val="20"/>
          <w:szCs w:val="20"/>
        </w:rPr>
        <w:t>____________________                                                                                                         ____________________</w:t>
      </w:r>
    </w:p>
    <w:p w:rsidR="00D759F0" w:rsidRPr="00DD5A18" w:rsidRDefault="00D759F0" w:rsidP="00D759F0">
      <w:pPr>
        <w:widowControl w:val="0"/>
        <w:autoSpaceDE w:val="0"/>
        <w:autoSpaceDN w:val="0"/>
        <w:adjustRightInd w:val="0"/>
        <w:rPr>
          <w:sz w:val="20"/>
          <w:szCs w:val="20"/>
        </w:rPr>
      </w:pPr>
      <w:r w:rsidRPr="00DD5A18">
        <w:rPr>
          <w:sz w:val="20"/>
          <w:szCs w:val="20"/>
        </w:rPr>
        <w:t>«___»_________ 20__ г.                                                                                                        «____» ________ 20__ г.</w:t>
      </w:r>
    </w:p>
    <w:p w:rsidR="00D759F0" w:rsidRPr="00DD5A18" w:rsidRDefault="00D759F0" w:rsidP="00D759F0">
      <w:pPr>
        <w:widowControl w:val="0"/>
        <w:autoSpaceDE w:val="0"/>
        <w:autoSpaceDN w:val="0"/>
        <w:adjustRightInd w:val="0"/>
        <w:rPr>
          <w:sz w:val="20"/>
          <w:szCs w:val="20"/>
        </w:rPr>
      </w:pPr>
    </w:p>
    <w:p w:rsidR="00D759F0" w:rsidRPr="00DD5A18" w:rsidRDefault="00D759F0" w:rsidP="00D759F0">
      <w:pPr>
        <w:widowControl w:val="0"/>
        <w:autoSpaceDE w:val="0"/>
        <w:autoSpaceDN w:val="0"/>
        <w:adjustRightInd w:val="0"/>
        <w:rPr>
          <w:sz w:val="20"/>
          <w:szCs w:val="20"/>
        </w:rPr>
      </w:pPr>
      <w:r w:rsidRPr="00DD5A18">
        <w:rPr>
          <w:sz w:val="20"/>
          <w:szCs w:val="20"/>
        </w:rPr>
        <w:t xml:space="preserve">      М.П.                                                                                                                                       М.П.</w:t>
      </w:r>
    </w:p>
    <w:p w:rsidR="00D759F0" w:rsidRPr="00DD5A18" w:rsidRDefault="00D759F0" w:rsidP="00D759F0">
      <w:pPr>
        <w:widowControl w:val="0"/>
        <w:autoSpaceDE w:val="0"/>
        <w:autoSpaceDN w:val="0"/>
        <w:adjustRightInd w:val="0"/>
        <w:jc w:val="both"/>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right"/>
        <w:outlineLvl w:val="1"/>
      </w:pPr>
    </w:p>
    <w:p w:rsidR="00D759F0" w:rsidRPr="00DD5A18" w:rsidRDefault="00D759F0" w:rsidP="00D759F0">
      <w:pPr>
        <w:widowControl w:val="0"/>
        <w:autoSpaceDE w:val="0"/>
        <w:autoSpaceDN w:val="0"/>
        <w:adjustRightInd w:val="0"/>
        <w:jc w:val="center"/>
      </w:pPr>
    </w:p>
    <w:p w:rsidR="003035CC" w:rsidRPr="00DD5A18" w:rsidRDefault="003035CC" w:rsidP="00D759F0"/>
    <w:sectPr w:rsidR="003035CC" w:rsidRPr="00DD5A18" w:rsidSect="000064DA">
      <w:footerReference w:type="default" r:id="rId22"/>
      <w:pgSz w:w="11906" w:h="16838"/>
      <w:pgMar w:top="709" w:right="566" w:bottom="5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DF" w:rsidRDefault="00E003DF" w:rsidP="00D343BB">
      <w:r>
        <w:separator/>
      </w:r>
    </w:p>
  </w:endnote>
  <w:endnote w:type="continuationSeparator" w:id="0">
    <w:p w:rsidR="00E003DF" w:rsidRDefault="00E003DF" w:rsidP="00D3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DF" w:rsidRDefault="00E003DF">
    <w:pPr>
      <w:pStyle w:val="aff6"/>
      <w:jc w:val="right"/>
    </w:pPr>
    <w:r>
      <w:fldChar w:fldCharType="begin"/>
    </w:r>
    <w:r>
      <w:instrText>PAGE   \* MERGEFORMAT</w:instrText>
    </w:r>
    <w:r>
      <w:fldChar w:fldCharType="separate"/>
    </w:r>
    <w:r w:rsidR="005C0D69">
      <w:rPr>
        <w:noProof/>
      </w:rPr>
      <w:t>4</w:t>
    </w:r>
    <w:r>
      <w:fldChar w:fldCharType="end"/>
    </w:r>
  </w:p>
  <w:p w:rsidR="00E003DF" w:rsidRDefault="00E003DF">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DF" w:rsidRDefault="00E003DF" w:rsidP="00D343BB">
      <w:r>
        <w:separator/>
      </w:r>
    </w:p>
  </w:footnote>
  <w:footnote w:type="continuationSeparator" w:id="0">
    <w:p w:rsidR="00E003DF" w:rsidRDefault="00E003DF" w:rsidP="00D343BB">
      <w:r>
        <w:continuationSeparator/>
      </w:r>
    </w:p>
  </w:footnote>
  <w:footnote w:id="1">
    <w:p w:rsidR="00E003DF" w:rsidRDefault="00E003DF" w:rsidP="00D759F0">
      <w:pPr>
        <w:pStyle w:val="affb"/>
        <w:jc w:val="both"/>
      </w:pPr>
      <w:r>
        <w:rPr>
          <w:rStyle w:val="affd"/>
        </w:rPr>
        <w:footnoteRef/>
      </w:r>
      <w:r>
        <w:t xml:space="preserve"> Данные сведения не влияют на допуск и оценку заявки и требуются для составления Заказчиком отчетности</w:t>
      </w:r>
    </w:p>
  </w:footnote>
  <w:footnote w:id="2">
    <w:p w:rsidR="00E003DF" w:rsidRDefault="00E003DF" w:rsidP="00D759F0">
      <w:pPr>
        <w:pStyle w:val="affb"/>
      </w:pPr>
      <w:r>
        <w:rPr>
          <w:rStyle w:val="affd"/>
        </w:rPr>
        <w:footnoteRef/>
      </w:r>
      <w:r>
        <w:t xml:space="preserve"> Заполняется в соответствии с приложением № 1 к настоящему извещению </w:t>
      </w:r>
    </w:p>
  </w:footnote>
  <w:footnote w:id="3">
    <w:p w:rsidR="00E003DF" w:rsidRDefault="00E003DF" w:rsidP="00D759F0">
      <w:pPr>
        <w:pStyle w:val="affb"/>
      </w:pPr>
      <w:r>
        <w:rPr>
          <w:rStyle w:val="affd"/>
        </w:rPr>
        <w:footnoteRef/>
      </w:r>
      <w:r>
        <w:t xml:space="preserve"> Заполняется в соответствии с Приложением №1 к настоящему извещению и заявкой участника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557"/>
        </w:tabs>
        <w:ind w:left="5557" w:hanging="1020"/>
      </w:pPr>
      <w:rPr>
        <w:rFonts w:cs="Times New Roman"/>
      </w:rPr>
    </w:lvl>
    <w:lvl w:ilvl="1">
      <w:start w:val="1"/>
      <w:numFmt w:val="decimal"/>
      <w:lvlText w:val="%1.%2."/>
      <w:lvlJc w:val="left"/>
      <w:pPr>
        <w:tabs>
          <w:tab w:val="num" w:pos="1241"/>
        </w:tabs>
        <w:ind w:firstLine="680"/>
      </w:pPr>
      <w:rPr>
        <w:rFonts w:cs="Times New Roman"/>
      </w:rPr>
    </w:lvl>
    <w:lvl w:ilvl="2">
      <w:start w:val="1"/>
      <w:numFmt w:val="decimal"/>
      <w:lvlText w:val="%1.%2.%3."/>
      <w:lvlJc w:val="left"/>
      <w:pPr>
        <w:tabs>
          <w:tab w:val="num" w:pos="2154"/>
        </w:tabs>
        <w:ind w:left="2154" w:hanging="1020"/>
      </w:pPr>
      <w:rPr>
        <w:rFonts w:cs="Times New Roman"/>
      </w:rPr>
    </w:lvl>
    <w:lvl w:ilvl="3">
      <w:start w:val="1"/>
      <w:numFmt w:val="decimal"/>
      <w:lvlText w:val="%1.%2.%3.%4."/>
      <w:lvlJc w:val="left"/>
      <w:pPr>
        <w:tabs>
          <w:tab w:val="num" w:pos="2721"/>
        </w:tabs>
        <w:ind w:left="2721" w:hanging="102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1">
    <w:nsid w:val="00000003"/>
    <w:multiLevelType w:val="multilevel"/>
    <w:tmpl w:val="7BC4A592"/>
    <w:name w:val="WW8Num3"/>
    <w:lvl w:ilvl="0">
      <w:start w:val="1"/>
      <w:numFmt w:val="none"/>
      <w:lvlText w:val="2."/>
      <w:lvlJc w:val="left"/>
      <w:pPr>
        <w:tabs>
          <w:tab w:val="num" w:pos="794"/>
        </w:tabs>
        <w:ind w:firstLine="2608"/>
      </w:pPr>
      <w:rPr>
        <w:rFonts w:cs="Times New Roman" w:hint="default"/>
      </w:rPr>
    </w:lvl>
    <w:lvl w:ilvl="1">
      <w:start w:val="1"/>
      <w:numFmt w:val="decimal"/>
      <w:lvlText w:val="2.%2"/>
      <w:lvlJc w:val="left"/>
      <w:pPr>
        <w:tabs>
          <w:tab w:val="num" w:pos="709"/>
        </w:tabs>
        <w:ind w:firstLine="709"/>
      </w:pPr>
      <w:rPr>
        <w:rFonts w:cs="Times New Roman" w:hint="default"/>
        <w:b w:val="0"/>
      </w:rPr>
    </w:lvl>
    <w:lvl w:ilvl="2">
      <w:start w:val="2"/>
      <w:numFmt w:val="decimal"/>
      <w:lvlText w:val="2.%3"/>
      <w:lvlJc w:val="left"/>
      <w:pPr>
        <w:tabs>
          <w:tab w:val="num" w:pos="709"/>
        </w:tabs>
        <w:ind w:firstLine="709"/>
      </w:pPr>
      <w:rPr>
        <w:rFonts w:cs="Times New Roman" w:hint="default"/>
      </w:rPr>
    </w:lvl>
    <w:lvl w:ilvl="3">
      <w:start w:val="3"/>
      <w:numFmt w:val="decimal"/>
      <w:lvlText w:val="2..%4"/>
      <w:lvlJc w:val="left"/>
      <w:pPr>
        <w:tabs>
          <w:tab w:val="num" w:pos="709"/>
        </w:tabs>
        <w:ind w:firstLine="709"/>
      </w:pPr>
      <w:rPr>
        <w:rFonts w:cs="Times New Roman" w:hint="default"/>
      </w:rPr>
    </w:lvl>
    <w:lvl w:ilvl="4">
      <w:start w:val="4"/>
      <w:numFmt w:val="decimal"/>
      <w:lvlText w:val="2..%5"/>
      <w:lvlJc w:val="left"/>
      <w:pPr>
        <w:tabs>
          <w:tab w:val="num" w:pos="709"/>
        </w:tabs>
        <w:ind w:firstLine="709"/>
      </w:pPr>
      <w:rPr>
        <w:rFonts w:cs="Times New Roman" w:hint="default"/>
      </w:rPr>
    </w:lvl>
    <w:lvl w:ilvl="5">
      <w:start w:val="5"/>
      <w:numFmt w:val="decimal"/>
      <w:lvlText w:val="2.%6"/>
      <w:lvlJc w:val="left"/>
      <w:pPr>
        <w:tabs>
          <w:tab w:val="num" w:pos="709"/>
        </w:tabs>
        <w:ind w:firstLine="709"/>
      </w:pPr>
      <w:rPr>
        <w:rFonts w:cs="Times New Roman" w:hint="default"/>
      </w:rPr>
    </w:lvl>
    <w:lvl w:ilvl="6">
      <w:start w:val="6"/>
      <w:numFmt w:val="decimal"/>
      <w:lvlText w:val="2.%7"/>
      <w:lvlJc w:val="left"/>
      <w:pPr>
        <w:tabs>
          <w:tab w:val="num" w:pos="709"/>
        </w:tabs>
        <w:ind w:firstLine="709"/>
      </w:pPr>
      <w:rPr>
        <w:rFonts w:cs="Times New Roman" w:hint="default"/>
      </w:rPr>
    </w:lvl>
    <w:lvl w:ilvl="7">
      <w:start w:val="7"/>
      <w:numFmt w:val="decimal"/>
      <w:lvlText w:val="2.%8"/>
      <w:lvlJc w:val="left"/>
      <w:pPr>
        <w:tabs>
          <w:tab w:val="num" w:pos="709"/>
        </w:tabs>
        <w:ind w:firstLine="709"/>
      </w:pPr>
      <w:rPr>
        <w:rFonts w:cs="Times New Roman" w:hint="default"/>
      </w:rPr>
    </w:lvl>
    <w:lvl w:ilvl="8">
      <w:start w:val="8"/>
      <w:numFmt w:val="decimal"/>
      <w:lvlText w:val="2.%9"/>
      <w:lvlJc w:val="left"/>
      <w:pPr>
        <w:tabs>
          <w:tab w:val="num" w:pos="6336"/>
        </w:tabs>
        <w:ind w:left="6333" w:hanging="1797"/>
      </w:pPr>
      <w:rPr>
        <w:rFonts w:cs="Times New Roman" w:hint="default"/>
      </w:rPr>
    </w:lvl>
  </w:abstractNum>
  <w:abstractNum w:abstractNumId="2">
    <w:nsid w:val="00000004"/>
    <w:multiLevelType w:val="multilevel"/>
    <w:tmpl w:val="8FAAEA84"/>
    <w:name w:val="WW8Num4"/>
    <w:lvl w:ilvl="0">
      <w:start w:val="2"/>
      <w:numFmt w:val="none"/>
      <w:lvlText w:val="4."/>
      <w:lvlJc w:val="left"/>
      <w:pPr>
        <w:tabs>
          <w:tab w:val="num" w:pos="709"/>
        </w:tabs>
        <w:ind w:firstLine="709"/>
      </w:pPr>
      <w:rPr>
        <w:rFonts w:cs="Times New Roman" w:hint="default"/>
        <w:b w:val="0"/>
      </w:rPr>
    </w:lvl>
    <w:lvl w:ilvl="1">
      <w:start w:val="1"/>
      <w:numFmt w:val="decimal"/>
      <w:lvlText w:val="3.%2"/>
      <w:lvlJc w:val="left"/>
      <w:pPr>
        <w:tabs>
          <w:tab w:val="num" w:pos="709"/>
        </w:tabs>
        <w:ind w:firstLine="709"/>
      </w:pPr>
      <w:rPr>
        <w:rFonts w:cs="Times New Roman" w:hint="default"/>
      </w:rPr>
    </w:lvl>
    <w:lvl w:ilvl="2">
      <w:start w:val="2"/>
      <w:numFmt w:val="decimal"/>
      <w:lvlText w:val="4.%3"/>
      <w:lvlJc w:val="left"/>
      <w:pPr>
        <w:tabs>
          <w:tab w:val="num" w:pos="709"/>
        </w:tabs>
        <w:ind w:firstLine="709"/>
      </w:pPr>
      <w:rPr>
        <w:rFonts w:cs="Times New Roman" w:hint="default"/>
      </w:rPr>
    </w:lvl>
    <w:lvl w:ilvl="3">
      <w:start w:val="3"/>
      <w:numFmt w:val="decimal"/>
      <w:lvlText w:val="4..%4"/>
      <w:lvlJc w:val="left"/>
      <w:pPr>
        <w:tabs>
          <w:tab w:val="num" w:pos="709"/>
        </w:tabs>
        <w:ind w:firstLine="709"/>
      </w:pPr>
      <w:rPr>
        <w:rFonts w:cs="Times New Roman" w:hint="default"/>
      </w:rPr>
    </w:lvl>
    <w:lvl w:ilvl="4">
      <w:start w:val="4"/>
      <w:numFmt w:val="decimal"/>
      <w:lvlText w:val="4..%5"/>
      <w:lvlJc w:val="left"/>
      <w:pPr>
        <w:tabs>
          <w:tab w:val="num" w:pos="709"/>
        </w:tabs>
        <w:ind w:firstLine="709"/>
      </w:pPr>
      <w:rPr>
        <w:rFonts w:cs="Times New Roman" w:hint="default"/>
      </w:rPr>
    </w:lvl>
    <w:lvl w:ilvl="5">
      <w:start w:val="5"/>
      <w:numFmt w:val="decimal"/>
      <w:lvlText w:val="4.%6"/>
      <w:lvlJc w:val="left"/>
      <w:pPr>
        <w:tabs>
          <w:tab w:val="num" w:pos="709"/>
        </w:tabs>
        <w:ind w:firstLine="709"/>
      </w:pPr>
      <w:rPr>
        <w:rFonts w:cs="Times New Roman" w:hint="default"/>
      </w:rPr>
    </w:lvl>
    <w:lvl w:ilvl="6">
      <w:start w:val="6"/>
      <w:numFmt w:val="decimal"/>
      <w:lvlText w:val="4.%7"/>
      <w:lvlJc w:val="left"/>
      <w:pPr>
        <w:tabs>
          <w:tab w:val="num" w:pos="709"/>
        </w:tabs>
        <w:ind w:firstLine="709"/>
      </w:pPr>
      <w:rPr>
        <w:rFonts w:cs="Times New Roman" w:hint="default"/>
      </w:rPr>
    </w:lvl>
    <w:lvl w:ilvl="7">
      <w:start w:val="7"/>
      <w:numFmt w:val="decimal"/>
      <w:lvlText w:val="4.%8"/>
      <w:lvlJc w:val="left"/>
      <w:pPr>
        <w:tabs>
          <w:tab w:val="num" w:pos="709"/>
        </w:tabs>
        <w:ind w:firstLine="709"/>
      </w:pPr>
      <w:rPr>
        <w:rFonts w:cs="Times New Roman" w:hint="default"/>
      </w:rPr>
    </w:lvl>
    <w:lvl w:ilvl="8">
      <w:start w:val="8"/>
      <w:numFmt w:val="decimal"/>
      <w:lvlText w:val="4.%9"/>
      <w:lvlJc w:val="left"/>
      <w:pPr>
        <w:tabs>
          <w:tab w:val="num" w:pos="709"/>
        </w:tabs>
        <w:ind w:firstLine="709"/>
      </w:pPr>
      <w:rPr>
        <w:rFonts w:cs="Times New Roman" w:hint="default"/>
      </w:rPr>
    </w:lvl>
  </w:abstractNum>
  <w:abstractNum w:abstractNumId="3">
    <w:nsid w:val="03D1107C"/>
    <w:multiLevelType w:val="hybridMultilevel"/>
    <w:tmpl w:val="44945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BD64E0"/>
    <w:multiLevelType w:val="multilevel"/>
    <w:tmpl w:val="1C6EFB34"/>
    <w:name w:val="TableNum22"/>
    <w:styleLink w:val="TableNum"/>
    <w:lvl w:ilvl="0">
      <w:start w:val="1"/>
      <w:numFmt w:val="decimal"/>
      <w:lvlText w:val="%1"/>
      <w:lvlJc w:val="left"/>
      <w:pPr>
        <w:ind w:left="0" w:firstLine="0"/>
      </w:pPr>
      <w:rPr>
        <w:rFonts w:ascii="Times New Roman" w:hAnsi="Times New Roman" w:cs="Times New Roman" w:hint="default"/>
        <w:color w:val="auto"/>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06C32348"/>
    <w:multiLevelType w:val="hybridMultilevel"/>
    <w:tmpl w:val="D21E7002"/>
    <w:lvl w:ilvl="0" w:tplc="616E2E4E">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B967E6"/>
    <w:multiLevelType w:val="hybridMultilevel"/>
    <w:tmpl w:val="F48406F8"/>
    <w:lvl w:ilvl="0" w:tplc="4F70FAB0">
      <w:start w:val="1"/>
      <w:numFmt w:val="decimal"/>
      <w:suff w:val="space"/>
      <w:lvlText w:val="%1."/>
      <w:lvlJc w:val="left"/>
      <w:pPr>
        <w:ind w:left="0" w:firstLine="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CB355D8"/>
    <w:multiLevelType w:val="hybridMultilevel"/>
    <w:tmpl w:val="33FE0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CB830F2"/>
    <w:multiLevelType w:val="hybridMultilevel"/>
    <w:tmpl w:val="6D24725E"/>
    <w:lvl w:ilvl="0" w:tplc="138E9032">
      <w:start w:val="8"/>
      <w:numFmt w:val="bullet"/>
      <w:suff w:val="space"/>
      <w:lvlText w:val="-"/>
      <w:lvlJc w:val="left"/>
      <w:pPr>
        <w:ind w:left="34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334BC"/>
    <w:multiLevelType w:val="hybridMultilevel"/>
    <w:tmpl w:val="8F44A1EA"/>
    <w:lvl w:ilvl="0" w:tplc="C8F28DF6">
      <w:start w:val="3"/>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A45E8"/>
    <w:multiLevelType w:val="multilevel"/>
    <w:tmpl w:val="18DCFE28"/>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284"/>
      </w:pPr>
      <w:rPr>
        <w:rFonts w:hint="default"/>
        <w:b w:val="0"/>
        <w:i w:val="0"/>
        <w:color w:val="auto"/>
      </w:rPr>
    </w:lvl>
    <w:lvl w:ilvl="2">
      <w:start w:val="1"/>
      <w:numFmt w:val="decimal"/>
      <w:suff w:val="space"/>
      <w:lvlText w:val="%1.%2.%3."/>
      <w:lvlJc w:val="left"/>
      <w:pPr>
        <w:ind w:left="0" w:firstLine="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AB4"/>
    <w:multiLevelType w:val="multilevel"/>
    <w:tmpl w:val="D0C6B5DC"/>
    <w:lvl w:ilvl="0">
      <w:start w:val="1"/>
      <w:numFmt w:val="bullet"/>
      <w:lvlText w:val="-"/>
      <w:lvlJc w:val="left"/>
      <w:pPr>
        <w:tabs>
          <w:tab w:val="num" w:pos="1213"/>
        </w:tabs>
        <w:ind w:left="1213" w:hanging="362"/>
      </w:pPr>
      <w:rPr>
        <w:rFonts w:ascii="Times New Roman" w:hAnsi="Times New Roman" w:cs="Times New Roman"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8679A5"/>
    <w:multiLevelType w:val="hybridMultilevel"/>
    <w:tmpl w:val="2C3EB720"/>
    <w:lvl w:ilvl="0" w:tplc="29E809B8">
      <w:start w:val="1"/>
      <w:numFmt w:val="decimal"/>
      <w:suff w:val="space"/>
      <w:lvlText w:val="%1."/>
      <w:lvlJc w:val="left"/>
      <w:pPr>
        <w:ind w:left="0" w:firstLine="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A277C1"/>
    <w:multiLevelType w:val="hybridMultilevel"/>
    <w:tmpl w:val="DBB42736"/>
    <w:lvl w:ilvl="0" w:tplc="A7D644C8">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8635B25"/>
    <w:multiLevelType w:val="multilevel"/>
    <w:tmpl w:val="C46296F0"/>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5">
    <w:nsid w:val="39065653"/>
    <w:multiLevelType w:val="hybridMultilevel"/>
    <w:tmpl w:val="F76A2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DD20C9"/>
    <w:multiLevelType w:val="hybridMultilevel"/>
    <w:tmpl w:val="7E782C54"/>
    <w:lvl w:ilvl="0" w:tplc="D67CFF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73E6D"/>
    <w:multiLevelType w:val="hybridMultilevel"/>
    <w:tmpl w:val="146235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3A3E8C"/>
    <w:multiLevelType w:val="hybridMultilevel"/>
    <w:tmpl w:val="A6E06F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5174936"/>
    <w:multiLevelType w:val="multilevel"/>
    <w:tmpl w:val="21D4264C"/>
    <w:lvl w:ilvl="0">
      <w:start w:val="7"/>
      <w:numFmt w:val="decimal"/>
      <w:lvlText w:val="%1."/>
      <w:lvlJc w:val="left"/>
      <w:pPr>
        <w:ind w:left="720" w:hanging="360"/>
      </w:pPr>
      <w:rPr>
        <w:rFonts w:hint="default"/>
        <w:b/>
        <w:color w:val="000000"/>
        <w:sz w:val="24"/>
      </w:rPr>
    </w:lvl>
    <w:lvl w:ilvl="1">
      <w:start w:val="1"/>
      <w:numFmt w:val="decimal"/>
      <w:isLgl/>
      <w:lvlText w:val="%1.%2."/>
      <w:lvlJc w:val="left"/>
      <w:pPr>
        <w:ind w:left="873" w:hanging="36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39"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71" w:hanging="1440"/>
      </w:pPr>
      <w:rPr>
        <w:rFonts w:hint="default"/>
      </w:rPr>
    </w:lvl>
    <w:lvl w:ilvl="8">
      <w:start w:val="1"/>
      <w:numFmt w:val="decimal"/>
      <w:isLgl/>
      <w:lvlText w:val="%1.%2.%3.%4.%5.%6.%7.%8.%9."/>
      <w:lvlJc w:val="left"/>
      <w:pPr>
        <w:ind w:left="3384" w:hanging="1800"/>
      </w:pPr>
      <w:rPr>
        <w:rFonts w:hint="default"/>
      </w:rPr>
    </w:lvl>
  </w:abstractNum>
  <w:abstractNum w:abstractNumId="20">
    <w:nsid w:val="4C2024BF"/>
    <w:multiLevelType w:val="multilevel"/>
    <w:tmpl w:val="9BEE7786"/>
    <w:lvl w:ilvl="0">
      <w:start w:val="2"/>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E3765FA"/>
    <w:multiLevelType w:val="hybridMultilevel"/>
    <w:tmpl w:val="DDFEF15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671C25"/>
    <w:multiLevelType w:val="hybridMultilevel"/>
    <w:tmpl w:val="C30AE790"/>
    <w:lvl w:ilvl="0" w:tplc="A7D644C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556CB"/>
    <w:multiLevelType w:val="multilevel"/>
    <w:tmpl w:val="FA66B0C4"/>
    <w:lvl w:ilvl="0">
      <w:start w:val="1"/>
      <w:numFmt w:val="decimal"/>
      <w:lvlText w:val="%1"/>
      <w:lvlJc w:val="left"/>
      <w:pPr>
        <w:tabs>
          <w:tab w:val="num" w:pos="360"/>
        </w:tabs>
        <w:ind w:left="360" w:firstLine="0"/>
      </w:pPr>
      <w:rPr>
        <w:rFonts w:ascii="Times New Roman" w:hAnsi="Times New Roman" w:cs="Times New Roman" w:hint="default"/>
        <w:b/>
        <w:i w:val="0"/>
        <w:color w:val="auto"/>
        <w:sz w:val="32"/>
      </w:rPr>
    </w:lvl>
    <w:lvl w:ilvl="1">
      <w:start w:val="1"/>
      <w:numFmt w:val="decimal"/>
      <w:suff w:val="space"/>
      <w:lvlText w:val="%1.%2"/>
      <w:lvlJc w:val="left"/>
      <w:pPr>
        <w:ind w:left="284" w:firstLine="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rPr>
    </w:lvl>
    <w:lvl w:ilvl="2">
      <w:start w:val="1"/>
      <w:numFmt w:val="decimal"/>
      <w:suff w:val="space"/>
      <w:lvlText w:val="%1.%2.%3"/>
      <w:lvlJc w:val="left"/>
      <w:pPr>
        <w:ind w:left="0" w:firstLine="0"/>
      </w:pPr>
    </w:lvl>
    <w:lvl w:ilvl="3">
      <w:start w:val="1"/>
      <w:numFmt w:val="decimal"/>
      <w:lvlText w:val="%1.%2.%3.%4"/>
      <w:lvlJc w:val="left"/>
      <w:pPr>
        <w:tabs>
          <w:tab w:val="num" w:pos="0"/>
        </w:tabs>
        <w:ind w:left="0" w:firstLine="0"/>
      </w:pPr>
      <w:rPr>
        <w:rFonts w:ascii="Times New Roman" w:hAnsi="Times New Roman" w:cs="Times New Roman" w:hint="default"/>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BDA71BE"/>
    <w:multiLevelType w:val="hybridMultilevel"/>
    <w:tmpl w:val="6700CE0A"/>
    <w:lvl w:ilvl="0" w:tplc="008432A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0D7022"/>
    <w:multiLevelType w:val="hybridMultilevel"/>
    <w:tmpl w:val="77F6A504"/>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D3216"/>
    <w:multiLevelType w:val="hybridMultilevel"/>
    <w:tmpl w:val="8A94F890"/>
    <w:lvl w:ilvl="0" w:tplc="DCB0E146">
      <w:start w:val="1"/>
      <w:numFmt w:val="bullet"/>
      <w:lvlText w:val="­"/>
      <w:lvlJc w:val="left"/>
      <w:pPr>
        <w:ind w:left="2280" w:hanging="360"/>
      </w:pPr>
      <w:rPr>
        <w:rFonts w:ascii="Courier New" w:hAnsi="Courier New" w:cs="Times New Roman"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27">
    <w:nsid w:val="67254F42"/>
    <w:multiLevelType w:val="hybridMultilevel"/>
    <w:tmpl w:val="4F303676"/>
    <w:lvl w:ilvl="0" w:tplc="DCE6E69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67590B1E"/>
    <w:multiLevelType w:val="hybridMultilevel"/>
    <w:tmpl w:val="4DECC092"/>
    <w:lvl w:ilvl="0" w:tplc="4F70FA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83F7F"/>
    <w:multiLevelType w:val="hybridMultilevel"/>
    <w:tmpl w:val="70A0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236975"/>
    <w:multiLevelType w:val="hybridMultilevel"/>
    <w:tmpl w:val="00787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4418F3"/>
    <w:multiLevelType w:val="hybridMultilevel"/>
    <w:tmpl w:val="7388AE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64176E0"/>
    <w:multiLevelType w:val="multilevel"/>
    <w:tmpl w:val="A54A9A4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7E967E4"/>
    <w:multiLevelType w:val="hybridMultilevel"/>
    <w:tmpl w:val="22463690"/>
    <w:lvl w:ilvl="0" w:tplc="EB5CDEE8">
      <w:start w:val="4"/>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4">
    <w:nsid w:val="783C5CA4"/>
    <w:multiLevelType w:val="hybridMultilevel"/>
    <w:tmpl w:val="C0945FEE"/>
    <w:lvl w:ilvl="0" w:tplc="00000006">
      <w:start w:val="2"/>
      <w:numFmt w:val="bullet"/>
      <w:lvlText w:val=""/>
      <w:lvlJc w:val="left"/>
      <w:pPr>
        <w:ind w:left="720" w:hanging="360"/>
      </w:pPr>
      <w:rPr>
        <w:rFonts w:ascii="Symbol" w:hAnsi="Symbol"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30"/>
  </w:num>
  <w:num w:numId="8">
    <w:abstractNumId w:val="19"/>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1"/>
  </w:num>
  <w:num w:numId="16">
    <w:abstractNumId w:val="26"/>
  </w:num>
  <w:num w:numId="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13"/>
  </w:num>
  <w:num w:numId="24">
    <w:abstractNumId w:val="20"/>
  </w:num>
  <w:num w:numId="25">
    <w:abstractNumId w:val="7"/>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11"/>
  </w:num>
  <w:num w:numId="35">
    <w:abstractNumId w:val="9"/>
  </w:num>
  <w:num w:numId="36">
    <w:abstractNumId w:val="13"/>
  </w:num>
  <w:num w:numId="37">
    <w:abstractNumId w:val="6"/>
  </w:num>
  <w:num w:numId="38">
    <w:abstractNumId w:val="1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6"/>
  </w:num>
  <w:num w:numId="42">
    <w:abstractNumId w:val="2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A0"/>
    <w:rsid w:val="00000D62"/>
    <w:rsid w:val="00001C5A"/>
    <w:rsid w:val="0000267B"/>
    <w:rsid w:val="0000303B"/>
    <w:rsid w:val="00003F1D"/>
    <w:rsid w:val="0000407B"/>
    <w:rsid w:val="00004EE9"/>
    <w:rsid w:val="000053E1"/>
    <w:rsid w:val="00005935"/>
    <w:rsid w:val="00005AE7"/>
    <w:rsid w:val="00005C35"/>
    <w:rsid w:val="000064DA"/>
    <w:rsid w:val="00010026"/>
    <w:rsid w:val="000114EB"/>
    <w:rsid w:val="00011676"/>
    <w:rsid w:val="00011783"/>
    <w:rsid w:val="00012F01"/>
    <w:rsid w:val="00015363"/>
    <w:rsid w:val="0001627E"/>
    <w:rsid w:val="000166C0"/>
    <w:rsid w:val="000169FB"/>
    <w:rsid w:val="000172B5"/>
    <w:rsid w:val="000174A9"/>
    <w:rsid w:val="00023772"/>
    <w:rsid w:val="00023B3A"/>
    <w:rsid w:val="00023D08"/>
    <w:rsid w:val="00024162"/>
    <w:rsid w:val="0002470C"/>
    <w:rsid w:val="00025178"/>
    <w:rsid w:val="0002555E"/>
    <w:rsid w:val="00025D7C"/>
    <w:rsid w:val="0002628F"/>
    <w:rsid w:val="0002687D"/>
    <w:rsid w:val="000272B3"/>
    <w:rsid w:val="00027BD7"/>
    <w:rsid w:val="0003015A"/>
    <w:rsid w:val="00031546"/>
    <w:rsid w:val="00031567"/>
    <w:rsid w:val="000336AF"/>
    <w:rsid w:val="00033DB1"/>
    <w:rsid w:val="00034B00"/>
    <w:rsid w:val="000360CA"/>
    <w:rsid w:val="0003657D"/>
    <w:rsid w:val="00040116"/>
    <w:rsid w:val="00041F3A"/>
    <w:rsid w:val="00042CCE"/>
    <w:rsid w:val="00042F93"/>
    <w:rsid w:val="000431FC"/>
    <w:rsid w:val="00043510"/>
    <w:rsid w:val="00043738"/>
    <w:rsid w:val="00043A48"/>
    <w:rsid w:val="00046401"/>
    <w:rsid w:val="000470FD"/>
    <w:rsid w:val="00050A13"/>
    <w:rsid w:val="000510AE"/>
    <w:rsid w:val="00051901"/>
    <w:rsid w:val="000520CC"/>
    <w:rsid w:val="00052DD4"/>
    <w:rsid w:val="00054128"/>
    <w:rsid w:val="000544E3"/>
    <w:rsid w:val="00055608"/>
    <w:rsid w:val="000562AF"/>
    <w:rsid w:val="000571DA"/>
    <w:rsid w:val="000573DE"/>
    <w:rsid w:val="00060435"/>
    <w:rsid w:val="00060A84"/>
    <w:rsid w:val="00060E5A"/>
    <w:rsid w:val="00062AC5"/>
    <w:rsid w:val="00064523"/>
    <w:rsid w:val="00064E7B"/>
    <w:rsid w:val="00065130"/>
    <w:rsid w:val="00065285"/>
    <w:rsid w:val="00065912"/>
    <w:rsid w:val="00065C99"/>
    <w:rsid w:val="00066B31"/>
    <w:rsid w:val="00066EA2"/>
    <w:rsid w:val="00067B3F"/>
    <w:rsid w:val="00070498"/>
    <w:rsid w:val="000715E9"/>
    <w:rsid w:val="0007192D"/>
    <w:rsid w:val="00071BB4"/>
    <w:rsid w:val="00071D64"/>
    <w:rsid w:val="0007307C"/>
    <w:rsid w:val="00074158"/>
    <w:rsid w:val="000744F2"/>
    <w:rsid w:val="000754B1"/>
    <w:rsid w:val="000777AB"/>
    <w:rsid w:val="00080500"/>
    <w:rsid w:val="00080B1C"/>
    <w:rsid w:val="00080E2D"/>
    <w:rsid w:val="00081036"/>
    <w:rsid w:val="00081986"/>
    <w:rsid w:val="0008271A"/>
    <w:rsid w:val="00083CB3"/>
    <w:rsid w:val="00083D0D"/>
    <w:rsid w:val="00083D84"/>
    <w:rsid w:val="000844BC"/>
    <w:rsid w:val="00084C94"/>
    <w:rsid w:val="00086287"/>
    <w:rsid w:val="0009009D"/>
    <w:rsid w:val="00090103"/>
    <w:rsid w:val="0009060E"/>
    <w:rsid w:val="0009067C"/>
    <w:rsid w:val="00090BDA"/>
    <w:rsid w:val="00091938"/>
    <w:rsid w:val="0009261F"/>
    <w:rsid w:val="00092ECA"/>
    <w:rsid w:val="00093AEC"/>
    <w:rsid w:val="00094BB2"/>
    <w:rsid w:val="00094C98"/>
    <w:rsid w:val="00094D07"/>
    <w:rsid w:val="00095DA1"/>
    <w:rsid w:val="000965BA"/>
    <w:rsid w:val="000970C6"/>
    <w:rsid w:val="000A0643"/>
    <w:rsid w:val="000A0865"/>
    <w:rsid w:val="000A1964"/>
    <w:rsid w:val="000A33C3"/>
    <w:rsid w:val="000A3639"/>
    <w:rsid w:val="000A3EDF"/>
    <w:rsid w:val="000A554E"/>
    <w:rsid w:val="000A58D5"/>
    <w:rsid w:val="000A78E0"/>
    <w:rsid w:val="000A79C3"/>
    <w:rsid w:val="000B06AA"/>
    <w:rsid w:val="000B0B04"/>
    <w:rsid w:val="000B0DE9"/>
    <w:rsid w:val="000B1495"/>
    <w:rsid w:val="000B190B"/>
    <w:rsid w:val="000B25AA"/>
    <w:rsid w:val="000B28E7"/>
    <w:rsid w:val="000B29F6"/>
    <w:rsid w:val="000B2E2E"/>
    <w:rsid w:val="000B2FB3"/>
    <w:rsid w:val="000B3AB0"/>
    <w:rsid w:val="000B3C37"/>
    <w:rsid w:val="000B4894"/>
    <w:rsid w:val="000B4898"/>
    <w:rsid w:val="000B48C6"/>
    <w:rsid w:val="000B544E"/>
    <w:rsid w:val="000B6319"/>
    <w:rsid w:val="000B65A9"/>
    <w:rsid w:val="000B66F1"/>
    <w:rsid w:val="000B731E"/>
    <w:rsid w:val="000C0E93"/>
    <w:rsid w:val="000C216D"/>
    <w:rsid w:val="000C22CE"/>
    <w:rsid w:val="000C2702"/>
    <w:rsid w:val="000C2CC2"/>
    <w:rsid w:val="000C30B6"/>
    <w:rsid w:val="000C4A08"/>
    <w:rsid w:val="000C4A43"/>
    <w:rsid w:val="000C4EF8"/>
    <w:rsid w:val="000C505C"/>
    <w:rsid w:val="000C5427"/>
    <w:rsid w:val="000C693A"/>
    <w:rsid w:val="000C7A79"/>
    <w:rsid w:val="000D01E1"/>
    <w:rsid w:val="000D1686"/>
    <w:rsid w:val="000D2279"/>
    <w:rsid w:val="000D3613"/>
    <w:rsid w:val="000D39DE"/>
    <w:rsid w:val="000D3B4A"/>
    <w:rsid w:val="000D400A"/>
    <w:rsid w:val="000D41AD"/>
    <w:rsid w:val="000D5545"/>
    <w:rsid w:val="000D688D"/>
    <w:rsid w:val="000E090F"/>
    <w:rsid w:val="000E1AD2"/>
    <w:rsid w:val="000E2DF8"/>
    <w:rsid w:val="000E3249"/>
    <w:rsid w:val="000E55DC"/>
    <w:rsid w:val="000E5CA4"/>
    <w:rsid w:val="000E673A"/>
    <w:rsid w:val="000E6806"/>
    <w:rsid w:val="000E71C8"/>
    <w:rsid w:val="000E73E4"/>
    <w:rsid w:val="000E7774"/>
    <w:rsid w:val="000E7DC1"/>
    <w:rsid w:val="000E7EE1"/>
    <w:rsid w:val="000F0148"/>
    <w:rsid w:val="000F1860"/>
    <w:rsid w:val="000F1B06"/>
    <w:rsid w:val="000F1DC6"/>
    <w:rsid w:val="000F2020"/>
    <w:rsid w:val="000F22F5"/>
    <w:rsid w:val="000F44B8"/>
    <w:rsid w:val="000F4644"/>
    <w:rsid w:val="000F5773"/>
    <w:rsid w:val="000F6BC9"/>
    <w:rsid w:val="000F6DFB"/>
    <w:rsid w:val="001012FE"/>
    <w:rsid w:val="00101768"/>
    <w:rsid w:val="001036C9"/>
    <w:rsid w:val="0010663D"/>
    <w:rsid w:val="00106970"/>
    <w:rsid w:val="00110D14"/>
    <w:rsid w:val="0011175C"/>
    <w:rsid w:val="00111883"/>
    <w:rsid w:val="001133A0"/>
    <w:rsid w:val="001137C4"/>
    <w:rsid w:val="001140A5"/>
    <w:rsid w:val="00115D82"/>
    <w:rsid w:val="00115F37"/>
    <w:rsid w:val="00116BDC"/>
    <w:rsid w:val="00117212"/>
    <w:rsid w:val="00117715"/>
    <w:rsid w:val="0011795F"/>
    <w:rsid w:val="00122527"/>
    <w:rsid w:val="001227D8"/>
    <w:rsid w:val="001232AB"/>
    <w:rsid w:val="001252EA"/>
    <w:rsid w:val="001264A3"/>
    <w:rsid w:val="00126800"/>
    <w:rsid w:val="00126A68"/>
    <w:rsid w:val="00126AA2"/>
    <w:rsid w:val="001315D9"/>
    <w:rsid w:val="001316B7"/>
    <w:rsid w:val="0013290A"/>
    <w:rsid w:val="00132CF9"/>
    <w:rsid w:val="00133BC3"/>
    <w:rsid w:val="00134793"/>
    <w:rsid w:val="00135D4F"/>
    <w:rsid w:val="00136EE8"/>
    <w:rsid w:val="0013723F"/>
    <w:rsid w:val="001374C9"/>
    <w:rsid w:val="00137DFB"/>
    <w:rsid w:val="001402F0"/>
    <w:rsid w:val="00141553"/>
    <w:rsid w:val="00141A06"/>
    <w:rsid w:val="001423CB"/>
    <w:rsid w:val="00142DC7"/>
    <w:rsid w:val="00143299"/>
    <w:rsid w:val="00143348"/>
    <w:rsid w:val="00143592"/>
    <w:rsid w:val="00144249"/>
    <w:rsid w:val="00146123"/>
    <w:rsid w:val="00146CBE"/>
    <w:rsid w:val="00147B3B"/>
    <w:rsid w:val="00147B98"/>
    <w:rsid w:val="00150E9B"/>
    <w:rsid w:val="00154D5D"/>
    <w:rsid w:val="00155783"/>
    <w:rsid w:val="001557D1"/>
    <w:rsid w:val="00157235"/>
    <w:rsid w:val="0015775E"/>
    <w:rsid w:val="001609D2"/>
    <w:rsid w:val="00161621"/>
    <w:rsid w:val="00161AFA"/>
    <w:rsid w:val="00162A76"/>
    <w:rsid w:val="00163103"/>
    <w:rsid w:val="001647B3"/>
    <w:rsid w:val="00164B87"/>
    <w:rsid w:val="0016519C"/>
    <w:rsid w:val="00167494"/>
    <w:rsid w:val="00167BF4"/>
    <w:rsid w:val="0017190B"/>
    <w:rsid w:val="0017278F"/>
    <w:rsid w:val="001743B1"/>
    <w:rsid w:val="00174739"/>
    <w:rsid w:val="00174A73"/>
    <w:rsid w:val="00174F74"/>
    <w:rsid w:val="00174F79"/>
    <w:rsid w:val="001753A8"/>
    <w:rsid w:val="001753E9"/>
    <w:rsid w:val="001757D3"/>
    <w:rsid w:val="00176917"/>
    <w:rsid w:val="00176C15"/>
    <w:rsid w:val="00176CEA"/>
    <w:rsid w:val="00177102"/>
    <w:rsid w:val="0017717E"/>
    <w:rsid w:val="00177FB5"/>
    <w:rsid w:val="00180C55"/>
    <w:rsid w:val="001811C9"/>
    <w:rsid w:val="00182528"/>
    <w:rsid w:val="00182DCE"/>
    <w:rsid w:val="001835E2"/>
    <w:rsid w:val="001855FF"/>
    <w:rsid w:val="001861F1"/>
    <w:rsid w:val="001868C7"/>
    <w:rsid w:val="00186C89"/>
    <w:rsid w:val="00191CE2"/>
    <w:rsid w:val="00191DBA"/>
    <w:rsid w:val="00191F6E"/>
    <w:rsid w:val="00192594"/>
    <w:rsid w:val="00193B88"/>
    <w:rsid w:val="00193E0D"/>
    <w:rsid w:val="001940A2"/>
    <w:rsid w:val="0019481D"/>
    <w:rsid w:val="0019729F"/>
    <w:rsid w:val="001976B5"/>
    <w:rsid w:val="001A0D86"/>
    <w:rsid w:val="001A1C6F"/>
    <w:rsid w:val="001A231C"/>
    <w:rsid w:val="001A323D"/>
    <w:rsid w:val="001A4170"/>
    <w:rsid w:val="001A429E"/>
    <w:rsid w:val="001A4C23"/>
    <w:rsid w:val="001A65AA"/>
    <w:rsid w:val="001A6647"/>
    <w:rsid w:val="001A6C7F"/>
    <w:rsid w:val="001A7070"/>
    <w:rsid w:val="001A7D5E"/>
    <w:rsid w:val="001B1291"/>
    <w:rsid w:val="001B1556"/>
    <w:rsid w:val="001B253C"/>
    <w:rsid w:val="001B2CDA"/>
    <w:rsid w:val="001B319D"/>
    <w:rsid w:val="001B63FF"/>
    <w:rsid w:val="001B69AB"/>
    <w:rsid w:val="001B71F6"/>
    <w:rsid w:val="001C09CC"/>
    <w:rsid w:val="001C0EF8"/>
    <w:rsid w:val="001C1966"/>
    <w:rsid w:val="001C1FB8"/>
    <w:rsid w:val="001C2235"/>
    <w:rsid w:val="001C25EF"/>
    <w:rsid w:val="001C342D"/>
    <w:rsid w:val="001C426B"/>
    <w:rsid w:val="001C49A4"/>
    <w:rsid w:val="001C49F2"/>
    <w:rsid w:val="001C4DAB"/>
    <w:rsid w:val="001C5933"/>
    <w:rsid w:val="001C5E29"/>
    <w:rsid w:val="001C7260"/>
    <w:rsid w:val="001D1D06"/>
    <w:rsid w:val="001D1E02"/>
    <w:rsid w:val="001D2BE7"/>
    <w:rsid w:val="001D302F"/>
    <w:rsid w:val="001D3888"/>
    <w:rsid w:val="001D3D36"/>
    <w:rsid w:val="001D4AA4"/>
    <w:rsid w:val="001D6170"/>
    <w:rsid w:val="001D6392"/>
    <w:rsid w:val="001D68EB"/>
    <w:rsid w:val="001D6D41"/>
    <w:rsid w:val="001D7FD5"/>
    <w:rsid w:val="001E0E01"/>
    <w:rsid w:val="001E1061"/>
    <w:rsid w:val="001E14BE"/>
    <w:rsid w:val="001E161B"/>
    <w:rsid w:val="001E24AC"/>
    <w:rsid w:val="001E2673"/>
    <w:rsid w:val="001E2706"/>
    <w:rsid w:val="001E5129"/>
    <w:rsid w:val="001E6891"/>
    <w:rsid w:val="001E6C68"/>
    <w:rsid w:val="001E7B28"/>
    <w:rsid w:val="001F0ECF"/>
    <w:rsid w:val="001F145B"/>
    <w:rsid w:val="001F2774"/>
    <w:rsid w:val="001F2A24"/>
    <w:rsid w:val="001F2F2E"/>
    <w:rsid w:val="001F3890"/>
    <w:rsid w:val="001F3996"/>
    <w:rsid w:val="001F41F1"/>
    <w:rsid w:val="001F55BE"/>
    <w:rsid w:val="001F5ABA"/>
    <w:rsid w:val="002030E8"/>
    <w:rsid w:val="00203AC7"/>
    <w:rsid w:val="00205260"/>
    <w:rsid w:val="002058D1"/>
    <w:rsid w:val="002059DF"/>
    <w:rsid w:val="002066E8"/>
    <w:rsid w:val="002070B2"/>
    <w:rsid w:val="002105C0"/>
    <w:rsid w:val="0021098D"/>
    <w:rsid w:val="002125B2"/>
    <w:rsid w:val="00212DE3"/>
    <w:rsid w:val="00213C19"/>
    <w:rsid w:val="00213DA9"/>
    <w:rsid w:val="002143E4"/>
    <w:rsid w:val="00216C07"/>
    <w:rsid w:val="0021733A"/>
    <w:rsid w:val="002175D0"/>
    <w:rsid w:val="00217CB6"/>
    <w:rsid w:val="00220B3F"/>
    <w:rsid w:val="00220DAE"/>
    <w:rsid w:val="00222FC5"/>
    <w:rsid w:val="00223602"/>
    <w:rsid w:val="002237FB"/>
    <w:rsid w:val="00225A74"/>
    <w:rsid w:val="002318ED"/>
    <w:rsid w:val="0023271A"/>
    <w:rsid w:val="00233A09"/>
    <w:rsid w:val="0023585F"/>
    <w:rsid w:val="0023651E"/>
    <w:rsid w:val="00236BA5"/>
    <w:rsid w:val="0023765C"/>
    <w:rsid w:val="0024004F"/>
    <w:rsid w:val="00240A82"/>
    <w:rsid w:val="00241452"/>
    <w:rsid w:val="0024229E"/>
    <w:rsid w:val="002424D5"/>
    <w:rsid w:val="00244557"/>
    <w:rsid w:val="002448E3"/>
    <w:rsid w:val="00244A3D"/>
    <w:rsid w:val="00244CC3"/>
    <w:rsid w:val="0024665A"/>
    <w:rsid w:val="0024751C"/>
    <w:rsid w:val="0025027E"/>
    <w:rsid w:val="002505AE"/>
    <w:rsid w:val="00250D3B"/>
    <w:rsid w:val="00250F4C"/>
    <w:rsid w:val="00251B55"/>
    <w:rsid w:val="0025459D"/>
    <w:rsid w:val="002548C2"/>
    <w:rsid w:val="0025507B"/>
    <w:rsid w:val="00256522"/>
    <w:rsid w:val="00262CE6"/>
    <w:rsid w:val="00262E0E"/>
    <w:rsid w:val="00264F4B"/>
    <w:rsid w:val="00265957"/>
    <w:rsid w:val="00265B96"/>
    <w:rsid w:val="00266366"/>
    <w:rsid w:val="00267660"/>
    <w:rsid w:val="002676D3"/>
    <w:rsid w:val="00270AB3"/>
    <w:rsid w:val="00270C4C"/>
    <w:rsid w:val="00270FC7"/>
    <w:rsid w:val="00272E95"/>
    <w:rsid w:val="0027393A"/>
    <w:rsid w:val="00273D21"/>
    <w:rsid w:val="00274789"/>
    <w:rsid w:val="002747A9"/>
    <w:rsid w:val="00274E5B"/>
    <w:rsid w:val="00276D5F"/>
    <w:rsid w:val="002776F5"/>
    <w:rsid w:val="00281F05"/>
    <w:rsid w:val="0028316D"/>
    <w:rsid w:val="00283404"/>
    <w:rsid w:val="002839B0"/>
    <w:rsid w:val="00286439"/>
    <w:rsid w:val="0028674A"/>
    <w:rsid w:val="00287868"/>
    <w:rsid w:val="00287FFD"/>
    <w:rsid w:val="002901BA"/>
    <w:rsid w:val="00290BFF"/>
    <w:rsid w:val="00291D96"/>
    <w:rsid w:val="00291EE1"/>
    <w:rsid w:val="00292DFE"/>
    <w:rsid w:val="00293884"/>
    <w:rsid w:val="00293B6E"/>
    <w:rsid w:val="002955FC"/>
    <w:rsid w:val="00295C67"/>
    <w:rsid w:val="00296F16"/>
    <w:rsid w:val="002A08D2"/>
    <w:rsid w:val="002A1E4B"/>
    <w:rsid w:val="002A4773"/>
    <w:rsid w:val="002A552F"/>
    <w:rsid w:val="002A590D"/>
    <w:rsid w:val="002A672F"/>
    <w:rsid w:val="002A7600"/>
    <w:rsid w:val="002B138B"/>
    <w:rsid w:val="002B1670"/>
    <w:rsid w:val="002B23E0"/>
    <w:rsid w:val="002B3127"/>
    <w:rsid w:val="002B3B87"/>
    <w:rsid w:val="002B3C96"/>
    <w:rsid w:val="002B50FE"/>
    <w:rsid w:val="002B536D"/>
    <w:rsid w:val="002B5748"/>
    <w:rsid w:val="002B5B1A"/>
    <w:rsid w:val="002B603A"/>
    <w:rsid w:val="002B6B2E"/>
    <w:rsid w:val="002B6B61"/>
    <w:rsid w:val="002C0A23"/>
    <w:rsid w:val="002C1BA3"/>
    <w:rsid w:val="002C1C14"/>
    <w:rsid w:val="002C2129"/>
    <w:rsid w:val="002C518D"/>
    <w:rsid w:val="002C56C6"/>
    <w:rsid w:val="002C5E4B"/>
    <w:rsid w:val="002C5FB1"/>
    <w:rsid w:val="002C6A48"/>
    <w:rsid w:val="002C7957"/>
    <w:rsid w:val="002D278B"/>
    <w:rsid w:val="002D32A7"/>
    <w:rsid w:val="002D4377"/>
    <w:rsid w:val="002D5D7F"/>
    <w:rsid w:val="002E077B"/>
    <w:rsid w:val="002E260B"/>
    <w:rsid w:val="002E2A6F"/>
    <w:rsid w:val="002E30A9"/>
    <w:rsid w:val="002E4645"/>
    <w:rsid w:val="002E4AE8"/>
    <w:rsid w:val="002E56DA"/>
    <w:rsid w:val="002E639B"/>
    <w:rsid w:val="002E6921"/>
    <w:rsid w:val="002E7E67"/>
    <w:rsid w:val="002F0240"/>
    <w:rsid w:val="002F1A78"/>
    <w:rsid w:val="002F1D2F"/>
    <w:rsid w:val="002F22F1"/>
    <w:rsid w:val="002F27A2"/>
    <w:rsid w:val="002F327C"/>
    <w:rsid w:val="002F455C"/>
    <w:rsid w:val="002F46FD"/>
    <w:rsid w:val="002F56C9"/>
    <w:rsid w:val="002F5B2E"/>
    <w:rsid w:val="002F6058"/>
    <w:rsid w:val="002F6087"/>
    <w:rsid w:val="002F644E"/>
    <w:rsid w:val="00300DE9"/>
    <w:rsid w:val="00301FF3"/>
    <w:rsid w:val="003035CC"/>
    <w:rsid w:val="00304712"/>
    <w:rsid w:val="003049F6"/>
    <w:rsid w:val="00306ADB"/>
    <w:rsid w:val="00307785"/>
    <w:rsid w:val="00307F26"/>
    <w:rsid w:val="003111D6"/>
    <w:rsid w:val="00311C17"/>
    <w:rsid w:val="00311F00"/>
    <w:rsid w:val="00312C65"/>
    <w:rsid w:val="00312E4D"/>
    <w:rsid w:val="00313106"/>
    <w:rsid w:val="0032034F"/>
    <w:rsid w:val="00320BA2"/>
    <w:rsid w:val="00321106"/>
    <w:rsid w:val="003216E2"/>
    <w:rsid w:val="003218B7"/>
    <w:rsid w:val="0032217A"/>
    <w:rsid w:val="003227D6"/>
    <w:rsid w:val="00323145"/>
    <w:rsid w:val="00323E06"/>
    <w:rsid w:val="00324158"/>
    <w:rsid w:val="00324B9C"/>
    <w:rsid w:val="00325A4D"/>
    <w:rsid w:val="00326052"/>
    <w:rsid w:val="0033193B"/>
    <w:rsid w:val="00331AE6"/>
    <w:rsid w:val="00332458"/>
    <w:rsid w:val="00332C08"/>
    <w:rsid w:val="00332E76"/>
    <w:rsid w:val="0033355D"/>
    <w:rsid w:val="0033478D"/>
    <w:rsid w:val="00335403"/>
    <w:rsid w:val="00335CCC"/>
    <w:rsid w:val="0033607C"/>
    <w:rsid w:val="00336D7F"/>
    <w:rsid w:val="0033782C"/>
    <w:rsid w:val="0034002D"/>
    <w:rsid w:val="00340741"/>
    <w:rsid w:val="00341679"/>
    <w:rsid w:val="003423E5"/>
    <w:rsid w:val="00342472"/>
    <w:rsid w:val="00342594"/>
    <w:rsid w:val="003434CB"/>
    <w:rsid w:val="003436E7"/>
    <w:rsid w:val="0034482C"/>
    <w:rsid w:val="00344B58"/>
    <w:rsid w:val="003453BB"/>
    <w:rsid w:val="00346D5C"/>
    <w:rsid w:val="0034755B"/>
    <w:rsid w:val="0035108C"/>
    <w:rsid w:val="0035163B"/>
    <w:rsid w:val="00351F9C"/>
    <w:rsid w:val="00352933"/>
    <w:rsid w:val="00353934"/>
    <w:rsid w:val="00353FA7"/>
    <w:rsid w:val="003553FD"/>
    <w:rsid w:val="00355991"/>
    <w:rsid w:val="003564A1"/>
    <w:rsid w:val="00360EB0"/>
    <w:rsid w:val="0036104E"/>
    <w:rsid w:val="00361519"/>
    <w:rsid w:val="00363495"/>
    <w:rsid w:val="00365C00"/>
    <w:rsid w:val="00366895"/>
    <w:rsid w:val="0036729E"/>
    <w:rsid w:val="00367FC3"/>
    <w:rsid w:val="00372C15"/>
    <w:rsid w:val="00372E68"/>
    <w:rsid w:val="00374359"/>
    <w:rsid w:val="00374971"/>
    <w:rsid w:val="0037533F"/>
    <w:rsid w:val="00376266"/>
    <w:rsid w:val="003774E6"/>
    <w:rsid w:val="00377A69"/>
    <w:rsid w:val="00377D7E"/>
    <w:rsid w:val="00380253"/>
    <w:rsid w:val="00380E02"/>
    <w:rsid w:val="00381E1F"/>
    <w:rsid w:val="003820D9"/>
    <w:rsid w:val="00383743"/>
    <w:rsid w:val="00384399"/>
    <w:rsid w:val="00387476"/>
    <w:rsid w:val="00387AD0"/>
    <w:rsid w:val="00387E75"/>
    <w:rsid w:val="00392DA6"/>
    <w:rsid w:val="00393146"/>
    <w:rsid w:val="00393358"/>
    <w:rsid w:val="0039670E"/>
    <w:rsid w:val="003A077A"/>
    <w:rsid w:val="003A0C0C"/>
    <w:rsid w:val="003A0CC5"/>
    <w:rsid w:val="003A2B7D"/>
    <w:rsid w:val="003A315A"/>
    <w:rsid w:val="003A48D6"/>
    <w:rsid w:val="003A6646"/>
    <w:rsid w:val="003A688A"/>
    <w:rsid w:val="003A7470"/>
    <w:rsid w:val="003A7582"/>
    <w:rsid w:val="003A7D11"/>
    <w:rsid w:val="003B04CA"/>
    <w:rsid w:val="003B0DC6"/>
    <w:rsid w:val="003B109F"/>
    <w:rsid w:val="003B18B8"/>
    <w:rsid w:val="003B18F5"/>
    <w:rsid w:val="003B19C6"/>
    <w:rsid w:val="003B2D8C"/>
    <w:rsid w:val="003B5BAF"/>
    <w:rsid w:val="003B5D84"/>
    <w:rsid w:val="003B6B58"/>
    <w:rsid w:val="003C0DBA"/>
    <w:rsid w:val="003C1DC8"/>
    <w:rsid w:val="003C3E11"/>
    <w:rsid w:val="003C6CBA"/>
    <w:rsid w:val="003C7487"/>
    <w:rsid w:val="003C74CF"/>
    <w:rsid w:val="003C7FCB"/>
    <w:rsid w:val="003D10B7"/>
    <w:rsid w:val="003D13E5"/>
    <w:rsid w:val="003D18E2"/>
    <w:rsid w:val="003D1BA6"/>
    <w:rsid w:val="003D1C7D"/>
    <w:rsid w:val="003D211C"/>
    <w:rsid w:val="003D3CEE"/>
    <w:rsid w:val="003D509A"/>
    <w:rsid w:val="003D5A0D"/>
    <w:rsid w:val="003D5B05"/>
    <w:rsid w:val="003D6ED3"/>
    <w:rsid w:val="003D78BF"/>
    <w:rsid w:val="003D7A15"/>
    <w:rsid w:val="003E025D"/>
    <w:rsid w:val="003E0402"/>
    <w:rsid w:val="003E0EBC"/>
    <w:rsid w:val="003E18C2"/>
    <w:rsid w:val="003E1E99"/>
    <w:rsid w:val="003E1FB6"/>
    <w:rsid w:val="003E3E71"/>
    <w:rsid w:val="003E5379"/>
    <w:rsid w:val="003E6A94"/>
    <w:rsid w:val="003F1CA3"/>
    <w:rsid w:val="003F1CD9"/>
    <w:rsid w:val="003F22F6"/>
    <w:rsid w:val="003F286B"/>
    <w:rsid w:val="003F4DD0"/>
    <w:rsid w:val="003F4F4A"/>
    <w:rsid w:val="003F66AB"/>
    <w:rsid w:val="003F6CAD"/>
    <w:rsid w:val="003F6D64"/>
    <w:rsid w:val="00400D38"/>
    <w:rsid w:val="00401CAA"/>
    <w:rsid w:val="00403260"/>
    <w:rsid w:val="00403370"/>
    <w:rsid w:val="0040400D"/>
    <w:rsid w:val="00404FB9"/>
    <w:rsid w:val="0040581B"/>
    <w:rsid w:val="0040598B"/>
    <w:rsid w:val="004069C6"/>
    <w:rsid w:val="004071C4"/>
    <w:rsid w:val="0040790F"/>
    <w:rsid w:val="00410B8E"/>
    <w:rsid w:val="004117FA"/>
    <w:rsid w:val="004132C7"/>
    <w:rsid w:val="00413534"/>
    <w:rsid w:val="00413F3C"/>
    <w:rsid w:val="0041424D"/>
    <w:rsid w:val="004152BA"/>
    <w:rsid w:val="004157C9"/>
    <w:rsid w:val="00415813"/>
    <w:rsid w:val="004164FE"/>
    <w:rsid w:val="0041661A"/>
    <w:rsid w:val="0041684C"/>
    <w:rsid w:val="00416E6C"/>
    <w:rsid w:val="00423AE2"/>
    <w:rsid w:val="00425EFE"/>
    <w:rsid w:val="00427174"/>
    <w:rsid w:val="004274A4"/>
    <w:rsid w:val="00430847"/>
    <w:rsid w:val="00431842"/>
    <w:rsid w:val="00432036"/>
    <w:rsid w:val="00432098"/>
    <w:rsid w:val="0043334F"/>
    <w:rsid w:val="00434EE4"/>
    <w:rsid w:val="00436573"/>
    <w:rsid w:val="004366A9"/>
    <w:rsid w:val="00436CC7"/>
    <w:rsid w:val="00436D60"/>
    <w:rsid w:val="004400F5"/>
    <w:rsid w:val="00442261"/>
    <w:rsid w:val="004422AB"/>
    <w:rsid w:val="00442F65"/>
    <w:rsid w:val="00444674"/>
    <w:rsid w:val="00444B86"/>
    <w:rsid w:val="00444FF5"/>
    <w:rsid w:val="00445AF4"/>
    <w:rsid w:val="004461D6"/>
    <w:rsid w:val="004463A6"/>
    <w:rsid w:val="00446CCA"/>
    <w:rsid w:val="00447DA1"/>
    <w:rsid w:val="004502FE"/>
    <w:rsid w:val="004522D3"/>
    <w:rsid w:val="00453C60"/>
    <w:rsid w:val="0045408C"/>
    <w:rsid w:val="00454A87"/>
    <w:rsid w:val="00454B66"/>
    <w:rsid w:val="00454EF5"/>
    <w:rsid w:val="00455FEE"/>
    <w:rsid w:val="00456674"/>
    <w:rsid w:val="004616B4"/>
    <w:rsid w:val="00462E50"/>
    <w:rsid w:val="004634EB"/>
    <w:rsid w:val="00463C01"/>
    <w:rsid w:val="0046468E"/>
    <w:rsid w:val="004647A0"/>
    <w:rsid w:val="00464871"/>
    <w:rsid w:val="004707BA"/>
    <w:rsid w:val="004731B5"/>
    <w:rsid w:val="00473C4D"/>
    <w:rsid w:val="004742C4"/>
    <w:rsid w:val="004746AC"/>
    <w:rsid w:val="004747BD"/>
    <w:rsid w:val="00474B63"/>
    <w:rsid w:val="00475C38"/>
    <w:rsid w:val="00476377"/>
    <w:rsid w:val="0047663A"/>
    <w:rsid w:val="00476D6E"/>
    <w:rsid w:val="004802D3"/>
    <w:rsid w:val="004811BC"/>
    <w:rsid w:val="00481B05"/>
    <w:rsid w:val="004820C2"/>
    <w:rsid w:val="004820F3"/>
    <w:rsid w:val="004833FE"/>
    <w:rsid w:val="00486ED7"/>
    <w:rsid w:val="00491F22"/>
    <w:rsid w:val="0049218D"/>
    <w:rsid w:val="00492A83"/>
    <w:rsid w:val="00492A84"/>
    <w:rsid w:val="00492C1D"/>
    <w:rsid w:val="0049332E"/>
    <w:rsid w:val="0049389A"/>
    <w:rsid w:val="004967BD"/>
    <w:rsid w:val="00497DCE"/>
    <w:rsid w:val="004A0909"/>
    <w:rsid w:val="004A098A"/>
    <w:rsid w:val="004A0F5F"/>
    <w:rsid w:val="004A151F"/>
    <w:rsid w:val="004A1742"/>
    <w:rsid w:val="004A32BE"/>
    <w:rsid w:val="004A58F8"/>
    <w:rsid w:val="004A5D0C"/>
    <w:rsid w:val="004A6C76"/>
    <w:rsid w:val="004A7093"/>
    <w:rsid w:val="004A7BB5"/>
    <w:rsid w:val="004B039D"/>
    <w:rsid w:val="004B1286"/>
    <w:rsid w:val="004B1C05"/>
    <w:rsid w:val="004B2CD3"/>
    <w:rsid w:val="004B40A1"/>
    <w:rsid w:val="004B4F1D"/>
    <w:rsid w:val="004B4F34"/>
    <w:rsid w:val="004B51FD"/>
    <w:rsid w:val="004B599A"/>
    <w:rsid w:val="004B69B2"/>
    <w:rsid w:val="004B7C07"/>
    <w:rsid w:val="004C150F"/>
    <w:rsid w:val="004C25CA"/>
    <w:rsid w:val="004C290F"/>
    <w:rsid w:val="004C3060"/>
    <w:rsid w:val="004C398A"/>
    <w:rsid w:val="004C48DD"/>
    <w:rsid w:val="004C6A96"/>
    <w:rsid w:val="004C6B2E"/>
    <w:rsid w:val="004C75C5"/>
    <w:rsid w:val="004D00F6"/>
    <w:rsid w:val="004D2297"/>
    <w:rsid w:val="004D2934"/>
    <w:rsid w:val="004D2F57"/>
    <w:rsid w:val="004D3E9B"/>
    <w:rsid w:val="004D43EB"/>
    <w:rsid w:val="004D44A7"/>
    <w:rsid w:val="004D49E5"/>
    <w:rsid w:val="004D544E"/>
    <w:rsid w:val="004D5C9F"/>
    <w:rsid w:val="004D6B5C"/>
    <w:rsid w:val="004E00B3"/>
    <w:rsid w:val="004E046E"/>
    <w:rsid w:val="004E0EFC"/>
    <w:rsid w:val="004E1D82"/>
    <w:rsid w:val="004E4EBF"/>
    <w:rsid w:val="004E5032"/>
    <w:rsid w:val="004E5048"/>
    <w:rsid w:val="004E5434"/>
    <w:rsid w:val="004E60F2"/>
    <w:rsid w:val="004E6289"/>
    <w:rsid w:val="004E6CEA"/>
    <w:rsid w:val="004E6FA8"/>
    <w:rsid w:val="004E718E"/>
    <w:rsid w:val="004E778A"/>
    <w:rsid w:val="004F1A5B"/>
    <w:rsid w:val="004F23EE"/>
    <w:rsid w:val="004F2994"/>
    <w:rsid w:val="004F2AC0"/>
    <w:rsid w:val="004F2B41"/>
    <w:rsid w:val="004F5064"/>
    <w:rsid w:val="004F5403"/>
    <w:rsid w:val="004F6042"/>
    <w:rsid w:val="004F77E4"/>
    <w:rsid w:val="004F7B49"/>
    <w:rsid w:val="0050080B"/>
    <w:rsid w:val="0050089E"/>
    <w:rsid w:val="00501EDE"/>
    <w:rsid w:val="00503F98"/>
    <w:rsid w:val="005053A8"/>
    <w:rsid w:val="00506269"/>
    <w:rsid w:val="00506313"/>
    <w:rsid w:val="00506559"/>
    <w:rsid w:val="00507C4D"/>
    <w:rsid w:val="0051091C"/>
    <w:rsid w:val="00510D4F"/>
    <w:rsid w:val="00511131"/>
    <w:rsid w:val="0051147B"/>
    <w:rsid w:val="00512203"/>
    <w:rsid w:val="00513212"/>
    <w:rsid w:val="005138BF"/>
    <w:rsid w:val="00514AEB"/>
    <w:rsid w:val="0051622D"/>
    <w:rsid w:val="00516303"/>
    <w:rsid w:val="00516B83"/>
    <w:rsid w:val="00520062"/>
    <w:rsid w:val="00520952"/>
    <w:rsid w:val="00520B0E"/>
    <w:rsid w:val="005212F7"/>
    <w:rsid w:val="005215B6"/>
    <w:rsid w:val="00521A5B"/>
    <w:rsid w:val="00525199"/>
    <w:rsid w:val="00525574"/>
    <w:rsid w:val="00525E95"/>
    <w:rsid w:val="0052638B"/>
    <w:rsid w:val="0052788D"/>
    <w:rsid w:val="00527909"/>
    <w:rsid w:val="005300CB"/>
    <w:rsid w:val="0053027F"/>
    <w:rsid w:val="00531A4F"/>
    <w:rsid w:val="00532AF4"/>
    <w:rsid w:val="00533068"/>
    <w:rsid w:val="005335D1"/>
    <w:rsid w:val="00533B84"/>
    <w:rsid w:val="005342AC"/>
    <w:rsid w:val="00534F3E"/>
    <w:rsid w:val="0053500F"/>
    <w:rsid w:val="00535253"/>
    <w:rsid w:val="00535405"/>
    <w:rsid w:val="00535428"/>
    <w:rsid w:val="00535988"/>
    <w:rsid w:val="00535C95"/>
    <w:rsid w:val="00537239"/>
    <w:rsid w:val="00537373"/>
    <w:rsid w:val="005439F2"/>
    <w:rsid w:val="00546209"/>
    <w:rsid w:val="005473F1"/>
    <w:rsid w:val="005507E5"/>
    <w:rsid w:val="00550E1D"/>
    <w:rsid w:val="005514DC"/>
    <w:rsid w:val="005522BC"/>
    <w:rsid w:val="005541EA"/>
    <w:rsid w:val="00554473"/>
    <w:rsid w:val="00554DA1"/>
    <w:rsid w:val="0055664E"/>
    <w:rsid w:val="005570C7"/>
    <w:rsid w:val="00560434"/>
    <w:rsid w:val="0056067C"/>
    <w:rsid w:val="00563C3E"/>
    <w:rsid w:val="0056446C"/>
    <w:rsid w:val="00565C46"/>
    <w:rsid w:val="005661E5"/>
    <w:rsid w:val="0056635E"/>
    <w:rsid w:val="00566DD4"/>
    <w:rsid w:val="0056792A"/>
    <w:rsid w:val="00567A37"/>
    <w:rsid w:val="00570082"/>
    <w:rsid w:val="005702C5"/>
    <w:rsid w:val="005703AB"/>
    <w:rsid w:val="00570A86"/>
    <w:rsid w:val="00572399"/>
    <w:rsid w:val="005726EE"/>
    <w:rsid w:val="00573819"/>
    <w:rsid w:val="00573A3A"/>
    <w:rsid w:val="00574356"/>
    <w:rsid w:val="00574D20"/>
    <w:rsid w:val="00576554"/>
    <w:rsid w:val="005765B8"/>
    <w:rsid w:val="005766E0"/>
    <w:rsid w:val="00576F73"/>
    <w:rsid w:val="00577A5C"/>
    <w:rsid w:val="0058012D"/>
    <w:rsid w:val="005807F4"/>
    <w:rsid w:val="00581517"/>
    <w:rsid w:val="00581A83"/>
    <w:rsid w:val="005829E1"/>
    <w:rsid w:val="005839AD"/>
    <w:rsid w:val="00586A00"/>
    <w:rsid w:val="00591305"/>
    <w:rsid w:val="005913F4"/>
    <w:rsid w:val="005928A2"/>
    <w:rsid w:val="005929A8"/>
    <w:rsid w:val="005937CD"/>
    <w:rsid w:val="00594BC7"/>
    <w:rsid w:val="00594D86"/>
    <w:rsid w:val="0059669F"/>
    <w:rsid w:val="005967BA"/>
    <w:rsid w:val="005A061A"/>
    <w:rsid w:val="005A149E"/>
    <w:rsid w:val="005A197E"/>
    <w:rsid w:val="005A1A67"/>
    <w:rsid w:val="005A22D1"/>
    <w:rsid w:val="005A3823"/>
    <w:rsid w:val="005A3F42"/>
    <w:rsid w:val="005A60EE"/>
    <w:rsid w:val="005A6289"/>
    <w:rsid w:val="005A66BB"/>
    <w:rsid w:val="005A74FA"/>
    <w:rsid w:val="005B064E"/>
    <w:rsid w:val="005B12C8"/>
    <w:rsid w:val="005B1CB9"/>
    <w:rsid w:val="005B27B5"/>
    <w:rsid w:val="005B486A"/>
    <w:rsid w:val="005B4CEA"/>
    <w:rsid w:val="005B507F"/>
    <w:rsid w:val="005B5542"/>
    <w:rsid w:val="005B56A9"/>
    <w:rsid w:val="005B681B"/>
    <w:rsid w:val="005B6C70"/>
    <w:rsid w:val="005B73AC"/>
    <w:rsid w:val="005C0CB1"/>
    <w:rsid w:val="005C0D69"/>
    <w:rsid w:val="005C4464"/>
    <w:rsid w:val="005C56E1"/>
    <w:rsid w:val="005C59E8"/>
    <w:rsid w:val="005C616B"/>
    <w:rsid w:val="005C66AA"/>
    <w:rsid w:val="005C6B4E"/>
    <w:rsid w:val="005C6B61"/>
    <w:rsid w:val="005C7451"/>
    <w:rsid w:val="005C7563"/>
    <w:rsid w:val="005D01D9"/>
    <w:rsid w:val="005D0A83"/>
    <w:rsid w:val="005D16C8"/>
    <w:rsid w:val="005D1E1B"/>
    <w:rsid w:val="005D24C4"/>
    <w:rsid w:val="005D3AC4"/>
    <w:rsid w:val="005D4830"/>
    <w:rsid w:val="005D4F70"/>
    <w:rsid w:val="005D56CF"/>
    <w:rsid w:val="005D64A6"/>
    <w:rsid w:val="005D72AC"/>
    <w:rsid w:val="005E044B"/>
    <w:rsid w:val="005E09B8"/>
    <w:rsid w:val="005E201B"/>
    <w:rsid w:val="005E2088"/>
    <w:rsid w:val="005E2651"/>
    <w:rsid w:val="005E2E14"/>
    <w:rsid w:val="005E443A"/>
    <w:rsid w:val="005E45B8"/>
    <w:rsid w:val="005E4B93"/>
    <w:rsid w:val="005E4DB9"/>
    <w:rsid w:val="005E5BF1"/>
    <w:rsid w:val="005E71CB"/>
    <w:rsid w:val="005F049A"/>
    <w:rsid w:val="005F11CF"/>
    <w:rsid w:val="005F1B20"/>
    <w:rsid w:val="005F22DF"/>
    <w:rsid w:val="005F2A7D"/>
    <w:rsid w:val="005F6C60"/>
    <w:rsid w:val="005F753E"/>
    <w:rsid w:val="005F7B53"/>
    <w:rsid w:val="005F7C21"/>
    <w:rsid w:val="00600089"/>
    <w:rsid w:val="0060089F"/>
    <w:rsid w:val="0060113E"/>
    <w:rsid w:val="00603AC5"/>
    <w:rsid w:val="00610FB1"/>
    <w:rsid w:val="006115BF"/>
    <w:rsid w:val="00611980"/>
    <w:rsid w:val="006141E2"/>
    <w:rsid w:val="00614EF4"/>
    <w:rsid w:val="006152B8"/>
    <w:rsid w:val="006157AE"/>
    <w:rsid w:val="00615EC6"/>
    <w:rsid w:val="0061716C"/>
    <w:rsid w:val="006173EB"/>
    <w:rsid w:val="0061799C"/>
    <w:rsid w:val="00620B4C"/>
    <w:rsid w:val="00620F3C"/>
    <w:rsid w:val="0062103E"/>
    <w:rsid w:val="006228B9"/>
    <w:rsid w:val="0062293C"/>
    <w:rsid w:val="00622C81"/>
    <w:rsid w:val="00622D4B"/>
    <w:rsid w:val="006237E4"/>
    <w:rsid w:val="00623D08"/>
    <w:rsid w:val="00624A1C"/>
    <w:rsid w:val="00624C80"/>
    <w:rsid w:val="00625108"/>
    <w:rsid w:val="0062655B"/>
    <w:rsid w:val="006302F0"/>
    <w:rsid w:val="0063045D"/>
    <w:rsid w:val="0063087A"/>
    <w:rsid w:val="006311CC"/>
    <w:rsid w:val="006312A2"/>
    <w:rsid w:val="0063271C"/>
    <w:rsid w:val="00632EC4"/>
    <w:rsid w:val="006333F5"/>
    <w:rsid w:val="006339E2"/>
    <w:rsid w:val="00633DA7"/>
    <w:rsid w:val="00634F59"/>
    <w:rsid w:val="006352C1"/>
    <w:rsid w:val="0064020A"/>
    <w:rsid w:val="0064028F"/>
    <w:rsid w:val="00640C83"/>
    <w:rsid w:val="0064149F"/>
    <w:rsid w:val="006417B8"/>
    <w:rsid w:val="00643C2F"/>
    <w:rsid w:val="006466B3"/>
    <w:rsid w:val="0065099B"/>
    <w:rsid w:val="006509B9"/>
    <w:rsid w:val="00650F9F"/>
    <w:rsid w:val="00652819"/>
    <w:rsid w:val="00653268"/>
    <w:rsid w:val="006538B1"/>
    <w:rsid w:val="006539F8"/>
    <w:rsid w:val="00653E5E"/>
    <w:rsid w:val="00653EC1"/>
    <w:rsid w:val="00654E77"/>
    <w:rsid w:val="00655059"/>
    <w:rsid w:val="00655A41"/>
    <w:rsid w:val="00655CEB"/>
    <w:rsid w:val="00656A27"/>
    <w:rsid w:val="00656BFA"/>
    <w:rsid w:val="00657C32"/>
    <w:rsid w:val="00661817"/>
    <w:rsid w:val="006643BB"/>
    <w:rsid w:val="00664BC0"/>
    <w:rsid w:val="006655A2"/>
    <w:rsid w:val="00665A46"/>
    <w:rsid w:val="00666E06"/>
    <w:rsid w:val="0066719C"/>
    <w:rsid w:val="0067030D"/>
    <w:rsid w:val="00672685"/>
    <w:rsid w:val="00673365"/>
    <w:rsid w:val="00673881"/>
    <w:rsid w:val="006757D3"/>
    <w:rsid w:val="00676A2E"/>
    <w:rsid w:val="00676D8A"/>
    <w:rsid w:val="00677F91"/>
    <w:rsid w:val="006800B0"/>
    <w:rsid w:val="00680278"/>
    <w:rsid w:val="00680549"/>
    <w:rsid w:val="0068055C"/>
    <w:rsid w:val="00680F30"/>
    <w:rsid w:val="00682C33"/>
    <w:rsid w:val="0068353A"/>
    <w:rsid w:val="00683967"/>
    <w:rsid w:val="00683A8A"/>
    <w:rsid w:val="00684414"/>
    <w:rsid w:val="0068496F"/>
    <w:rsid w:val="0068638B"/>
    <w:rsid w:val="00686DDA"/>
    <w:rsid w:val="0069001E"/>
    <w:rsid w:val="00691A39"/>
    <w:rsid w:val="00692F2C"/>
    <w:rsid w:val="006944C5"/>
    <w:rsid w:val="00695133"/>
    <w:rsid w:val="0069582C"/>
    <w:rsid w:val="00696BE5"/>
    <w:rsid w:val="006A0F8C"/>
    <w:rsid w:val="006A2256"/>
    <w:rsid w:val="006A285C"/>
    <w:rsid w:val="006A28BC"/>
    <w:rsid w:val="006A3283"/>
    <w:rsid w:val="006A47A8"/>
    <w:rsid w:val="006A4A2C"/>
    <w:rsid w:val="006A6AF6"/>
    <w:rsid w:val="006A7288"/>
    <w:rsid w:val="006A7C98"/>
    <w:rsid w:val="006B054E"/>
    <w:rsid w:val="006B1878"/>
    <w:rsid w:val="006B3801"/>
    <w:rsid w:val="006B5560"/>
    <w:rsid w:val="006B5651"/>
    <w:rsid w:val="006B6905"/>
    <w:rsid w:val="006B6C4F"/>
    <w:rsid w:val="006B7C99"/>
    <w:rsid w:val="006C082C"/>
    <w:rsid w:val="006C0C1E"/>
    <w:rsid w:val="006C1966"/>
    <w:rsid w:val="006C1985"/>
    <w:rsid w:val="006C1BB6"/>
    <w:rsid w:val="006C3508"/>
    <w:rsid w:val="006C3A13"/>
    <w:rsid w:val="006C3A8A"/>
    <w:rsid w:val="006C3B28"/>
    <w:rsid w:val="006C557A"/>
    <w:rsid w:val="006C668F"/>
    <w:rsid w:val="006C7146"/>
    <w:rsid w:val="006C7523"/>
    <w:rsid w:val="006C7EBF"/>
    <w:rsid w:val="006C7F8A"/>
    <w:rsid w:val="006D01C4"/>
    <w:rsid w:val="006D0632"/>
    <w:rsid w:val="006D09E1"/>
    <w:rsid w:val="006D169E"/>
    <w:rsid w:val="006D1EA4"/>
    <w:rsid w:val="006D376F"/>
    <w:rsid w:val="006D3784"/>
    <w:rsid w:val="006D3D2E"/>
    <w:rsid w:val="006D69CD"/>
    <w:rsid w:val="006D7920"/>
    <w:rsid w:val="006D79FE"/>
    <w:rsid w:val="006E0559"/>
    <w:rsid w:val="006E0A09"/>
    <w:rsid w:val="006E187B"/>
    <w:rsid w:val="006E2522"/>
    <w:rsid w:val="006E263D"/>
    <w:rsid w:val="006E2C21"/>
    <w:rsid w:val="006E316A"/>
    <w:rsid w:val="006E388D"/>
    <w:rsid w:val="006E3A7E"/>
    <w:rsid w:val="006E478B"/>
    <w:rsid w:val="006E5676"/>
    <w:rsid w:val="006E5747"/>
    <w:rsid w:val="006E6CA8"/>
    <w:rsid w:val="006E72A7"/>
    <w:rsid w:val="006E78AE"/>
    <w:rsid w:val="006F0B6A"/>
    <w:rsid w:val="006F14A0"/>
    <w:rsid w:val="006F37F3"/>
    <w:rsid w:val="006F5344"/>
    <w:rsid w:val="006F5B18"/>
    <w:rsid w:val="006F7129"/>
    <w:rsid w:val="006F73ED"/>
    <w:rsid w:val="006F7CC5"/>
    <w:rsid w:val="006F7CD8"/>
    <w:rsid w:val="0070002E"/>
    <w:rsid w:val="007014F8"/>
    <w:rsid w:val="00702045"/>
    <w:rsid w:val="007022F1"/>
    <w:rsid w:val="0070230B"/>
    <w:rsid w:val="00702938"/>
    <w:rsid w:val="00703255"/>
    <w:rsid w:val="007044D6"/>
    <w:rsid w:val="00707111"/>
    <w:rsid w:val="007076EF"/>
    <w:rsid w:val="007101E0"/>
    <w:rsid w:val="00710445"/>
    <w:rsid w:val="00710BF1"/>
    <w:rsid w:val="00711151"/>
    <w:rsid w:val="0071129C"/>
    <w:rsid w:val="00711EF2"/>
    <w:rsid w:val="00712B9A"/>
    <w:rsid w:val="0071373A"/>
    <w:rsid w:val="007137D8"/>
    <w:rsid w:val="0071647E"/>
    <w:rsid w:val="00717F5F"/>
    <w:rsid w:val="0072028C"/>
    <w:rsid w:val="00721988"/>
    <w:rsid w:val="00722CB5"/>
    <w:rsid w:val="00723D18"/>
    <w:rsid w:val="00726150"/>
    <w:rsid w:val="007268DE"/>
    <w:rsid w:val="007269C2"/>
    <w:rsid w:val="00727C7B"/>
    <w:rsid w:val="0073012E"/>
    <w:rsid w:val="00730BA2"/>
    <w:rsid w:val="00730C14"/>
    <w:rsid w:val="00730EFD"/>
    <w:rsid w:val="0073148D"/>
    <w:rsid w:val="00731753"/>
    <w:rsid w:val="00731777"/>
    <w:rsid w:val="00731CD2"/>
    <w:rsid w:val="00732D29"/>
    <w:rsid w:val="00733BEC"/>
    <w:rsid w:val="007343F3"/>
    <w:rsid w:val="00734F9C"/>
    <w:rsid w:val="00736986"/>
    <w:rsid w:val="00740B76"/>
    <w:rsid w:val="00740FD2"/>
    <w:rsid w:val="007415C4"/>
    <w:rsid w:val="00742E1F"/>
    <w:rsid w:val="00744037"/>
    <w:rsid w:val="00744D06"/>
    <w:rsid w:val="00745FB1"/>
    <w:rsid w:val="007465D4"/>
    <w:rsid w:val="007467DE"/>
    <w:rsid w:val="00746F07"/>
    <w:rsid w:val="00750386"/>
    <w:rsid w:val="007503CE"/>
    <w:rsid w:val="00750993"/>
    <w:rsid w:val="00751087"/>
    <w:rsid w:val="007513C7"/>
    <w:rsid w:val="007516C4"/>
    <w:rsid w:val="00751A64"/>
    <w:rsid w:val="00752C22"/>
    <w:rsid w:val="00753348"/>
    <w:rsid w:val="00753DFD"/>
    <w:rsid w:val="00754CB8"/>
    <w:rsid w:val="00755884"/>
    <w:rsid w:val="00756626"/>
    <w:rsid w:val="00757CB3"/>
    <w:rsid w:val="00757D61"/>
    <w:rsid w:val="00760F9A"/>
    <w:rsid w:val="0076246E"/>
    <w:rsid w:val="00762494"/>
    <w:rsid w:val="007627CF"/>
    <w:rsid w:val="00762AA7"/>
    <w:rsid w:val="00762B18"/>
    <w:rsid w:val="00763914"/>
    <w:rsid w:val="00763ED5"/>
    <w:rsid w:val="00763F65"/>
    <w:rsid w:val="0076466F"/>
    <w:rsid w:val="00764749"/>
    <w:rsid w:val="00765C3D"/>
    <w:rsid w:val="00767382"/>
    <w:rsid w:val="0076752D"/>
    <w:rsid w:val="00767572"/>
    <w:rsid w:val="00767619"/>
    <w:rsid w:val="00770775"/>
    <w:rsid w:val="00770BEF"/>
    <w:rsid w:val="00771A0C"/>
    <w:rsid w:val="00772155"/>
    <w:rsid w:val="00773393"/>
    <w:rsid w:val="0077382D"/>
    <w:rsid w:val="00774211"/>
    <w:rsid w:val="00774954"/>
    <w:rsid w:val="00775648"/>
    <w:rsid w:val="00775A8D"/>
    <w:rsid w:val="00775CFF"/>
    <w:rsid w:val="0077633A"/>
    <w:rsid w:val="00777E0F"/>
    <w:rsid w:val="00777E62"/>
    <w:rsid w:val="00780889"/>
    <w:rsid w:val="00781475"/>
    <w:rsid w:val="007817B5"/>
    <w:rsid w:val="007827A1"/>
    <w:rsid w:val="007835E2"/>
    <w:rsid w:val="007846CB"/>
    <w:rsid w:val="0078515D"/>
    <w:rsid w:val="00785AA8"/>
    <w:rsid w:val="00785E3D"/>
    <w:rsid w:val="00785FBE"/>
    <w:rsid w:val="007860A0"/>
    <w:rsid w:val="0079032A"/>
    <w:rsid w:val="00790A36"/>
    <w:rsid w:val="00791258"/>
    <w:rsid w:val="007916E5"/>
    <w:rsid w:val="00794188"/>
    <w:rsid w:val="00795726"/>
    <w:rsid w:val="00796FA6"/>
    <w:rsid w:val="0079707B"/>
    <w:rsid w:val="00797164"/>
    <w:rsid w:val="007A0558"/>
    <w:rsid w:val="007A1979"/>
    <w:rsid w:val="007A19FA"/>
    <w:rsid w:val="007A250C"/>
    <w:rsid w:val="007A2536"/>
    <w:rsid w:val="007A2AE1"/>
    <w:rsid w:val="007A2DDA"/>
    <w:rsid w:val="007A3BB4"/>
    <w:rsid w:val="007A50FC"/>
    <w:rsid w:val="007A5214"/>
    <w:rsid w:val="007A5EA0"/>
    <w:rsid w:val="007A61CC"/>
    <w:rsid w:val="007A7F8A"/>
    <w:rsid w:val="007B0995"/>
    <w:rsid w:val="007B0BF6"/>
    <w:rsid w:val="007B1698"/>
    <w:rsid w:val="007B32E4"/>
    <w:rsid w:val="007B3377"/>
    <w:rsid w:val="007B3907"/>
    <w:rsid w:val="007B41FD"/>
    <w:rsid w:val="007B5FC4"/>
    <w:rsid w:val="007B602E"/>
    <w:rsid w:val="007B6EF6"/>
    <w:rsid w:val="007B789D"/>
    <w:rsid w:val="007B7A56"/>
    <w:rsid w:val="007C0191"/>
    <w:rsid w:val="007C0A79"/>
    <w:rsid w:val="007C146D"/>
    <w:rsid w:val="007C1C79"/>
    <w:rsid w:val="007C1DDD"/>
    <w:rsid w:val="007C421C"/>
    <w:rsid w:val="007C449E"/>
    <w:rsid w:val="007C48A5"/>
    <w:rsid w:val="007C491F"/>
    <w:rsid w:val="007C72C6"/>
    <w:rsid w:val="007D01A2"/>
    <w:rsid w:val="007D0A5F"/>
    <w:rsid w:val="007D0D52"/>
    <w:rsid w:val="007D2384"/>
    <w:rsid w:val="007D2C0A"/>
    <w:rsid w:val="007D2F67"/>
    <w:rsid w:val="007D3924"/>
    <w:rsid w:val="007D4A9A"/>
    <w:rsid w:val="007D557A"/>
    <w:rsid w:val="007D58D4"/>
    <w:rsid w:val="007D6908"/>
    <w:rsid w:val="007D7356"/>
    <w:rsid w:val="007E1B3B"/>
    <w:rsid w:val="007E2073"/>
    <w:rsid w:val="007E32B7"/>
    <w:rsid w:val="007E3C09"/>
    <w:rsid w:val="007E68FD"/>
    <w:rsid w:val="007F0354"/>
    <w:rsid w:val="007F08FC"/>
    <w:rsid w:val="007F0C2C"/>
    <w:rsid w:val="007F118F"/>
    <w:rsid w:val="007F1782"/>
    <w:rsid w:val="007F1ADC"/>
    <w:rsid w:val="007F1BFA"/>
    <w:rsid w:val="007F1C7A"/>
    <w:rsid w:val="007F20BB"/>
    <w:rsid w:val="007F2547"/>
    <w:rsid w:val="007F3ACF"/>
    <w:rsid w:val="007F3B58"/>
    <w:rsid w:val="007F3D8D"/>
    <w:rsid w:val="007F6048"/>
    <w:rsid w:val="007F6B96"/>
    <w:rsid w:val="007F6D61"/>
    <w:rsid w:val="007F6EFA"/>
    <w:rsid w:val="007F7364"/>
    <w:rsid w:val="007F770D"/>
    <w:rsid w:val="00800099"/>
    <w:rsid w:val="00800BC1"/>
    <w:rsid w:val="00800F86"/>
    <w:rsid w:val="00801442"/>
    <w:rsid w:val="00801681"/>
    <w:rsid w:val="008019A8"/>
    <w:rsid w:val="008061D4"/>
    <w:rsid w:val="00806CCC"/>
    <w:rsid w:val="008078D2"/>
    <w:rsid w:val="00807F6E"/>
    <w:rsid w:val="00807FDE"/>
    <w:rsid w:val="0081067F"/>
    <w:rsid w:val="00811C76"/>
    <w:rsid w:val="008124FE"/>
    <w:rsid w:val="00812F47"/>
    <w:rsid w:val="00812FC4"/>
    <w:rsid w:val="00813616"/>
    <w:rsid w:val="008136F4"/>
    <w:rsid w:val="00814D5B"/>
    <w:rsid w:val="00814DEE"/>
    <w:rsid w:val="008153F1"/>
    <w:rsid w:val="008156A4"/>
    <w:rsid w:val="00816C5D"/>
    <w:rsid w:val="00817215"/>
    <w:rsid w:val="00820663"/>
    <w:rsid w:val="008207AA"/>
    <w:rsid w:val="00821160"/>
    <w:rsid w:val="00821EF1"/>
    <w:rsid w:val="008229EC"/>
    <w:rsid w:val="00823152"/>
    <w:rsid w:val="00823523"/>
    <w:rsid w:val="00823B81"/>
    <w:rsid w:val="00824405"/>
    <w:rsid w:val="00824A30"/>
    <w:rsid w:val="008253E4"/>
    <w:rsid w:val="00825481"/>
    <w:rsid w:val="00825C23"/>
    <w:rsid w:val="00826D07"/>
    <w:rsid w:val="00826F6A"/>
    <w:rsid w:val="00831114"/>
    <w:rsid w:val="0083118A"/>
    <w:rsid w:val="0083131E"/>
    <w:rsid w:val="008329AF"/>
    <w:rsid w:val="00832E22"/>
    <w:rsid w:val="008330F2"/>
    <w:rsid w:val="008335A4"/>
    <w:rsid w:val="0083416E"/>
    <w:rsid w:val="008366FB"/>
    <w:rsid w:val="00837EBE"/>
    <w:rsid w:val="00840826"/>
    <w:rsid w:val="00840972"/>
    <w:rsid w:val="00841A54"/>
    <w:rsid w:val="008428A4"/>
    <w:rsid w:val="008432A1"/>
    <w:rsid w:val="008437BC"/>
    <w:rsid w:val="00846581"/>
    <w:rsid w:val="008504F0"/>
    <w:rsid w:val="00851968"/>
    <w:rsid w:val="0085342B"/>
    <w:rsid w:val="0085363E"/>
    <w:rsid w:val="00853E0A"/>
    <w:rsid w:val="00853F3A"/>
    <w:rsid w:val="0085421B"/>
    <w:rsid w:val="008554FE"/>
    <w:rsid w:val="00855BFA"/>
    <w:rsid w:val="00855E4F"/>
    <w:rsid w:val="008573FC"/>
    <w:rsid w:val="008576B1"/>
    <w:rsid w:val="00860735"/>
    <w:rsid w:val="00861D9F"/>
    <w:rsid w:val="00862325"/>
    <w:rsid w:val="00862505"/>
    <w:rsid w:val="00862A1F"/>
    <w:rsid w:val="008632BE"/>
    <w:rsid w:val="0086343E"/>
    <w:rsid w:val="008639DC"/>
    <w:rsid w:val="008645D6"/>
    <w:rsid w:val="00865ADB"/>
    <w:rsid w:val="00865B99"/>
    <w:rsid w:val="00865D4F"/>
    <w:rsid w:val="0086685F"/>
    <w:rsid w:val="0086707C"/>
    <w:rsid w:val="00870EF9"/>
    <w:rsid w:val="008711C6"/>
    <w:rsid w:val="00871717"/>
    <w:rsid w:val="00871E20"/>
    <w:rsid w:val="00871ED4"/>
    <w:rsid w:val="00873668"/>
    <w:rsid w:val="00874D82"/>
    <w:rsid w:val="0087561F"/>
    <w:rsid w:val="00876854"/>
    <w:rsid w:val="0087702A"/>
    <w:rsid w:val="008770AE"/>
    <w:rsid w:val="008771F9"/>
    <w:rsid w:val="008773EE"/>
    <w:rsid w:val="00881CFB"/>
    <w:rsid w:val="008824AA"/>
    <w:rsid w:val="0088299E"/>
    <w:rsid w:val="00884624"/>
    <w:rsid w:val="00884CCD"/>
    <w:rsid w:val="00885923"/>
    <w:rsid w:val="0088599F"/>
    <w:rsid w:val="00886B9B"/>
    <w:rsid w:val="0088735B"/>
    <w:rsid w:val="0088765D"/>
    <w:rsid w:val="00887C0F"/>
    <w:rsid w:val="0089187B"/>
    <w:rsid w:val="00891AEE"/>
    <w:rsid w:val="00891CE9"/>
    <w:rsid w:val="00891E60"/>
    <w:rsid w:val="00892E13"/>
    <w:rsid w:val="00892FDE"/>
    <w:rsid w:val="008932BE"/>
    <w:rsid w:val="00893403"/>
    <w:rsid w:val="008938C2"/>
    <w:rsid w:val="008941FD"/>
    <w:rsid w:val="00894590"/>
    <w:rsid w:val="008957BB"/>
    <w:rsid w:val="0089687B"/>
    <w:rsid w:val="00897F8D"/>
    <w:rsid w:val="008A00DB"/>
    <w:rsid w:val="008A012B"/>
    <w:rsid w:val="008A0F89"/>
    <w:rsid w:val="008A2541"/>
    <w:rsid w:val="008A44F1"/>
    <w:rsid w:val="008A475F"/>
    <w:rsid w:val="008A4B6A"/>
    <w:rsid w:val="008A50A7"/>
    <w:rsid w:val="008A5567"/>
    <w:rsid w:val="008A5CCF"/>
    <w:rsid w:val="008A6FDD"/>
    <w:rsid w:val="008B02F8"/>
    <w:rsid w:val="008B1571"/>
    <w:rsid w:val="008B1D2B"/>
    <w:rsid w:val="008B2345"/>
    <w:rsid w:val="008B30CA"/>
    <w:rsid w:val="008B322C"/>
    <w:rsid w:val="008B6409"/>
    <w:rsid w:val="008C0352"/>
    <w:rsid w:val="008C11C5"/>
    <w:rsid w:val="008C1D7E"/>
    <w:rsid w:val="008C26CD"/>
    <w:rsid w:val="008C3360"/>
    <w:rsid w:val="008C50F0"/>
    <w:rsid w:val="008C67E1"/>
    <w:rsid w:val="008D007C"/>
    <w:rsid w:val="008D0289"/>
    <w:rsid w:val="008D389D"/>
    <w:rsid w:val="008D3A5D"/>
    <w:rsid w:val="008D3C5B"/>
    <w:rsid w:val="008D3C7D"/>
    <w:rsid w:val="008D3F54"/>
    <w:rsid w:val="008D4833"/>
    <w:rsid w:val="008D530A"/>
    <w:rsid w:val="008D6852"/>
    <w:rsid w:val="008E0FA1"/>
    <w:rsid w:val="008E1175"/>
    <w:rsid w:val="008E1386"/>
    <w:rsid w:val="008E3726"/>
    <w:rsid w:val="008E3E91"/>
    <w:rsid w:val="008E685D"/>
    <w:rsid w:val="008E6AD5"/>
    <w:rsid w:val="008E71C2"/>
    <w:rsid w:val="008E7272"/>
    <w:rsid w:val="008E7532"/>
    <w:rsid w:val="008E77DB"/>
    <w:rsid w:val="008F0C51"/>
    <w:rsid w:val="008F0DA8"/>
    <w:rsid w:val="008F0FAE"/>
    <w:rsid w:val="008F10FB"/>
    <w:rsid w:val="008F1128"/>
    <w:rsid w:val="008F16F5"/>
    <w:rsid w:val="008F1A2E"/>
    <w:rsid w:val="008F1DB1"/>
    <w:rsid w:val="008F2E22"/>
    <w:rsid w:val="008F52D8"/>
    <w:rsid w:val="008F61F8"/>
    <w:rsid w:val="008F7E53"/>
    <w:rsid w:val="0090071C"/>
    <w:rsid w:val="009007D0"/>
    <w:rsid w:val="0090255A"/>
    <w:rsid w:val="00902A11"/>
    <w:rsid w:val="00902EA3"/>
    <w:rsid w:val="00904158"/>
    <w:rsid w:val="0090453C"/>
    <w:rsid w:val="00904640"/>
    <w:rsid w:val="00904DFD"/>
    <w:rsid w:val="00905590"/>
    <w:rsid w:val="00906069"/>
    <w:rsid w:val="009062BD"/>
    <w:rsid w:val="00907211"/>
    <w:rsid w:val="00907784"/>
    <w:rsid w:val="009107BB"/>
    <w:rsid w:val="0091194F"/>
    <w:rsid w:val="00911B68"/>
    <w:rsid w:val="00912AC5"/>
    <w:rsid w:val="0091345C"/>
    <w:rsid w:val="009160CF"/>
    <w:rsid w:val="009164C3"/>
    <w:rsid w:val="00916A58"/>
    <w:rsid w:val="00916B13"/>
    <w:rsid w:val="009173B5"/>
    <w:rsid w:val="009200DE"/>
    <w:rsid w:val="00920EF7"/>
    <w:rsid w:val="009217AE"/>
    <w:rsid w:val="00922797"/>
    <w:rsid w:val="00923FC8"/>
    <w:rsid w:val="00924722"/>
    <w:rsid w:val="00924830"/>
    <w:rsid w:val="0092563A"/>
    <w:rsid w:val="00926685"/>
    <w:rsid w:val="00926D30"/>
    <w:rsid w:val="00927254"/>
    <w:rsid w:val="00927766"/>
    <w:rsid w:val="00930079"/>
    <w:rsid w:val="009306DE"/>
    <w:rsid w:val="00930AA1"/>
    <w:rsid w:val="00930E90"/>
    <w:rsid w:val="009318B2"/>
    <w:rsid w:val="00933D10"/>
    <w:rsid w:val="00933F71"/>
    <w:rsid w:val="00934184"/>
    <w:rsid w:val="009350F3"/>
    <w:rsid w:val="0093753F"/>
    <w:rsid w:val="009377F6"/>
    <w:rsid w:val="00937DA1"/>
    <w:rsid w:val="009400CB"/>
    <w:rsid w:val="009402CF"/>
    <w:rsid w:val="0094032E"/>
    <w:rsid w:val="009403C8"/>
    <w:rsid w:val="00941260"/>
    <w:rsid w:val="00941CD6"/>
    <w:rsid w:val="009428E4"/>
    <w:rsid w:val="00942F34"/>
    <w:rsid w:val="0094309C"/>
    <w:rsid w:val="0094480F"/>
    <w:rsid w:val="00945129"/>
    <w:rsid w:val="00945889"/>
    <w:rsid w:val="00946197"/>
    <w:rsid w:val="00947202"/>
    <w:rsid w:val="00947234"/>
    <w:rsid w:val="00947F21"/>
    <w:rsid w:val="00947FA3"/>
    <w:rsid w:val="00950480"/>
    <w:rsid w:val="00951CAE"/>
    <w:rsid w:val="009528FC"/>
    <w:rsid w:val="009533CE"/>
    <w:rsid w:val="00954030"/>
    <w:rsid w:val="009561F3"/>
    <w:rsid w:val="00956C74"/>
    <w:rsid w:val="00957B4A"/>
    <w:rsid w:val="00960805"/>
    <w:rsid w:val="00960858"/>
    <w:rsid w:val="0096184F"/>
    <w:rsid w:val="00962B1E"/>
    <w:rsid w:val="009630FF"/>
    <w:rsid w:val="009645D0"/>
    <w:rsid w:val="009649D9"/>
    <w:rsid w:val="00964B7B"/>
    <w:rsid w:val="00965227"/>
    <w:rsid w:val="00966A2B"/>
    <w:rsid w:val="009674ED"/>
    <w:rsid w:val="0096781E"/>
    <w:rsid w:val="00967B8A"/>
    <w:rsid w:val="00967D39"/>
    <w:rsid w:val="0097151D"/>
    <w:rsid w:val="009719D2"/>
    <w:rsid w:val="009720BE"/>
    <w:rsid w:val="009738B9"/>
    <w:rsid w:val="009745DC"/>
    <w:rsid w:val="0097469A"/>
    <w:rsid w:val="00974DC5"/>
    <w:rsid w:val="00975401"/>
    <w:rsid w:val="00976552"/>
    <w:rsid w:val="009767B5"/>
    <w:rsid w:val="00977FEB"/>
    <w:rsid w:val="00980DF1"/>
    <w:rsid w:val="009810D1"/>
    <w:rsid w:val="0098121B"/>
    <w:rsid w:val="0098129F"/>
    <w:rsid w:val="009813BE"/>
    <w:rsid w:val="009816E0"/>
    <w:rsid w:val="009823D2"/>
    <w:rsid w:val="0098474C"/>
    <w:rsid w:val="00985B27"/>
    <w:rsid w:val="00986C3A"/>
    <w:rsid w:val="00990215"/>
    <w:rsid w:val="009908D1"/>
    <w:rsid w:val="009913EA"/>
    <w:rsid w:val="009919BC"/>
    <w:rsid w:val="00992F3E"/>
    <w:rsid w:val="0099347E"/>
    <w:rsid w:val="00996360"/>
    <w:rsid w:val="009963FB"/>
    <w:rsid w:val="00996790"/>
    <w:rsid w:val="00996891"/>
    <w:rsid w:val="00996BF1"/>
    <w:rsid w:val="00996F3C"/>
    <w:rsid w:val="009976E8"/>
    <w:rsid w:val="009978E6"/>
    <w:rsid w:val="00997D40"/>
    <w:rsid w:val="009A077B"/>
    <w:rsid w:val="009A08D7"/>
    <w:rsid w:val="009A0A7B"/>
    <w:rsid w:val="009A112F"/>
    <w:rsid w:val="009A1D13"/>
    <w:rsid w:val="009A22C6"/>
    <w:rsid w:val="009A2A7A"/>
    <w:rsid w:val="009A3FD9"/>
    <w:rsid w:val="009A45F5"/>
    <w:rsid w:val="009A478D"/>
    <w:rsid w:val="009A51DC"/>
    <w:rsid w:val="009A5D76"/>
    <w:rsid w:val="009A5FA0"/>
    <w:rsid w:val="009A7F28"/>
    <w:rsid w:val="009B185E"/>
    <w:rsid w:val="009B2404"/>
    <w:rsid w:val="009B274F"/>
    <w:rsid w:val="009B3D6E"/>
    <w:rsid w:val="009B478F"/>
    <w:rsid w:val="009B4A18"/>
    <w:rsid w:val="009B4CB5"/>
    <w:rsid w:val="009B56BE"/>
    <w:rsid w:val="009B722B"/>
    <w:rsid w:val="009B78FB"/>
    <w:rsid w:val="009C0678"/>
    <w:rsid w:val="009C09C0"/>
    <w:rsid w:val="009C2139"/>
    <w:rsid w:val="009C21BE"/>
    <w:rsid w:val="009C2545"/>
    <w:rsid w:val="009C3A48"/>
    <w:rsid w:val="009C6B35"/>
    <w:rsid w:val="009C6DB1"/>
    <w:rsid w:val="009C6E86"/>
    <w:rsid w:val="009C70B6"/>
    <w:rsid w:val="009D06BE"/>
    <w:rsid w:val="009D0CDB"/>
    <w:rsid w:val="009D2E24"/>
    <w:rsid w:val="009D3E47"/>
    <w:rsid w:val="009D406C"/>
    <w:rsid w:val="009D40CD"/>
    <w:rsid w:val="009D4B89"/>
    <w:rsid w:val="009D4DBF"/>
    <w:rsid w:val="009D569F"/>
    <w:rsid w:val="009D5B53"/>
    <w:rsid w:val="009D5C4D"/>
    <w:rsid w:val="009D672C"/>
    <w:rsid w:val="009D73AA"/>
    <w:rsid w:val="009D7FE4"/>
    <w:rsid w:val="009E11F8"/>
    <w:rsid w:val="009E1A58"/>
    <w:rsid w:val="009E1CEB"/>
    <w:rsid w:val="009E2131"/>
    <w:rsid w:val="009E53D6"/>
    <w:rsid w:val="009E6122"/>
    <w:rsid w:val="009E74B1"/>
    <w:rsid w:val="009E7AFF"/>
    <w:rsid w:val="009F1156"/>
    <w:rsid w:val="009F17D2"/>
    <w:rsid w:val="009F22D3"/>
    <w:rsid w:val="009F4104"/>
    <w:rsid w:val="009F4231"/>
    <w:rsid w:val="009F473F"/>
    <w:rsid w:val="009F4948"/>
    <w:rsid w:val="009F508B"/>
    <w:rsid w:val="009F576F"/>
    <w:rsid w:val="009F5B45"/>
    <w:rsid w:val="009F5C77"/>
    <w:rsid w:val="009F5C8C"/>
    <w:rsid w:val="009F7E0C"/>
    <w:rsid w:val="00A0079E"/>
    <w:rsid w:val="00A008E5"/>
    <w:rsid w:val="00A00AA4"/>
    <w:rsid w:val="00A022D5"/>
    <w:rsid w:val="00A0428E"/>
    <w:rsid w:val="00A045AD"/>
    <w:rsid w:val="00A0544B"/>
    <w:rsid w:val="00A0576B"/>
    <w:rsid w:val="00A05970"/>
    <w:rsid w:val="00A05CC0"/>
    <w:rsid w:val="00A07DD8"/>
    <w:rsid w:val="00A12231"/>
    <w:rsid w:val="00A12297"/>
    <w:rsid w:val="00A1416B"/>
    <w:rsid w:val="00A15AD8"/>
    <w:rsid w:val="00A16F5D"/>
    <w:rsid w:val="00A17567"/>
    <w:rsid w:val="00A2038E"/>
    <w:rsid w:val="00A215D9"/>
    <w:rsid w:val="00A22B95"/>
    <w:rsid w:val="00A23ADE"/>
    <w:rsid w:val="00A23C7E"/>
    <w:rsid w:val="00A25D14"/>
    <w:rsid w:val="00A2616A"/>
    <w:rsid w:val="00A27521"/>
    <w:rsid w:val="00A27B88"/>
    <w:rsid w:val="00A30C50"/>
    <w:rsid w:val="00A31C5F"/>
    <w:rsid w:val="00A31E50"/>
    <w:rsid w:val="00A32F55"/>
    <w:rsid w:val="00A34102"/>
    <w:rsid w:val="00A34593"/>
    <w:rsid w:val="00A368D6"/>
    <w:rsid w:val="00A37033"/>
    <w:rsid w:val="00A37ECF"/>
    <w:rsid w:val="00A4190D"/>
    <w:rsid w:val="00A42528"/>
    <w:rsid w:val="00A429F3"/>
    <w:rsid w:val="00A42A9A"/>
    <w:rsid w:val="00A435E9"/>
    <w:rsid w:val="00A45186"/>
    <w:rsid w:val="00A454AC"/>
    <w:rsid w:val="00A47D4E"/>
    <w:rsid w:val="00A50938"/>
    <w:rsid w:val="00A50D84"/>
    <w:rsid w:val="00A50DD3"/>
    <w:rsid w:val="00A51FDC"/>
    <w:rsid w:val="00A525C4"/>
    <w:rsid w:val="00A52D22"/>
    <w:rsid w:val="00A53940"/>
    <w:rsid w:val="00A53CB3"/>
    <w:rsid w:val="00A53FE1"/>
    <w:rsid w:val="00A54407"/>
    <w:rsid w:val="00A55D29"/>
    <w:rsid w:val="00A55F85"/>
    <w:rsid w:val="00A5619B"/>
    <w:rsid w:val="00A56C14"/>
    <w:rsid w:val="00A5735F"/>
    <w:rsid w:val="00A5783F"/>
    <w:rsid w:val="00A57880"/>
    <w:rsid w:val="00A57EBF"/>
    <w:rsid w:val="00A60186"/>
    <w:rsid w:val="00A6047B"/>
    <w:rsid w:val="00A6065F"/>
    <w:rsid w:val="00A61698"/>
    <w:rsid w:val="00A62BE1"/>
    <w:rsid w:val="00A63143"/>
    <w:rsid w:val="00A64360"/>
    <w:rsid w:val="00A65943"/>
    <w:rsid w:val="00A65F7D"/>
    <w:rsid w:val="00A708FD"/>
    <w:rsid w:val="00A70BC8"/>
    <w:rsid w:val="00A711A5"/>
    <w:rsid w:val="00A71D1C"/>
    <w:rsid w:val="00A723D9"/>
    <w:rsid w:val="00A728C8"/>
    <w:rsid w:val="00A7334F"/>
    <w:rsid w:val="00A738AE"/>
    <w:rsid w:val="00A73FB1"/>
    <w:rsid w:val="00A748E5"/>
    <w:rsid w:val="00A758D1"/>
    <w:rsid w:val="00A7749A"/>
    <w:rsid w:val="00A77EF8"/>
    <w:rsid w:val="00A8075B"/>
    <w:rsid w:val="00A83248"/>
    <w:rsid w:val="00A8374F"/>
    <w:rsid w:val="00A83BD9"/>
    <w:rsid w:val="00A867D3"/>
    <w:rsid w:val="00A90533"/>
    <w:rsid w:val="00A90E73"/>
    <w:rsid w:val="00A90EE6"/>
    <w:rsid w:val="00A91EA5"/>
    <w:rsid w:val="00A9280C"/>
    <w:rsid w:val="00A92D92"/>
    <w:rsid w:val="00A93D20"/>
    <w:rsid w:val="00A95120"/>
    <w:rsid w:val="00A95377"/>
    <w:rsid w:val="00A95995"/>
    <w:rsid w:val="00A95E5B"/>
    <w:rsid w:val="00A96036"/>
    <w:rsid w:val="00A96587"/>
    <w:rsid w:val="00A96E45"/>
    <w:rsid w:val="00A9747F"/>
    <w:rsid w:val="00AA09B1"/>
    <w:rsid w:val="00AA0BAA"/>
    <w:rsid w:val="00AA1059"/>
    <w:rsid w:val="00AA21F0"/>
    <w:rsid w:val="00AA3C9E"/>
    <w:rsid w:val="00AA3E19"/>
    <w:rsid w:val="00AA3FDD"/>
    <w:rsid w:val="00AA46D2"/>
    <w:rsid w:val="00AA4D80"/>
    <w:rsid w:val="00AA5235"/>
    <w:rsid w:val="00AA548C"/>
    <w:rsid w:val="00AA5832"/>
    <w:rsid w:val="00AA66A8"/>
    <w:rsid w:val="00AA6833"/>
    <w:rsid w:val="00AA6B72"/>
    <w:rsid w:val="00AA792A"/>
    <w:rsid w:val="00AB0B3B"/>
    <w:rsid w:val="00AB0DA2"/>
    <w:rsid w:val="00AB0F61"/>
    <w:rsid w:val="00AB1A3D"/>
    <w:rsid w:val="00AB2226"/>
    <w:rsid w:val="00AB26D7"/>
    <w:rsid w:val="00AB2A27"/>
    <w:rsid w:val="00AB38D1"/>
    <w:rsid w:val="00AB52D5"/>
    <w:rsid w:val="00AB5E4F"/>
    <w:rsid w:val="00AB604D"/>
    <w:rsid w:val="00AB61FC"/>
    <w:rsid w:val="00AB68A9"/>
    <w:rsid w:val="00AB7CC9"/>
    <w:rsid w:val="00AC1F79"/>
    <w:rsid w:val="00AC36F4"/>
    <w:rsid w:val="00AC3749"/>
    <w:rsid w:val="00AC4A7C"/>
    <w:rsid w:val="00AC7295"/>
    <w:rsid w:val="00AC732A"/>
    <w:rsid w:val="00AC7A34"/>
    <w:rsid w:val="00AC7D29"/>
    <w:rsid w:val="00AD518F"/>
    <w:rsid w:val="00AD5DE1"/>
    <w:rsid w:val="00AD6F21"/>
    <w:rsid w:val="00AD71EE"/>
    <w:rsid w:val="00AD7EB8"/>
    <w:rsid w:val="00AE1178"/>
    <w:rsid w:val="00AE282F"/>
    <w:rsid w:val="00AE314C"/>
    <w:rsid w:val="00AE3697"/>
    <w:rsid w:val="00AE3C6C"/>
    <w:rsid w:val="00AE400C"/>
    <w:rsid w:val="00AE47F0"/>
    <w:rsid w:val="00AE4B90"/>
    <w:rsid w:val="00AE4D29"/>
    <w:rsid w:val="00AE58AF"/>
    <w:rsid w:val="00AE5DF5"/>
    <w:rsid w:val="00AE63C0"/>
    <w:rsid w:val="00AE70F1"/>
    <w:rsid w:val="00AE7DB6"/>
    <w:rsid w:val="00AF23E2"/>
    <w:rsid w:val="00AF3001"/>
    <w:rsid w:val="00AF35A8"/>
    <w:rsid w:val="00AF6351"/>
    <w:rsid w:val="00AF65FC"/>
    <w:rsid w:val="00AF6AA3"/>
    <w:rsid w:val="00B0028C"/>
    <w:rsid w:val="00B028EB"/>
    <w:rsid w:val="00B03ED8"/>
    <w:rsid w:val="00B04EEE"/>
    <w:rsid w:val="00B07243"/>
    <w:rsid w:val="00B078B2"/>
    <w:rsid w:val="00B10C04"/>
    <w:rsid w:val="00B116C4"/>
    <w:rsid w:val="00B135E6"/>
    <w:rsid w:val="00B13AF9"/>
    <w:rsid w:val="00B13D46"/>
    <w:rsid w:val="00B13FBA"/>
    <w:rsid w:val="00B14C0C"/>
    <w:rsid w:val="00B15BAD"/>
    <w:rsid w:val="00B16A48"/>
    <w:rsid w:val="00B16EC5"/>
    <w:rsid w:val="00B21388"/>
    <w:rsid w:val="00B21538"/>
    <w:rsid w:val="00B2385C"/>
    <w:rsid w:val="00B23B0B"/>
    <w:rsid w:val="00B23BD1"/>
    <w:rsid w:val="00B249BC"/>
    <w:rsid w:val="00B2526F"/>
    <w:rsid w:val="00B2567A"/>
    <w:rsid w:val="00B25CDF"/>
    <w:rsid w:val="00B27DB6"/>
    <w:rsid w:val="00B30FF1"/>
    <w:rsid w:val="00B31335"/>
    <w:rsid w:val="00B31881"/>
    <w:rsid w:val="00B31E47"/>
    <w:rsid w:val="00B31E76"/>
    <w:rsid w:val="00B32077"/>
    <w:rsid w:val="00B322A4"/>
    <w:rsid w:val="00B32DE8"/>
    <w:rsid w:val="00B32E13"/>
    <w:rsid w:val="00B33307"/>
    <w:rsid w:val="00B33341"/>
    <w:rsid w:val="00B33A8D"/>
    <w:rsid w:val="00B33C46"/>
    <w:rsid w:val="00B3438E"/>
    <w:rsid w:val="00B34E4A"/>
    <w:rsid w:val="00B3571B"/>
    <w:rsid w:val="00B361C5"/>
    <w:rsid w:val="00B36AA0"/>
    <w:rsid w:val="00B36ABA"/>
    <w:rsid w:val="00B378E9"/>
    <w:rsid w:val="00B37C38"/>
    <w:rsid w:val="00B40251"/>
    <w:rsid w:val="00B40699"/>
    <w:rsid w:val="00B41909"/>
    <w:rsid w:val="00B42208"/>
    <w:rsid w:val="00B46649"/>
    <w:rsid w:val="00B46F5C"/>
    <w:rsid w:val="00B50C48"/>
    <w:rsid w:val="00B517E9"/>
    <w:rsid w:val="00B565D3"/>
    <w:rsid w:val="00B569FD"/>
    <w:rsid w:val="00B603D3"/>
    <w:rsid w:val="00B61819"/>
    <w:rsid w:val="00B62168"/>
    <w:rsid w:val="00B640C4"/>
    <w:rsid w:val="00B652BB"/>
    <w:rsid w:val="00B653BA"/>
    <w:rsid w:val="00B670C5"/>
    <w:rsid w:val="00B67472"/>
    <w:rsid w:val="00B67F94"/>
    <w:rsid w:val="00B727CB"/>
    <w:rsid w:val="00B72BC6"/>
    <w:rsid w:val="00B7350F"/>
    <w:rsid w:val="00B73CEF"/>
    <w:rsid w:val="00B75DD9"/>
    <w:rsid w:val="00B75EED"/>
    <w:rsid w:val="00B76431"/>
    <w:rsid w:val="00B764EF"/>
    <w:rsid w:val="00B76710"/>
    <w:rsid w:val="00B77851"/>
    <w:rsid w:val="00B778F7"/>
    <w:rsid w:val="00B77B57"/>
    <w:rsid w:val="00B77EF8"/>
    <w:rsid w:val="00B8029F"/>
    <w:rsid w:val="00B80BD8"/>
    <w:rsid w:val="00B80F81"/>
    <w:rsid w:val="00B82954"/>
    <w:rsid w:val="00B834A6"/>
    <w:rsid w:val="00B84F86"/>
    <w:rsid w:val="00B86055"/>
    <w:rsid w:val="00B90081"/>
    <w:rsid w:val="00B9098D"/>
    <w:rsid w:val="00B93672"/>
    <w:rsid w:val="00B94049"/>
    <w:rsid w:val="00B94F86"/>
    <w:rsid w:val="00B970F9"/>
    <w:rsid w:val="00B97CD6"/>
    <w:rsid w:val="00BA09AF"/>
    <w:rsid w:val="00BA1471"/>
    <w:rsid w:val="00BA202E"/>
    <w:rsid w:val="00BA2238"/>
    <w:rsid w:val="00BA28AA"/>
    <w:rsid w:val="00BA3E9F"/>
    <w:rsid w:val="00BA3F42"/>
    <w:rsid w:val="00BA5451"/>
    <w:rsid w:val="00BA564B"/>
    <w:rsid w:val="00BA5EF5"/>
    <w:rsid w:val="00BA7C18"/>
    <w:rsid w:val="00BB0C0B"/>
    <w:rsid w:val="00BB0F48"/>
    <w:rsid w:val="00BB24DB"/>
    <w:rsid w:val="00BB25E6"/>
    <w:rsid w:val="00BB29BB"/>
    <w:rsid w:val="00BB33B2"/>
    <w:rsid w:val="00BB51C3"/>
    <w:rsid w:val="00BB5F80"/>
    <w:rsid w:val="00BB67ED"/>
    <w:rsid w:val="00BB6A54"/>
    <w:rsid w:val="00BB718C"/>
    <w:rsid w:val="00BC087C"/>
    <w:rsid w:val="00BC2006"/>
    <w:rsid w:val="00BC2D88"/>
    <w:rsid w:val="00BC32EB"/>
    <w:rsid w:val="00BC4E66"/>
    <w:rsid w:val="00BC6B9A"/>
    <w:rsid w:val="00BC6BEF"/>
    <w:rsid w:val="00BC6D68"/>
    <w:rsid w:val="00BD03C6"/>
    <w:rsid w:val="00BD1531"/>
    <w:rsid w:val="00BD231A"/>
    <w:rsid w:val="00BD23F4"/>
    <w:rsid w:val="00BD3123"/>
    <w:rsid w:val="00BD4E47"/>
    <w:rsid w:val="00BD51EA"/>
    <w:rsid w:val="00BD66CF"/>
    <w:rsid w:val="00BD6A75"/>
    <w:rsid w:val="00BD7346"/>
    <w:rsid w:val="00BE3AB4"/>
    <w:rsid w:val="00BE3AC2"/>
    <w:rsid w:val="00BE44CD"/>
    <w:rsid w:val="00BE5A36"/>
    <w:rsid w:val="00BE621C"/>
    <w:rsid w:val="00BE679B"/>
    <w:rsid w:val="00BE694C"/>
    <w:rsid w:val="00BE7FF8"/>
    <w:rsid w:val="00BF20CD"/>
    <w:rsid w:val="00BF2170"/>
    <w:rsid w:val="00BF2A61"/>
    <w:rsid w:val="00BF3293"/>
    <w:rsid w:val="00BF34BD"/>
    <w:rsid w:val="00BF399E"/>
    <w:rsid w:val="00BF3ADB"/>
    <w:rsid w:val="00BF70AC"/>
    <w:rsid w:val="00C0116A"/>
    <w:rsid w:val="00C01AB3"/>
    <w:rsid w:val="00C01FD3"/>
    <w:rsid w:val="00C02B40"/>
    <w:rsid w:val="00C03EC3"/>
    <w:rsid w:val="00C0518C"/>
    <w:rsid w:val="00C06515"/>
    <w:rsid w:val="00C0761F"/>
    <w:rsid w:val="00C0774F"/>
    <w:rsid w:val="00C1062B"/>
    <w:rsid w:val="00C10B3F"/>
    <w:rsid w:val="00C119FD"/>
    <w:rsid w:val="00C13137"/>
    <w:rsid w:val="00C148C6"/>
    <w:rsid w:val="00C16DC3"/>
    <w:rsid w:val="00C178AC"/>
    <w:rsid w:val="00C20A4A"/>
    <w:rsid w:val="00C213C4"/>
    <w:rsid w:val="00C222AC"/>
    <w:rsid w:val="00C2333C"/>
    <w:rsid w:val="00C25F4B"/>
    <w:rsid w:val="00C27580"/>
    <w:rsid w:val="00C27830"/>
    <w:rsid w:val="00C30A8C"/>
    <w:rsid w:val="00C30DB8"/>
    <w:rsid w:val="00C31324"/>
    <w:rsid w:val="00C3281C"/>
    <w:rsid w:val="00C3475B"/>
    <w:rsid w:val="00C357A2"/>
    <w:rsid w:val="00C35FA8"/>
    <w:rsid w:val="00C3702E"/>
    <w:rsid w:val="00C40259"/>
    <w:rsid w:val="00C40E3F"/>
    <w:rsid w:val="00C41F1E"/>
    <w:rsid w:val="00C427CE"/>
    <w:rsid w:val="00C43438"/>
    <w:rsid w:val="00C4409D"/>
    <w:rsid w:val="00C4460D"/>
    <w:rsid w:val="00C45E3C"/>
    <w:rsid w:val="00C4763A"/>
    <w:rsid w:val="00C513E2"/>
    <w:rsid w:val="00C52A53"/>
    <w:rsid w:val="00C5417C"/>
    <w:rsid w:val="00C5427E"/>
    <w:rsid w:val="00C552D5"/>
    <w:rsid w:val="00C56DC5"/>
    <w:rsid w:val="00C5732B"/>
    <w:rsid w:val="00C5736F"/>
    <w:rsid w:val="00C57B62"/>
    <w:rsid w:val="00C608C6"/>
    <w:rsid w:val="00C60B20"/>
    <w:rsid w:val="00C60C8D"/>
    <w:rsid w:val="00C613BB"/>
    <w:rsid w:val="00C61DA5"/>
    <w:rsid w:val="00C621AB"/>
    <w:rsid w:val="00C6338A"/>
    <w:rsid w:val="00C656C0"/>
    <w:rsid w:val="00C66110"/>
    <w:rsid w:val="00C66515"/>
    <w:rsid w:val="00C6776F"/>
    <w:rsid w:val="00C677D9"/>
    <w:rsid w:val="00C70547"/>
    <w:rsid w:val="00C706F9"/>
    <w:rsid w:val="00C711C5"/>
    <w:rsid w:val="00C74808"/>
    <w:rsid w:val="00C7589E"/>
    <w:rsid w:val="00C75BFC"/>
    <w:rsid w:val="00C774DB"/>
    <w:rsid w:val="00C775AE"/>
    <w:rsid w:val="00C77FBA"/>
    <w:rsid w:val="00C807AD"/>
    <w:rsid w:val="00C81917"/>
    <w:rsid w:val="00C81955"/>
    <w:rsid w:val="00C819C9"/>
    <w:rsid w:val="00C82D4E"/>
    <w:rsid w:val="00C82E6A"/>
    <w:rsid w:val="00C82F8A"/>
    <w:rsid w:val="00C84BA5"/>
    <w:rsid w:val="00C84D3B"/>
    <w:rsid w:val="00C858A5"/>
    <w:rsid w:val="00C85ACD"/>
    <w:rsid w:val="00C85F2E"/>
    <w:rsid w:val="00C87451"/>
    <w:rsid w:val="00C87530"/>
    <w:rsid w:val="00C8793E"/>
    <w:rsid w:val="00C87F05"/>
    <w:rsid w:val="00C912E5"/>
    <w:rsid w:val="00C91A5A"/>
    <w:rsid w:val="00C92126"/>
    <w:rsid w:val="00C923B2"/>
    <w:rsid w:val="00C923CA"/>
    <w:rsid w:val="00C932B6"/>
    <w:rsid w:val="00C9403D"/>
    <w:rsid w:val="00C94504"/>
    <w:rsid w:val="00C960CF"/>
    <w:rsid w:val="00C96C7E"/>
    <w:rsid w:val="00CA003D"/>
    <w:rsid w:val="00CA13BE"/>
    <w:rsid w:val="00CA173F"/>
    <w:rsid w:val="00CA3515"/>
    <w:rsid w:val="00CA4BE5"/>
    <w:rsid w:val="00CA6E0F"/>
    <w:rsid w:val="00CA7892"/>
    <w:rsid w:val="00CA7EA7"/>
    <w:rsid w:val="00CB1060"/>
    <w:rsid w:val="00CB39F5"/>
    <w:rsid w:val="00CB44CA"/>
    <w:rsid w:val="00CB4E1E"/>
    <w:rsid w:val="00CB505B"/>
    <w:rsid w:val="00CB70EF"/>
    <w:rsid w:val="00CC00E2"/>
    <w:rsid w:val="00CC23AA"/>
    <w:rsid w:val="00CC26FB"/>
    <w:rsid w:val="00CC4D13"/>
    <w:rsid w:val="00CC5558"/>
    <w:rsid w:val="00CC7834"/>
    <w:rsid w:val="00CC7992"/>
    <w:rsid w:val="00CD01E0"/>
    <w:rsid w:val="00CD1464"/>
    <w:rsid w:val="00CD1BAA"/>
    <w:rsid w:val="00CD1F14"/>
    <w:rsid w:val="00CD237B"/>
    <w:rsid w:val="00CD291B"/>
    <w:rsid w:val="00CD2AD2"/>
    <w:rsid w:val="00CD4E52"/>
    <w:rsid w:val="00CE0DAD"/>
    <w:rsid w:val="00CE0F0A"/>
    <w:rsid w:val="00CE329B"/>
    <w:rsid w:val="00CE45D1"/>
    <w:rsid w:val="00CE48AC"/>
    <w:rsid w:val="00CE5F27"/>
    <w:rsid w:val="00CE6D31"/>
    <w:rsid w:val="00CE7BB8"/>
    <w:rsid w:val="00CF05B4"/>
    <w:rsid w:val="00CF2104"/>
    <w:rsid w:val="00CF34DC"/>
    <w:rsid w:val="00CF4516"/>
    <w:rsid w:val="00CF482A"/>
    <w:rsid w:val="00CF4DFC"/>
    <w:rsid w:val="00CF5FAF"/>
    <w:rsid w:val="00CF60F9"/>
    <w:rsid w:val="00CF62BA"/>
    <w:rsid w:val="00CF6AD1"/>
    <w:rsid w:val="00CF70C8"/>
    <w:rsid w:val="00CF7118"/>
    <w:rsid w:val="00D016EB"/>
    <w:rsid w:val="00D028AA"/>
    <w:rsid w:val="00D03760"/>
    <w:rsid w:val="00D04407"/>
    <w:rsid w:val="00D04EC9"/>
    <w:rsid w:val="00D057C4"/>
    <w:rsid w:val="00D06241"/>
    <w:rsid w:val="00D06290"/>
    <w:rsid w:val="00D06E60"/>
    <w:rsid w:val="00D079F8"/>
    <w:rsid w:val="00D07AA1"/>
    <w:rsid w:val="00D07FA6"/>
    <w:rsid w:val="00D11C37"/>
    <w:rsid w:val="00D123E7"/>
    <w:rsid w:val="00D12C81"/>
    <w:rsid w:val="00D12F37"/>
    <w:rsid w:val="00D13C33"/>
    <w:rsid w:val="00D13CB6"/>
    <w:rsid w:val="00D141FE"/>
    <w:rsid w:val="00D14396"/>
    <w:rsid w:val="00D14D1F"/>
    <w:rsid w:val="00D15F59"/>
    <w:rsid w:val="00D16577"/>
    <w:rsid w:val="00D166CA"/>
    <w:rsid w:val="00D1769B"/>
    <w:rsid w:val="00D179CA"/>
    <w:rsid w:val="00D20D1C"/>
    <w:rsid w:val="00D21717"/>
    <w:rsid w:val="00D21B53"/>
    <w:rsid w:val="00D21D7A"/>
    <w:rsid w:val="00D226F7"/>
    <w:rsid w:val="00D237DA"/>
    <w:rsid w:val="00D23D7B"/>
    <w:rsid w:val="00D2434A"/>
    <w:rsid w:val="00D24799"/>
    <w:rsid w:val="00D26263"/>
    <w:rsid w:val="00D2641D"/>
    <w:rsid w:val="00D2671B"/>
    <w:rsid w:val="00D277E7"/>
    <w:rsid w:val="00D27CED"/>
    <w:rsid w:val="00D27DC9"/>
    <w:rsid w:val="00D307D1"/>
    <w:rsid w:val="00D30F85"/>
    <w:rsid w:val="00D325BA"/>
    <w:rsid w:val="00D327A8"/>
    <w:rsid w:val="00D32F44"/>
    <w:rsid w:val="00D3380F"/>
    <w:rsid w:val="00D33AB7"/>
    <w:rsid w:val="00D33C49"/>
    <w:rsid w:val="00D33F14"/>
    <w:rsid w:val="00D343BB"/>
    <w:rsid w:val="00D3456F"/>
    <w:rsid w:val="00D34C21"/>
    <w:rsid w:val="00D34DA7"/>
    <w:rsid w:val="00D36190"/>
    <w:rsid w:val="00D36335"/>
    <w:rsid w:val="00D36D49"/>
    <w:rsid w:val="00D36F95"/>
    <w:rsid w:val="00D40985"/>
    <w:rsid w:val="00D40A24"/>
    <w:rsid w:val="00D40C4F"/>
    <w:rsid w:val="00D41249"/>
    <w:rsid w:val="00D418F7"/>
    <w:rsid w:val="00D42227"/>
    <w:rsid w:val="00D422AF"/>
    <w:rsid w:val="00D424B3"/>
    <w:rsid w:val="00D42CC3"/>
    <w:rsid w:val="00D42D4A"/>
    <w:rsid w:val="00D44AF3"/>
    <w:rsid w:val="00D45263"/>
    <w:rsid w:val="00D454EB"/>
    <w:rsid w:val="00D4730C"/>
    <w:rsid w:val="00D47836"/>
    <w:rsid w:val="00D478B3"/>
    <w:rsid w:val="00D5106B"/>
    <w:rsid w:val="00D5110A"/>
    <w:rsid w:val="00D51263"/>
    <w:rsid w:val="00D51346"/>
    <w:rsid w:val="00D51CE4"/>
    <w:rsid w:val="00D526AA"/>
    <w:rsid w:val="00D5334E"/>
    <w:rsid w:val="00D55E67"/>
    <w:rsid w:val="00D55EF6"/>
    <w:rsid w:val="00D5615C"/>
    <w:rsid w:val="00D566A5"/>
    <w:rsid w:val="00D568FF"/>
    <w:rsid w:val="00D5789E"/>
    <w:rsid w:val="00D57A20"/>
    <w:rsid w:val="00D6001F"/>
    <w:rsid w:val="00D64A4A"/>
    <w:rsid w:val="00D64D56"/>
    <w:rsid w:val="00D65ECD"/>
    <w:rsid w:val="00D67067"/>
    <w:rsid w:val="00D673A3"/>
    <w:rsid w:val="00D716A5"/>
    <w:rsid w:val="00D717B3"/>
    <w:rsid w:val="00D71ED2"/>
    <w:rsid w:val="00D727FA"/>
    <w:rsid w:val="00D7328C"/>
    <w:rsid w:val="00D7366B"/>
    <w:rsid w:val="00D73DB7"/>
    <w:rsid w:val="00D73FB3"/>
    <w:rsid w:val="00D740BF"/>
    <w:rsid w:val="00D74906"/>
    <w:rsid w:val="00D75509"/>
    <w:rsid w:val="00D759F0"/>
    <w:rsid w:val="00D75EE7"/>
    <w:rsid w:val="00D760AE"/>
    <w:rsid w:val="00D76838"/>
    <w:rsid w:val="00D7755B"/>
    <w:rsid w:val="00D83792"/>
    <w:rsid w:val="00D83FF2"/>
    <w:rsid w:val="00D84743"/>
    <w:rsid w:val="00D85487"/>
    <w:rsid w:val="00D8796B"/>
    <w:rsid w:val="00D90E52"/>
    <w:rsid w:val="00D9145D"/>
    <w:rsid w:val="00D928B5"/>
    <w:rsid w:val="00D928B7"/>
    <w:rsid w:val="00D93861"/>
    <w:rsid w:val="00D9457A"/>
    <w:rsid w:val="00D961C1"/>
    <w:rsid w:val="00D97152"/>
    <w:rsid w:val="00D97878"/>
    <w:rsid w:val="00DA006D"/>
    <w:rsid w:val="00DA0960"/>
    <w:rsid w:val="00DA1B49"/>
    <w:rsid w:val="00DA2237"/>
    <w:rsid w:val="00DA589D"/>
    <w:rsid w:val="00DA58A9"/>
    <w:rsid w:val="00DA6C6C"/>
    <w:rsid w:val="00DA6C74"/>
    <w:rsid w:val="00DA78A9"/>
    <w:rsid w:val="00DA7CAF"/>
    <w:rsid w:val="00DB0107"/>
    <w:rsid w:val="00DB01C0"/>
    <w:rsid w:val="00DB0E40"/>
    <w:rsid w:val="00DB0ED1"/>
    <w:rsid w:val="00DB100A"/>
    <w:rsid w:val="00DB1820"/>
    <w:rsid w:val="00DB3441"/>
    <w:rsid w:val="00DB4DCE"/>
    <w:rsid w:val="00DB5A0D"/>
    <w:rsid w:val="00DB6347"/>
    <w:rsid w:val="00DB63E9"/>
    <w:rsid w:val="00DB69BA"/>
    <w:rsid w:val="00DB6CA9"/>
    <w:rsid w:val="00DB7E2A"/>
    <w:rsid w:val="00DC17EE"/>
    <w:rsid w:val="00DC1C80"/>
    <w:rsid w:val="00DC1E95"/>
    <w:rsid w:val="00DC3876"/>
    <w:rsid w:val="00DC3AD4"/>
    <w:rsid w:val="00DC3C84"/>
    <w:rsid w:val="00DC3C90"/>
    <w:rsid w:val="00DC40B4"/>
    <w:rsid w:val="00DC573B"/>
    <w:rsid w:val="00DC638F"/>
    <w:rsid w:val="00DC71D8"/>
    <w:rsid w:val="00DC7295"/>
    <w:rsid w:val="00DC7919"/>
    <w:rsid w:val="00DC7A20"/>
    <w:rsid w:val="00DD029B"/>
    <w:rsid w:val="00DD12D8"/>
    <w:rsid w:val="00DD3063"/>
    <w:rsid w:val="00DD3D8C"/>
    <w:rsid w:val="00DD4E21"/>
    <w:rsid w:val="00DD52D5"/>
    <w:rsid w:val="00DD5A18"/>
    <w:rsid w:val="00DD5A97"/>
    <w:rsid w:val="00DD6371"/>
    <w:rsid w:val="00DD69F5"/>
    <w:rsid w:val="00DD6E73"/>
    <w:rsid w:val="00DD7384"/>
    <w:rsid w:val="00DE0812"/>
    <w:rsid w:val="00DE08CB"/>
    <w:rsid w:val="00DE1035"/>
    <w:rsid w:val="00DE11E6"/>
    <w:rsid w:val="00DE32A0"/>
    <w:rsid w:val="00DE5237"/>
    <w:rsid w:val="00DE5DDD"/>
    <w:rsid w:val="00DE65C9"/>
    <w:rsid w:val="00DE7053"/>
    <w:rsid w:val="00DE7B25"/>
    <w:rsid w:val="00DF005B"/>
    <w:rsid w:val="00DF02BA"/>
    <w:rsid w:val="00DF0BC8"/>
    <w:rsid w:val="00DF27E0"/>
    <w:rsid w:val="00DF3A46"/>
    <w:rsid w:val="00DF4697"/>
    <w:rsid w:val="00DF5593"/>
    <w:rsid w:val="00DF601B"/>
    <w:rsid w:val="00DF609E"/>
    <w:rsid w:val="00E003DF"/>
    <w:rsid w:val="00E00990"/>
    <w:rsid w:val="00E00EAD"/>
    <w:rsid w:val="00E01391"/>
    <w:rsid w:val="00E013D0"/>
    <w:rsid w:val="00E02224"/>
    <w:rsid w:val="00E02963"/>
    <w:rsid w:val="00E03089"/>
    <w:rsid w:val="00E03635"/>
    <w:rsid w:val="00E0365C"/>
    <w:rsid w:val="00E06C55"/>
    <w:rsid w:val="00E077FE"/>
    <w:rsid w:val="00E10B7E"/>
    <w:rsid w:val="00E110EF"/>
    <w:rsid w:val="00E11D89"/>
    <w:rsid w:val="00E1244B"/>
    <w:rsid w:val="00E13281"/>
    <w:rsid w:val="00E140CA"/>
    <w:rsid w:val="00E14A38"/>
    <w:rsid w:val="00E14D9E"/>
    <w:rsid w:val="00E1512E"/>
    <w:rsid w:val="00E1540C"/>
    <w:rsid w:val="00E15AF5"/>
    <w:rsid w:val="00E15C5F"/>
    <w:rsid w:val="00E161DA"/>
    <w:rsid w:val="00E17BBF"/>
    <w:rsid w:val="00E2072E"/>
    <w:rsid w:val="00E21463"/>
    <w:rsid w:val="00E22827"/>
    <w:rsid w:val="00E22A44"/>
    <w:rsid w:val="00E233AD"/>
    <w:rsid w:val="00E233D4"/>
    <w:rsid w:val="00E244EB"/>
    <w:rsid w:val="00E2534C"/>
    <w:rsid w:val="00E253E7"/>
    <w:rsid w:val="00E25EE8"/>
    <w:rsid w:val="00E2758D"/>
    <w:rsid w:val="00E30493"/>
    <w:rsid w:val="00E3054F"/>
    <w:rsid w:val="00E30BA1"/>
    <w:rsid w:val="00E30C59"/>
    <w:rsid w:val="00E32446"/>
    <w:rsid w:val="00E3366D"/>
    <w:rsid w:val="00E3438A"/>
    <w:rsid w:val="00E349E5"/>
    <w:rsid w:val="00E3695C"/>
    <w:rsid w:val="00E37054"/>
    <w:rsid w:val="00E375E9"/>
    <w:rsid w:val="00E41F03"/>
    <w:rsid w:val="00E422E0"/>
    <w:rsid w:val="00E428B1"/>
    <w:rsid w:val="00E42F65"/>
    <w:rsid w:val="00E43110"/>
    <w:rsid w:val="00E44F3E"/>
    <w:rsid w:val="00E45804"/>
    <w:rsid w:val="00E46430"/>
    <w:rsid w:val="00E46695"/>
    <w:rsid w:val="00E46798"/>
    <w:rsid w:val="00E50615"/>
    <w:rsid w:val="00E50D91"/>
    <w:rsid w:val="00E510F1"/>
    <w:rsid w:val="00E52D76"/>
    <w:rsid w:val="00E53C81"/>
    <w:rsid w:val="00E55F02"/>
    <w:rsid w:val="00E56B83"/>
    <w:rsid w:val="00E5709A"/>
    <w:rsid w:val="00E57C05"/>
    <w:rsid w:val="00E607DA"/>
    <w:rsid w:val="00E60C33"/>
    <w:rsid w:val="00E62270"/>
    <w:rsid w:val="00E6270F"/>
    <w:rsid w:val="00E65754"/>
    <w:rsid w:val="00E65B02"/>
    <w:rsid w:val="00E66ED1"/>
    <w:rsid w:val="00E7058E"/>
    <w:rsid w:val="00E71052"/>
    <w:rsid w:val="00E723C9"/>
    <w:rsid w:val="00E7353C"/>
    <w:rsid w:val="00E7527B"/>
    <w:rsid w:val="00E75666"/>
    <w:rsid w:val="00E75B4C"/>
    <w:rsid w:val="00E76B8A"/>
    <w:rsid w:val="00E81197"/>
    <w:rsid w:val="00E859F8"/>
    <w:rsid w:val="00E85E38"/>
    <w:rsid w:val="00E86176"/>
    <w:rsid w:val="00E86576"/>
    <w:rsid w:val="00E86E02"/>
    <w:rsid w:val="00E87B69"/>
    <w:rsid w:val="00E90D1F"/>
    <w:rsid w:val="00E91D91"/>
    <w:rsid w:val="00E91E4E"/>
    <w:rsid w:val="00E91EFE"/>
    <w:rsid w:val="00E93161"/>
    <w:rsid w:val="00E96DF6"/>
    <w:rsid w:val="00E97393"/>
    <w:rsid w:val="00E97781"/>
    <w:rsid w:val="00EA07BC"/>
    <w:rsid w:val="00EA0935"/>
    <w:rsid w:val="00EA0A10"/>
    <w:rsid w:val="00EA2983"/>
    <w:rsid w:val="00EA4203"/>
    <w:rsid w:val="00EA4546"/>
    <w:rsid w:val="00EA46FC"/>
    <w:rsid w:val="00EA4A53"/>
    <w:rsid w:val="00EA4F31"/>
    <w:rsid w:val="00EA5C51"/>
    <w:rsid w:val="00EA681E"/>
    <w:rsid w:val="00EA6EF4"/>
    <w:rsid w:val="00EA70FB"/>
    <w:rsid w:val="00EB0078"/>
    <w:rsid w:val="00EB04D1"/>
    <w:rsid w:val="00EB272F"/>
    <w:rsid w:val="00EB35E6"/>
    <w:rsid w:val="00EB3A82"/>
    <w:rsid w:val="00EB3EC3"/>
    <w:rsid w:val="00EB4675"/>
    <w:rsid w:val="00EB5904"/>
    <w:rsid w:val="00EB684D"/>
    <w:rsid w:val="00EB7241"/>
    <w:rsid w:val="00EC0D45"/>
    <w:rsid w:val="00EC15AE"/>
    <w:rsid w:val="00EC1AA3"/>
    <w:rsid w:val="00EC1B39"/>
    <w:rsid w:val="00EC2C64"/>
    <w:rsid w:val="00EC2D40"/>
    <w:rsid w:val="00EC3CE5"/>
    <w:rsid w:val="00EC516B"/>
    <w:rsid w:val="00EC53A1"/>
    <w:rsid w:val="00EC53AC"/>
    <w:rsid w:val="00EC5BF9"/>
    <w:rsid w:val="00EC716F"/>
    <w:rsid w:val="00EC741D"/>
    <w:rsid w:val="00EC749A"/>
    <w:rsid w:val="00ED0476"/>
    <w:rsid w:val="00ED04F6"/>
    <w:rsid w:val="00ED067C"/>
    <w:rsid w:val="00ED078A"/>
    <w:rsid w:val="00ED0AA3"/>
    <w:rsid w:val="00ED0F3A"/>
    <w:rsid w:val="00ED19B6"/>
    <w:rsid w:val="00ED2B9F"/>
    <w:rsid w:val="00ED2E3C"/>
    <w:rsid w:val="00ED4CBA"/>
    <w:rsid w:val="00ED4DEA"/>
    <w:rsid w:val="00ED4E45"/>
    <w:rsid w:val="00EE0278"/>
    <w:rsid w:val="00EE0292"/>
    <w:rsid w:val="00EE18D0"/>
    <w:rsid w:val="00EE19B5"/>
    <w:rsid w:val="00EE20C8"/>
    <w:rsid w:val="00EE3472"/>
    <w:rsid w:val="00EE3E79"/>
    <w:rsid w:val="00EE4A8C"/>
    <w:rsid w:val="00EE4AB9"/>
    <w:rsid w:val="00EE4F3B"/>
    <w:rsid w:val="00EE7683"/>
    <w:rsid w:val="00EE7B25"/>
    <w:rsid w:val="00EF3759"/>
    <w:rsid w:val="00EF4A48"/>
    <w:rsid w:val="00EF5047"/>
    <w:rsid w:val="00EF5591"/>
    <w:rsid w:val="00EF6114"/>
    <w:rsid w:val="00EF6F76"/>
    <w:rsid w:val="00EF7F74"/>
    <w:rsid w:val="00F01A6E"/>
    <w:rsid w:val="00F01C2A"/>
    <w:rsid w:val="00F02320"/>
    <w:rsid w:val="00F02807"/>
    <w:rsid w:val="00F02824"/>
    <w:rsid w:val="00F049E1"/>
    <w:rsid w:val="00F04CFC"/>
    <w:rsid w:val="00F074E9"/>
    <w:rsid w:val="00F100CC"/>
    <w:rsid w:val="00F10502"/>
    <w:rsid w:val="00F10F42"/>
    <w:rsid w:val="00F11D8E"/>
    <w:rsid w:val="00F12244"/>
    <w:rsid w:val="00F122D7"/>
    <w:rsid w:val="00F128D2"/>
    <w:rsid w:val="00F12DDC"/>
    <w:rsid w:val="00F137F0"/>
    <w:rsid w:val="00F13A64"/>
    <w:rsid w:val="00F13BC5"/>
    <w:rsid w:val="00F152C4"/>
    <w:rsid w:val="00F1627B"/>
    <w:rsid w:val="00F178F8"/>
    <w:rsid w:val="00F20420"/>
    <w:rsid w:val="00F20F67"/>
    <w:rsid w:val="00F21667"/>
    <w:rsid w:val="00F21AF3"/>
    <w:rsid w:val="00F221BA"/>
    <w:rsid w:val="00F22CFE"/>
    <w:rsid w:val="00F257EF"/>
    <w:rsid w:val="00F258E1"/>
    <w:rsid w:val="00F26C3D"/>
    <w:rsid w:val="00F27900"/>
    <w:rsid w:val="00F31C84"/>
    <w:rsid w:val="00F32F7F"/>
    <w:rsid w:val="00F34F97"/>
    <w:rsid w:val="00F3519C"/>
    <w:rsid w:val="00F35EB4"/>
    <w:rsid w:val="00F373B7"/>
    <w:rsid w:val="00F4014B"/>
    <w:rsid w:val="00F406E2"/>
    <w:rsid w:val="00F40DB9"/>
    <w:rsid w:val="00F41878"/>
    <w:rsid w:val="00F41D53"/>
    <w:rsid w:val="00F425C0"/>
    <w:rsid w:val="00F43342"/>
    <w:rsid w:val="00F465A7"/>
    <w:rsid w:val="00F46864"/>
    <w:rsid w:val="00F46A3C"/>
    <w:rsid w:val="00F46B8E"/>
    <w:rsid w:val="00F47337"/>
    <w:rsid w:val="00F5005C"/>
    <w:rsid w:val="00F50370"/>
    <w:rsid w:val="00F52F6B"/>
    <w:rsid w:val="00F54215"/>
    <w:rsid w:val="00F5517C"/>
    <w:rsid w:val="00F558A5"/>
    <w:rsid w:val="00F55FB6"/>
    <w:rsid w:val="00F56693"/>
    <w:rsid w:val="00F60C73"/>
    <w:rsid w:val="00F62522"/>
    <w:rsid w:val="00F633B0"/>
    <w:rsid w:val="00F65C05"/>
    <w:rsid w:val="00F67FEB"/>
    <w:rsid w:val="00F7088B"/>
    <w:rsid w:val="00F70EAA"/>
    <w:rsid w:val="00F70F02"/>
    <w:rsid w:val="00F712A6"/>
    <w:rsid w:val="00F71E10"/>
    <w:rsid w:val="00F72193"/>
    <w:rsid w:val="00F72AAA"/>
    <w:rsid w:val="00F7308F"/>
    <w:rsid w:val="00F73E18"/>
    <w:rsid w:val="00F7439C"/>
    <w:rsid w:val="00F7481B"/>
    <w:rsid w:val="00F74C8A"/>
    <w:rsid w:val="00F74E67"/>
    <w:rsid w:val="00F75746"/>
    <w:rsid w:val="00F7643A"/>
    <w:rsid w:val="00F76F20"/>
    <w:rsid w:val="00F7732A"/>
    <w:rsid w:val="00F81A4F"/>
    <w:rsid w:val="00F81E5C"/>
    <w:rsid w:val="00F81EDA"/>
    <w:rsid w:val="00F820C7"/>
    <w:rsid w:val="00F83A33"/>
    <w:rsid w:val="00F84CCC"/>
    <w:rsid w:val="00F873DB"/>
    <w:rsid w:val="00F87AF6"/>
    <w:rsid w:val="00F87C31"/>
    <w:rsid w:val="00F926D5"/>
    <w:rsid w:val="00F928AF"/>
    <w:rsid w:val="00F9293F"/>
    <w:rsid w:val="00F94F06"/>
    <w:rsid w:val="00F95E59"/>
    <w:rsid w:val="00F97706"/>
    <w:rsid w:val="00FA2F69"/>
    <w:rsid w:val="00FA3628"/>
    <w:rsid w:val="00FA6080"/>
    <w:rsid w:val="00FA624D"/>
    <w:rsid w:val="00FA761F"/>
    <w:rsid w:val="00FA784B"/>
    <w:rsid w:val="00FB06FC"/>
    <w:rsid w:val="00FB0E5A"/>
    <w:rsid w:val="00FB127C"/>
    <w:rsid w:val="00FB1AED"/>
    <w:rsid w:val="00FB1E35"/>
    <w:rsid w:val="00FB1F49"/>
    <w:rsid w:val="00FB27B8"/>
    <w:rsid w:val="00FB2F3A"/>
    <w:rsid w:val="00FB3A28"/>
    <w:rsid w:val="00FB3E8F"/>
    <w:rsid w:val="00FB3EB1"/>
    <w:rsid w:val="00FB468C"/>
    <w:rsid w:val="00FB6D6A"/>
    <w:rsid w:val="00FB7988"/>
    <w:rsid w:val="00FB7990"/>
    <w:rsid w:val="00FC026D"/>
    <w:rsid w:val="00FC063B"/>
    <w:rsid w:val="00FC1110"/>
    <w:rsid w:val="00FC15B0"/>
    <w:rsid w:val="00FC1C42"/>
    <w:rsid w:val="00FC247F"/>
    <w:rsid w:val="00FC2763"/>
    <w:rsid w:val="00FC3D37"/>
    <w:rsid w:val="00FC408A"/>
    <w:rsid w:val="00FC4ED1"/>
    <w:rsid w:val="00FC59C4"/>
    <w:rsid w:val="00FC6D77"/>
    <w:rsid w:val="00FD031D"/>
    <w:rsid w:val="00FD06AC"/>
    <w:rsid w:val="00FD1A3A"/>
    <w:rsid w:val="00FD342A"/>
    <w:rsid w:val="00FD391B"/>
    <w:rsid w:val="00FD47A8"/>
    <w:rsid w:val="00FD6AF2"/>
    <w:rsid w:val="00FE15EA"/>
    <w:rsid w:val="00FE1649"/>
    <w:rsid w:val="00FE16E7"/>
    <w:rsid w:val="00FE1B30"/>
    <w:rsid w:val="00FE1F6F"/>
    <w:rsid w:val="00FE212B"/>
    <w:rsid w:val="00FE518F"/>
    <w:rsid w:val="00FE5B81"/>
    <w:rsid w:val="00FE6FDC"/>
    <w:rsid w:val="00FE74FA"/>
    <w:rsid w:val="00FF06FF"/>
    <w:rsid w:val="00FF15A7"/>
    <w:rsid w:val="00FF412B"/>
    <w:rsid w:val="00FF4AB1"/>
    <w:rsid w:val="00FF4D8B"/>
    <w:rsid w:val="00FF50EE"/>
    <w:rsid w:val="00FF521B"/>
    <w:rsid w:val="00FF5B4B"/>
    <w:rsid w:val="00FF6B90"/>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4E"/>
    <w:rPr>
      <w:rFonts w:ascii="Times New Roman" w:eastAsia="Times New Roman" w:hAnsi="Times New Roman"/>
      <w:sz w:val="24"/>
      <w:szCs w:val="24"/>
    </w:rPr>
  </w:style>
  <w:style w:type="paragraph" w:styleId="1">
    <w:name w:val="heading 1"/>
    <w:aliases w:val="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
    <w:basedOn w:val="a"/>
    <w:next w:val="a"/>
    <w:link w:val="11"/>
    <w:uiPriority w:val="99"/>
    <w:qFormat/>
    <w:rsid w:val="00892E13"/>
    <w:pPr>
      <w:keepNext/>
      <w:spacing w:before="240" w:after="60"/>
      <w:jc w:val="center"/>
      <w:outlineLvl w:val="0"/>
    </w:pPr>
    <w:rPr>
      <w:rFonts w:eastAsia="Calibri"/>
      <w:b/>
      <w:kern w:val="28"/>
      <w:sz w:val="20"/>
      <w:szCs w:val="20"/>
      <w:lang w:val="x-none"/>
    </w:rPr>
  </w:style>
  <w:style w:type="paragraph" w:styleId="2">
    <w:name w:val="heading 2"/>
    <w:aliases w:val="Подраздел,H2,Заголовок 2 Знак1,Заголовок 2 Знак Знак,H2 Знак Знак,Numbered text 3 Знак Знак,h2 Знак Знак,H2 Знак1,Numbered text 3 Знак1,2 headline Знак,h Знак,headline Знак,h2 Знак1,Numbered text 3,2 headline,h,headline,h2,2"/>
    <w:basedOn w:val="a"/>
    <w:next w:val="a"/>
    <w:link w:val="20"/>
    <w:qFormat/>
    <w:locked/>
    <w:rsid w:val="00576F73"/>
    <w:pPr>
      <w:keepNext/>
      <w:jc w:val="center"/>
      <w:outlineLvl w:val="1"/>
    </w:pPr>
    <w:rPr>
      <w:rFonts w:ascii="Arial" w:hAnsi="Arial"/>
      <w:b/>
      <w:color w:val="000000"/>
      <w:sz w:val="40"/>
      <w:szCs w:val="20"/>
      <w:lang w:val="en-US"/>
    </w:rPr>
  </w:style>
  <w:style w:type="paragraph" w:styleId="3">
    <w:name w:val="heading 3"/>
    <w:aliases w:val="Пункт,заголовок3_pg,H3,3"/>
    <w:basedOn w:val="a"/>
    <w:next w:val="a"/>
    <w:link w:val="30"/>
    <w:semiHidden/>
    <w:unhideWhenUsed/>
    <w:qFormat/>
    <w:locked/>
    <w:rsid w:val="000064D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0064DA"/>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link w:val="1"/>
    <w:uiPriority w:val="99"/>
    <w:locked/>
    <w:rsid w:val="00892E13"/>
    <w:rPr>
      <w:rFonts w:ascii="Times New Roman" w:hAnsi="Times New Roman" w:cs="Times New Roman"/>
      <w:b/>
      <w:kern w:val="28"/>
      <w:sz w:val="20"/>
      <w:szCs w:val="20"/>
      <w:lang w:eastAsia="ru-RU"/>
    </w:rPr>
  </w:style>
  <w:style w:type="character" w:styleId="a3">
    <w:name w:val="Hyperlink"/>
    <w:rsid w:val="00DE32A0"/>
    <w:rPr>
      <w:rFonts w:cs="Times New Roman"/>
      <w:color w:val="0000FF"/>
      <w:u w:val="single"/>
    </w:rPr>
  </w:style>
  <w:style w:type="character" w:customStyle="1" w:styleId="iceouttxt1">
    <w:name w:val="iceouttxt1"/>
    <w:uiPriority w:val="99"/>
    <w:rsid w:val="00DE32A0"/>
    <w:rPr>
      <w:rFonts w:ascii="Arial" w:hAnsi="Arial" w:cs="Arial"/>
      <w:color w:val="666666"/>
      <w:sz w:val="17"/>
      <w:szCs w:val="17"/>
    </w:rPr>
  </w:style>
  <w:style w:type="character" w:customStyle="1" w:styleId="iceouttxt52">
    <w:name w:val="iceouttxt52"/>
    <w:uiPriority w:val="99"/>
    <w:rsid w:val="002B5B1A"/>
    <w:rPr>
      <w:rFonts w:ascii="Arial" w:hAnsi="Arial" w:cs="Arial"/>
      <w:color w:val="666666"/>
      <w:sz w:val="17"/>
      <w:szCs w:val="17"/>
      <w:bdr w:val="none" w:sz="0" w:space="0" w:color="auto" w:frame="1"/>
      <w:shd w:val="clear" w:color="auto" w:fill="FFFFFF"/>
    </w:rPr>
  </w:style>
  <w:style w:type="paragraph" w:customStyle="1" w:styleId="2-11">
    <w:name w:val="содержание2-11"/>
    <w:basedOn w:val="a"/>
    <w:uiPriority w:val="99"/>
    <w:rsid w:val="002B5B1A"/>
    <w:pPr>
      <w:spacing w:after="60"/>
      <w:jc w:val="both"/>
    </w:pPr>
  </w:style>
  <w:style w:type="character" w:customStyle="1" w:styleId="10">
    <w:name w:val="Заголовок 1 Знак"/>
    <w:aliases w:val="Заголовок 1 Знак Знак Знак3,Заголовок 1 Знак Знак Знак Знак1,Заголовок 1 Знак Знак Знак Знак Знак Знак Знак Знак Знак Знак Знак1,Заголовок 1 Знак Знак1 Знак1,Заголовок 1 Знак Знак Знак1 Знак1,Заголовок 1 Знак1 Знак Знак Знак Знак Знак1"/>
    <w:uiPriority w:val="99"/>
    <w:locked/>
    <w:rsid w:val="00892E13"/>
    <w:rPr>
      <w:rFonts w:ascii="Cambria" w:hAnsi="Cambria" w:cs="Times New Roman"/>
      <w:b/>
      <w:bCs/>
      <w:color w:val="365F91"/>
      <w:sz w:val="28"/>
      <w:szCs w:val="28"/>
      <w:lang w:eastAsia="ru-RU"/>
    </w:rPr>
  </w:style>
  <w:style w:type="paragraph" w:customStyle="1" w:styleId="ConsPlusNonformat">
    <w:name w:val="ConsPlusNonformat"/>
    <w:rsid w:val="00892E13"/>
    <w:pPr>
      <w:widowControl w:val="0"/>
      <w:autoSpaceDE w:val="0"/>
      <w:autoSpaceDN w:val="0"/>
      <w:adjustRightInd w:val="0"/>
    </w:pPr>
    <w:rPr>
      <w:rFonts w:ascii="Courier New" w:eastAsia="Times New Roman" w:hAnsi="Courier New" w:cs="Courier New"/>
    </w:rPr>
  </w:style>
  <w:style w:type="paragraph" w:customStyle="1" w:styleId="12">
    <w:name w:val="Обычный1"/>
    <w:uiPriority w:val="99"/>
    <w:rsid w:val="00892E13"/>
    <w:pPr>
      <w:widowControl w:val="0"/>
      <w:ind w:firstLine="400"/>
      <w:jc w:val="both"/>
    </w:pPr>
    <w:rPr>
      <w:rFonts w:ascii="Times New Roman" w:eastAsia="Times New Roman" w:hAnsi="Times New Roman"/>
      <w:sz w:val="24"/>
    </w:rPr>
  </w:style>
  <w:style w:type="paragraph" w:customStyle="1" w:styleId="xl24">
    <w:name w:val="xl24"/>
    <w:basedOn w:val="a"/>
    <w:uiPriority w:val="99"/>
    <w:rsid w:val="00892E13"/>
    <w:pPr>
      <w:spacing w:before="100" w:after="100"/>
      <w:jc w:val="center"/>
      <w:textAlignment w:val="center"/>
    </w:pPr>
    <w:rPr>
      <w:szCs w:val="20"/>
    </w:rPr>
  </w:style>
  <w:style w:type="paragraph" w:customStyle="1" w:styleId="21">
    <w:name w:val="Основной текст 21"/>
    <w:basedOn w:val="a"/>
    <w:uiPriority w:val="99"/>
    <w:rsid w:val="00892E13"/>
    <w:pPr>
      <w:widowControl w:val="0"/>
      <w:jc w:val="both"/>
    </w:pPr>
    <w:rPr>
      <w:szCs w:val="20"/>
    </w:rPr>
  </w:style>
  <w:style w:type="paragraph" w:styleId="a4">
    <w:name w:val="Title"/>
    <w:basedOn w:val="a"/>
    <w:link w:val="a5"/>
    <w:uiPriority w:val="99"/>
    <w:qFormat/>
    <w:rsid w:val="00892E13"/>
    <w:pPr>
      <w:jc w:val="center"/>
    </w:pPr>
    <w:rPr>
      <w:rFonts w:eastAsia="Calibri"/>
      <w:b/>
      <w:lang w:val="x-none"/>
    </w:rPr>
  </w:style>
  <w:style w:type="character" w:customStyle="1" w:styleId="a5">
    <w:name w:val="Название Знак"/>
    <w:link w:val="a4"/>
    <w:uiPriority w:val="99"/>
    <w:locked/>
    <w:rsid w:val="00892E13"/>
    <w:rPr>
      <w:rFonts w:ascii="Times New Roman" w:hAnsi="Times New Roman" w:cs="Times New Roman"/>
      <w:b/>
      <w:sz w:val="24"/>
      <w:szCs w:val="24"/>
      <w:lang w:eastAsia="ru-RU"/>
    </w:rPr>
  </w:style>
  <w:style w:type="paragraph" w:styleId="31">
    <w:name w:val="Body Text 3"/>
    <w:basedOn w:val="a"/>
    <w:link w:val="32"/>
    <w:uiPriority w:val="99"/>
    <w:rsid w:val="00892E13"/>
    <w:pPr>
      <w:spacing w:after="120"/>
      <w:jc w:val="both"/>
    </w:pPr>
    <w:rPr>
      <w:rFonts w:eastAsia="Calibri"/>
      <w:sz w:val="16"/>
      <w:szCs w:val="16"/>
      <w:lang w:val="x-none"/>
    </w:rPr>
  </w:style>
  <w:style w:type="character" w:customStyle="1" w:styleId="32">
    <w:name w:val="Основной текст 3 Знак"/>
    <w:link w:val="31"/>
    <w:uiPriority w:val="99"/>
    <w:locked/>
    <w:rsid w:val="00892E13"/>
    <w:rPr>
      <w:rFonts w:ascii="Times New Roman" w:hAnsi="Times New Roman" w:cs="Times New Roman"/>
      <w:sz w:val="16"/>
      <w:szCs w:val="16"/>
      <w:lang w:eastAsia="ru-RU"/>
    </w:rPr>
  </w:style>
  <w:style w:type="table" w:styleId="a6">
    <w:name w:val="Table Grid"/>
    <w:basedOn w:val="a1"/>
    <w:rsid w:val="0089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 Знак Знак Знак Знак Знак Знак Знак Знак1 Знак Знак Знак Знак"/>
    <w:basedOn w:val="a"/>
    <w:uiPriority w:val="99"/>
    <w:rsid w:val="00D83792"/>
    <w:pPr>
      <w:widowControl w:val="0"/>
      <w:adjustRightInd w:val="0"/>
      <w:spacing w:after="160" w:line="240" w:lineRule="exact"/>
      <w:jc w:val="right"/>
    </w:pPr>
    <w:rPr>
      <w:rFonts w:ascii="Arial" w:eastAsia="Calibri" w:hAnsi="Arial" w:cs="Arial"/>
      <w:sz w:val="20"/>
      <w:szCs w:val="20"/>
      <w:lang w:val="en-GB" w:eastAsia="en-US"/>
    </w:rPr>
  </w:style>
  <w:style w:type="paragraph" w:customStyle="1" w:styleId="Style1">
    <w:name w:val="Style1"/>
    <w:basedOn w:val="a"/>
    <w:uiPriority w:val="99"/>
    <w:rsid w:val="009F17D2"/>
    <w:pPr>
      <w:widowControl w:val="0"/>
      <w:autoSpaceDE w:val="0"/>
      <w:autoSpaceDN w:val="0"/>
      <w:adjustRightInd w:val="0"/>
    </w:pPr>
    <w:rPr>
      <w:rFonts w:eastAsia="Calibri"/>
    </w:rPr>
  </w:style>
  <w:style w:type="paragraph" w:customStyle="1" w:styleId="Style2">
    <w:name w:val="Style2"/>
    <w:basedOn w:val="a"/>
    <w:uiPriority w:val="99"/>
    <w:rsid w:val="009F17D2"/>
    <w:pPr>
      <w:widowControl w:val="0"/>
      <w:autoSpaceDE w:val="0"/>
      <w:autoSpaceDN w:val="0"/>
      <w:adjustRightInd w:val="0"/>
    </w:pPr>
    <w:rPr>
      <w:rFonts w:eastAsia="Calibri"/>
    </w:rPr>
  </w:style>
  <w:style w:type="character" w:customStyle="1" w:styleId="FontStyle11">
    <w:name w:val="Font Style11"/>
    <w:uiPriority w:val="99"/>
    <w:rsid w:val="009F17D2"/>
    <w:rPr>
      <w:rFonts w:ascii="Times New Roman" w:hAnsi="Times New Roman" w:cs="Times New Roman"/>
      <w:sz w:val="18"/>
      <w:szCs w:val="18"/>
    </w:rPr>
  </w:style>
  <w:style w:type="paragraph" w:customStyle="1" w:styleId="Style3">
    <w:name w:val="Style3"/>
    <w:basedOn w:val="a"/>
    <w:uiPriority w:val="99"/>
    <w:rsid w:val="009F17D2"/>
    <w:pPr>
      <w:widowControl w:val="0"/>
      <w:autoSpaceDE w:val="0"/>
      <w:autoSpaceDN w:val="0"/>
      <w:adjustRightInd w:val="0"/>
      <w:spacing w:line="254" w:lineRule="exact"/>
      <w:jc w:val="both"/>
    </w:pPr>
    <w:rPr>
      <w:rFonts w:eastAsia="Calibri"/>
    </w:rPr>
  </w:style>
  <w:style w:type="character" w:customStyle="1" w:styleId="FontStyle12">
    <w:name w:val="Font Style12"/>
    <w:uiPriority w:val="99"/>
    <w:rsid w:val="009F17D2"/>
    <w:rPr>
      <w:rFonts w:ascii="Times New Roman" w:hAnsi="Times New Roman" w:cs="Times New Roman"/>
      <w:b/>
      <w:bCs/>
      <w:sz w:val="18"/>
      <w:szCs w:val="18"/>
    </w:rPr>
  </w:style>
  <w:style w:type="paragraph" w:customStyle="1" w:styleId="Style5">
    <w:name w:val="Style5"/>
    <w:basedOn w:val="a"/>
    <w:uiPriority w:val="99"/>
    <w:rsid w:val="009F17D2"/>
    <w:pPr>
      <w:widowControl w:val="0"/>
      <w:autoSpaceDE w:val="0"/>
      <w:autoSpaceDN w:val="0"/>
      <w:adjustRightInd w:val="0"/>
    </w:pPr>
    <w:rPr>
      <w:rFonts w:eastAsia="Calibri"/>
    </w:rPr>
  </w:style>
  <w:style w:type="paragraph" w:customStyle="1" w:styleId="Style6">
    <w:name w:val="Style6"/>
    <w:basedOn w:val="a"/>
    <w:uiPriority w:val="99"/>
    <w:rsid w:val="009F17D2"/>
    <w:pPr>
      <w:widowControl w:val="0"/>
      <w:autoSpaceDE w:val="0"/>
      <w:autoSpaceDN w:val="0"/>
      <w:adjustRightInd w:val="0"/>
      <w:spacing w:line="250" w:lineRule="exact"/>
      <w:ind w:firstLine="1651"/>
    </w:pPr>
    <w:rPr>
      <w:rFonts w:eastAsia="Calibri"/>
    </w:rPr>
  </w:style>
  <w:style w:type="character" w:customStyle="1" w:styleId="FontStyle13">
    <w:name w:val="Font Style13"/>
    <w:uiPriority w:val="99"/>
    <w:rsid w:val="009F17D2"/>
    <w:rPr>
      <w:rFonts w:ascii="Times New Roman" w:hAnsi="Times New Roman" w:cs="Times New Roman"/>
      <w:i/>
      <w:iCs/>
      <w:sz w:val="24"/>
      <w:szCs w:val="24"/>
    </w:rPr>
  </w:style>
  <w:style w:type="character" w:customStyle="1" w:styleId="FontStyle14">
    <w:name w:val="Font Style14"/>
    <w:uiPriority w:val="99"/>
    <w:rsid w:val="009F17D2"/>
    <w:rPr>
      <w:rFonts w:ascii="Palatino Linotype" w:hAnsi="Palatino Linotype" w:cs="Palatino Linotype"/>
      <w:b/>
      <w:bCs/>
      <w:i/>
      <w:iCs/>
      <w:sz w:val="16"/>
      <w:szCs w:val="16"/>
    </w:rPr>
  </w:style>
  <w:style w:type="paragraph" w:styleId="a7">
    <w:name w:val="Body Text"/>
    <w:basedOn w:val="a"/>
    <w:link w:val="a8"/>
    <w:uiPriority w:val="99"/>
    <w:rsid w:val="00A90EE6"/>
    <w:pPr>
      <w:spacing w:after="120"/>
      <w:jc w:val="both"/>
    </w:pPr>
    <w:rPr>
      <w:rFonts w:eastAsia="Calibri"/>
      <w:lang w:val="x-none" w:eastAsia="x-none"/>
    </w:rPr>
  </w:style>
  <w:style w:type="character" w:customStyle="1" w:styleId="a8">
    <w:name w:val="Основной текст Знак"/>
    <w:link w:val="a7"/>
    <w:uiPriority w:val="99"/>
    <w:semiHidden/>
    <w:locked/>
    <w:rsid w:val="00AB26D7"/>
    <w:rPr>
      <w:rFonts w:ascii="Times New Roman" w:hAnsi="Times New Roman" w:cs="Times New Roman"/>
      <w:sz w:val="24"/>
      <w:szCs w:val="24"/>
    </w:rPr>
  </w:style>
  <w:style w:type="paragraph" w:customStyle="1" w:styleId="210">
    <w:name w:val="Основной текст с отступом 21"/>
    <w:basedOn w:val="a"/>
    <w:uiPriority w:val="99"/>
    <w:rsid w:val="00A90EE6"/>
    <w:pPr>
      <w:suppressAutoHyphens/>
      <w:spacing w:after="120" w:line="480" w:lineRule="auto"/>
      <w:ind w:left="283"/>
    </w:pPr>
    <w:rPr>
      <w:rFonts w:eastAsia="Calibri"/>
      <w:sz w:val="20"/>
      <w:szCs w:val="20"/>
      <w:lang w:eastAsia="ar-SA"/>
    </w:rPr>
  </w:style>
  <w:style w:type="character" w:customStyle="1" w:styleId="a9">
    <w:name w:val="Полужирный"/>
    <w:rsid w:val="00EC53A1"/>
    <w:rPr>
      <w:b/>
      <w:bCs/>
    </w:rPr>
  </w:style>
  <w:style w:type="paragraph" w:styleId="22">
    <w:name w:val="Body Text Indent 2"/>
    <w:basedOn w:val="a"/>
    <w:link w:val="23"/>
    <w:rsid w:val="007B0BF6"/>
    <w:pPr>
      <w:spacing w:after="120" w:line="480" w:lineRule="auto"/>
      <w:ind w:left="283"/>
    </w:pPr>
  </w:style>
  <w:style w:type="paragraph" w:styleId="aa">
    <w:name w:val="Plain Text"/>
    <w:basedOn w:val="a"/>
    <w:link w:val="ab"/>
    <w:rsid w:val="007B0BF6"/>
    <w:rPr>
      <w:rFonts w:ascii="Courier New" w:hAnsi="Courier New"/>
      <w:sz w:val="20"/>
      <w:szCs w:val="20"/>
    </w:rPr>
  </w:style>
  <w:style w:type="paragraph" w:styleId="ac">
    <w:name w:val="caption"/>
    <w:basedOn w:val="a"/>
    <w:qFormat/>
    <w:locked/>
    <w:rsid w:val="007B0BF6"/>
    <w:pPr>
      <w:jc w:val="center"/>
    </w:pPr>
    <w:rPr>
      <w:b/>
      <w:sz w:val="22"/>
      <w:szCs w:val="20"/>
    </w:rPr>
  </w:style>
  <w:style w:type="paragraph" w:customStyle="1" w:styleId="14">
    <w:name w:val="Знак Знак Знак Знак Знак Знак Знак Знак Знак1 Знак Знак Знак Знак Знак Знак Знак Знак Знак"/>
    <w:basedOn w:val="a"/>
    <w:rsid w:val="00AE5DF5"/>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3A6646"/>
    <w:pPr>
      <w:autoSpaceDE w:val="0"/>
      <w:autoSpaceDN w:val="0"/>
      <w:adjustRightInd w:val="0"/>
      <w:ind w:firstLine="720"/>
    </w:pPr>
    <w:rPr>
      <w:rFonts w:ascii="Arial" w:eastAsia="Times New Roman" w:hAnsi="Arial" w:cs="Arial"/>
    </w:rPr>
  </w:style>
  <w:style w:type="paragraph" w:styleId="ad">
    <w:name w:val="No Spacing"/>
    <w:link w:val="ae"/>
    <w:uiPriority w:val="1"/>
    <w:qFormat/>
    <w:rsid w:val="005F6C60"/>
    <w:rPr>
      <w:sz w:val="22"/>
      <w:szCs w:val="22"/>
      <w:lang w:eastAsia="en-US"/>
    </w:rPr>
  </w:style>
  <w:style w:type="paragraph" w:customStyle="1" w:styleId="af">
    <w:name w:val="Знак Знак Знак Знак Знак Знак Знак Знак Знак Знак Знак Знак"/>
    <w:basedOn w:val="a"/>
    <w:rsid w:val="00F70EAA"/>
    <w:pPr>
      <w:spacing w:after="160" w:line="240" w:lineRule="exact"/>
    </w:pPr>
    <w:rPr>
      <w:rFonts w:ascii="Verdana" w:hAnsi="Verdana" w:cs="Verdana"/>
      <w:sz w:val="20"/>
      <w:szCs w:val="20"/>
      <w:lang w:val="en-US" w:eastAsia="en-US"/>
    </w:rPr>
  </w:style>
  <w:style w:type="paragraph" w:customStyle="1" w:styleId="af0">
    <w:name w:val="Знак Знак Знак"/>
    <w:basedOn w:val="a"/>
    <w:rsid w:val="00AC7D29"/>
    <w:pPr>
      <w:spacing w:before="100" w:beforeAutospacing="1" w:after="100" w:afterAutospacing="1"/>
    </w:pPr>
    <w:rPr>
      <w:rFonts w:ascii="Tahoma" w:hAnsi="Tahoma" w:cs="Tahoma"/>
      <w:sz w:val="20"/>
      <w:szCs w:val="20"/>
      <w:lang w:val="en-US" w:eastAsia="en-US"/>
    </w:rPr>
  </w:style>
  <w:style w:type="paragraph" w:styleId="af1">
    <w:name w:val="Balloon Text"/>
    <w:basedOn w:val="a"/>
    <w:link w:val="af2"/>
    <w:unhideWhenUsed/>
    <w:rsid w:val="00D21717"/>
    <w:rPr>
      <w:rFonts w:ascii="Tahoma" w:hAnsi="Tahoma"/>
      <w:sz w:val="16"/>
      <w:szCs w:val="16"/>
      <w:lang w:val="x-none" w:eastAsia="x-none"/>
    </w:rPr>
  </w:style>
  <w:style w:type="character" w:customStyle="1" w:styleId="af2">
    <w:name w:val="Текст выноски Знак"/>
    <w:link w:val="af1"/>
    <w:rsid w:val="00D21717"/>
    <w:rPr>
      <w:rFonts w:ascii="Tahoma" w:eastAsia="Times New Roman" w:hAnsi="Tahoma" w:cs="Tahoma"/>
      <w:sz w:val="16"/>
      <w:szCs w:val="16"/>
    </w:rPr>
  </w:style>
  <w:style w:type="table" w:customStyle="1" w:styleId="15">
    <w:name w:val="Сетка таблицы1"/>
    <w:basedOn w:val="a1"/>
    <w:next w:val="a6"/>
    <w:uiPriority w:val="59"/>
    <w:rsid w:val="002105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
    <w:name w:val="TableNum"/>
    <w:uiPriority w:val="99"/>
    <w:rsid w:val="002105C0"/>
    <w:pPr>
      <w:numPr>
        <w:numId w:val="10"/>
      </w:numPr>
    </w:pPr>
  </w:style>
  <w:style w:type="numbering" w:customStyle="1" w:styleId="TableNum1">
    <w:name w:val="TableNum1"/>
    <w:uiPriority w:val="99"/>
    <w:rsid w:val="0077382D"/>
  </w:style>
  <w:style w:type="character" w:styleId="af3">
    <w:name w:val="FollowedHyperlink"/>
    <w:uiPriority w:val="99"/>
    <w:semiHidden/>
    <w:unhideWhenUsed/>
    <w:rsid w:val="00506313"/>
    <w:rPr>
      <w:color w:val="800080"/>
      <w:u w:val="single"/>
    </w:rPr>
  </w:style>
  <w:style w:type="character" w:styleId="af4">
    <w:name w:val="annotation reference"/>
    <w:unhideWhenUsed/>
    <w:rsid w:val="00BE679B"/>
    <w:rPr>
      <w:sz w:val="16"/>
      <w:szCs w:val="16"/>
    </w:rPr>
  </w:style>
  <w:style w:type="paragraph" w:styleId="af5">
    <w:name w:val="annotation text"/>
    <w:basedOn w:val="a"/>
    <w:link w:val="af6"/>
    <w:unhideWhenUsed/>
    <w:rsid w:val="00BE679B"/>
    <w:rPr>
      <w:sz w:val="20"/>
      <w:szCs w:val="20"/>
    </w:rPr>
  </w:style>
  <w:style w:type="character" w:customStyle="1" w:styleId="af6">
    <w:name w:val="Текст примечания Знак"/>
    <w:link w:val="af5"/>
    <w:rsid w:val="00BE679B"/>
    <w:rPr>
      <w:rFonts w:ascii="Times New Roman" w:eastAsia="Times New Roman" w:hAnsi="Times New Roman"/>
    </w:rPr>
  </w:style>
  <w:style w:type="paragraph" w:styleId="af7">
    <w:name w:val="annotation subject"/>
    <w:basedOn w:val="af5"/>
    <w:next w:val="af5"/>
    <w:link w:val="af8"/>
    <w:unhideWhenUsed/>
    <w:rsid w:val="00BE679B"/>
    <w:rPr>
      <w:b/>
      <w:bCs/>
    </w:rPr>
  </w:style>
  <w:style w:type="character" w:customStyle="1" w:styleId="af8">
    <w:name w:val="Тема примечания Знак"/>
    <w:link w:val="af7"/>
    <w:rsid w:val="00BE679B"/>
    <w:rPr>
      <w:rFonts w:ascii="Times New Roman" w:eastAsia="Times New Roman" w:hAnsi="Times New Roman"/>
      <w:b/>
      <w:bCs/>
    </w:rPr>
  </w:style>
  <w:style w:type="character" w:customStyle="1" w:styleId="30">
    <w:name w:val="Заголовок 3 Знак"/>
    <w:aliases w:val="Пункт Знак,заголовок3_pg Знак,H3 Знак,3 Знак"/>
    <w:link w:val="3"/>
    <w:semiHidden/>
    <w:rsid w:val="000064DA"/>
    <w:rPr>
      <w:rFonts w:ascii="Cambria" w:eastAsia="Times New Roman" w:hAnsi="Cambria" w:cs="Times New Roman"/>
      <w:b/>
      <w:bCs/>
      <w:sz w:val="26"/>
      <w:szCs w:val="26"/>
    </w:rPr>
  </w:style>
  <w:style w:type="paragraph" w:styleId="16">
    <w:name w:val="toc 1"/>
    <w:basedOn w:val="a"/>
    <w:next w:val="a"/>
    <w:autoRedefine/>
    <w:uiPriority w:val="39"/>
    <w:unhideWhenUsed/>
    <w:locked/>
    <w:rsid w:val="000064DA"/>
    <w:pPr>
      <w:widowControl w:val="0"/>
      <w:tabs>
        <w:tab w:val="left" w:pos="480"/>
        <w:tab w:val="right" w:leader="dot" w:pos="9911"/>
      </w:tabs>
      <w:autoSpaceDN w:val="0"/>
      <w:adjustRightInd w:val="0"/>
      <w:spacing w:line="360" w:lineRule="atLeast"/>
      <w:jc w:val="both"/>
    </w:pPr>
    <w:rPr>
      <w:caps/>
      <w:noProof/>
    </w:rPr>
  </w:style>
  <w:style w:type="paragraph" w:styleId="24">
    <w:name w:val="toc 2"/>
    <w:basedOn w:val="a"/>
    <w:next w:val="a"/>
    <w:autoRedefine/>
    <w:uiPriority w:val="39"/>
    <w:unhideWhenUsed/>
    <w:locked/>
    <w:rsid w:val="000064DA"/>
    <w:pPr>
      <w:widowControl w:val="0"/>
      <w:autoSpaceDN w:val="0"/>
      <w:adjustRightInd w:val="0"/>
      <w:spacing w:line="360" w:lineRule="atLeast"/>
      <w:ind w:left="240"/>
      <w:jc w:val="both"/>
    </w:pPr>
  </w:style>
  <w:style w:type="paragraph" w:styleId="33">
    <w:name w:val="toc 3"/>
    <w:basedOn w:val="a"/>
    <w:next w:val="a"/>
    <w:autoRedefine/>
    <w:uiPriority w:val="39"/>
    <w:unhideWhenUsed/>
    <w:locked/>
    <w:rsid w:val="000064DA"/>
    <w:pPr>
      <w:widowControl w:val="0"/>
      <w:autoSpaceDN w:val="0"/>
      <w:adjustRightInd w:val="0"/>
      <w:spacing w:line="360" w:lineRule="atLeast"/>
      <w:ind w:left="480"/>
      <w:jc w:val="both"/>
    </w:pPr>
  </w:style>
  <w:style w:type="paragraph" w:styleId="af9">
    <w:name w:val="Subtitle"/>
    <w:basedOn w:val="a"/>
    <w:next w:val="a"/>
    <w:link w:val="afa"/>
    <w:qFormat/>
    <w:locked/>
    <w:rsid w:val="000064DA"/>
    <w:pPr>
      <w:keepNext/>
      <w:keepLines/>
      <w:pageBreakBefore/>
      <w:suppressAutoHyphens/>
      <w:spacing w:before="600" w:after="360"/>
      <w:ind w:left="851"/>
      <w:jc w:val="center"/>
      <w:outlineLvl w:val="0"/>
    </w:pPr>
    <w:rPr>
      <w:b/>
      <w:caps/>
    </w:rPr>
  </w:style>
  <w:style w:type="character" w:customStyle="1" w:styleId="afa">
    <w:name w:val="Подзаголовок Знак"/>
    <w:link w:val="af9"/>
    <w:rsid w:val="000064DA"/>
    <w:rPr>
      <w:rFonts w:ascii="Times New Roman" w:eastAsia="Times New Roman" w:hAnsi="Times New Roman"/>
      <w:b/>
      <w:caps/>
      <w:sz w:val="24"/>
      <w:szCs w:val="24"/>
    </w:rPr>
  </w:style>
  <w:style w:type="character" w:customStyle="1" w:styleId="ae">
    <w:name w:val="Без интервала Знак"/>
    <w:link w:val="ad"/>
    <w:uiPriority w:val="1"/>
    <w:locked/>
    <w:rsid w:val="000064DA"/>
    <w:rPr>
      <w:sz w:val="22"/>
      <w:szCs w:val="22"/>
      <w:lang w:eastAsia="en-US"/>
    </w:rPr>
  </w:style>
  <w:style w:type="character" w:customStyle="1" w:styleId="afb">
    <w:name w:val="Абзац списка Знак"/>
    <w:link w:val="afc"/>
    <w:uiPriority w:val="34"/>
    <w:locked/>
    <w:rsid w:val="000064DA"/>
    <w:rPr>
      <w:rFonts w:ascii="Times New Roman" w:eastAsia="Times New Roman" w:hAnsi="Times New Roman"/>
      <w:sz w:val="24"/>
      <w:szCs w:val="24"/>
    </w:rPr>
  </w:style>
  <w:style w:type="paragraph" w:styleId="afc">
    <w:name w:val="List Paragraph"/>
    <w:basedOn w:val="a"/>
    <w:link w:val="afb"/>
    <w:uiPriority w:val="34"/>
    <w:qFormat/>
    <w:rsid w:val="000064DA"/>
    <w:pPr>
      <w:ind w:left="720"/>
      <w:contextualSpacing/>
    </w:pPr>
  </w:style>
  <w:style w:type="character" w:customStyle="1" w:styleId="afd">
    <w:name w:val="Основной абзац Знак"/>
    <w:link w:val="afe"/>
    <w:locked/>
    <w:rsid w:val="000064DA"/>
    <w:rPr>
      <w:rFonts w:ascii="Times New Roman" w:hAnsi="Times New Roman"/>
      <w:sz w:val="24"/>
      <w:szCs w:val="24"/>
      <w:lang w:eastAsia="en-US"/>
    </w:rPr>
  </w:style>
  <w:style w:type="paragraph" w:customStyle="1" w:styleId="afe">
    <w:name w:val="Основной абзац"/>
    <w:basedOn w:val="a"/>
    <w:link w:val="afd"/>
    <w:qFormat/>
    <w:rsid w:val="000064DA"/>
    <w:pPr>
      <w:spacing w:line="360" w:lineRule="auto"/>
      <w:ind w:firstLine="851"/>
      <w:jc w:val="both"/>
    </w:pPr>
    <w:rPr>
      <w:rFonts w:eastAsia="Calibri"/>
      <w:lang w:eastAsia="en-US"/>
    </w:rPr>
  </w:style>
  <w:style w:type="character" w:customStyle="1" w:styleId="phNormal1">
    <w:name w:val="ph_Normal Знак1"/>
    <w:link w:val="phNormal"/>
    <w:locked/>
    <w:rsid w:val="000064DA"/>
    <w:rPr>
      <w:rFonts w:ascii="Times New Roman" w:eastAsia="Times New Roman" w:hAnsi="Times New Roman"/>
      <w:sz w:val="24"/>
      <w:szCs w:val="24"/>
    </w:rPr>
  </w:style>
  <w:style w:type="paragraph" w:customStyle="1" w:styleId="phNormal">
    <w:name w:val="ph_Normal"/>
    <w:basedOn w:val="a"/>
    <w:link w:val="phNormal1"/>
    <w:rsid w:val="000064DA"/>
    <w:pPr>
      <w:spacing w:line="360" w:lineRule="auto"/>
      <w:ind w:firstLine="851"/>
      <w:jc w:val="both"/>
    </w:pPr>
  </w:style>
  <w:style w:type="character" w:customStyle="1" w:styleId="17">
    <w:name w:val="_Заголовок 1 Знак"/>
    <w:link w:val="18"/>
    <w:locked/>
    <w:rsid w:val="00D47836"/>
    <w:rPr>
      <w:rFonts w:ascii="Times New Roman Полужирный" w:eastAsia="Times New Roman" w:hAnsi="Times New Roman Полужирный" w:cs="Arial"/>
      <w:b/>
      <w:bCs/>
      <w:kern w:val="32"/>
      <w:sz w:val="24"/>
      <w:szCs w:val="32"/>
    </w:rPr>
  </w:style>
  <w:style w:type="paragraph" w:customStyle="1" w:styleId="25">
    <w:name w:val="_Заголовок 2"/>
    <w:basedOn w:val="2"/>
    <w:next w:val="aff"/>
    <w:link w:val="26"/>
    <w:qFormat/>
    <w:rsid w:val="000064DA"/>
    <w:pPr>
      <w:widowControl w:val="0"/>
      <w:numPr>
        <w:ilvl w:val="1"/>
      </w:numPr>
      <w:autoSpaceDN w:val="0"/>
      <w:adjustRightInd w:val="0"/>
      <w:spacing w:before="160" w:after="160" w:line="360" w:lineRule="atLeast"/>
      <w:ind w:left="284"/>
      <w:jc w:val="both"/>
    </w:pPr>
    <w:rPr>
      <w:rFonts w:ascii="Times New Roman" w:hAnsi="Times New Roman" w:cs="Arial"/>
      <w:bCs/>
      <w:iCs/>
      <w:color w:val="auto"/>
      <w:sz w:val="32"/>
      <w:szCs w:val="28"/>
      <w:lang w:val="ru-RU"/>
    </w:rPr>
  </w:style>
  <w:style w:type="paragraph" w:customStyle="1" w:styleId="18">
    <w:name w:val="_Заголовок 1"/>
    <w:basedOn w:val="1"/>
    <w:next w:val="25"/>
    <w:link w:val="17"/>
    <w:qFormat/>
    <w:rsid w:val="00D47836"/>
    <w:pPr>
      <w:keepLines/>
      <w:tabs>
        <w:tab w:val="num" w:pos="360"/>
      </w:tabs>
      <w:spacing w:before="0" w:after="0"/>
    </w:pPr>
    <w:rPr>
      <w:rFonts w:ascii="Times New Roman Полужирный" w:eastAsia="Times New Roman" w:hAnsi="Times New Roman Полужирный" w:cs="Arial"/>
      <w:bCs/>
      <w:kern w:val="32"/>
      <w:sz w:val="24"/>
      <w:szCs w:val="32"/>
      <w:lang w:val="ru-RU"/>
    </w:rPr>
  </w:style>
  <w:style w:type="character" w:customStyle="1" w:styleId="26">
    <w:name w:val="_Заголовок 2 Знак"/>
    <w:link w:val="25"/>
    <w:locked/>
    <w:rsid w:val="000064DA"/>
    <w:rPr>
      <w:rFonts w:ascii="Times New Roman" w:eastAsia="Times New Roman" w:hAnsi="Times New Roman" w:cs="Arial"/>
      <w:b/>
      <w:bCs/>
      <w:iCs/>
      <w:sz w:val="32"/>
      <w:szCs w:val="28"/>
    </w:rPr>
  </w:style>
  <w:style w:type="paragraph" w:customStyle="1" w:styleId="aff">
    <w:name w:val="_Основной с красной строки"/>
    <w:basedOn w:val="a"/>
    <w:link w:val="aff0"/>
    <w:qFormat/>
    <w:rsid w:val="000064DA"/>
    <w:pPr>
      <w:spacing w:line="360" w:lineRule="exact"/>
      <w:ind w:firstLine="709"/>
      <w:jc w:val="both"/>
    </w:pPr>
  </w:style>
  <w:style w:type="character" w:customStyle="1" w:styleId="aff0">
    <w:name w:val="_Основной с красной строки Знак"/>
    <w:link w:val="aff"/>
    <w:locked/>
    <w:rsid w:val="000064DA"/>
    <w:rPr>
      <w:rFonts w:ascii="Times New Roman" w:eastAsia="Times New Roman" w:hAnsi="Times New Roman"/>
      <w:sz w:val="24"/>
      <w:szCs w:val="24"/>
    </w:rPr>
  </w:style>
  <w:style w:type="paragraph" w:customStyle="1" w:styleId="41">
    <w:name w:val="_Заголовок 4"/>
    <w:basedOn w:val="4"/>
    <w:next w:val="aff"/>
    <w:qFormat/>
    <w:rsid w:val="000064DA"/>
    <w:pPr>
      <w:widowControl w:val="0"/>
      <w:tabs>
        <w:tab w:val="num" w:pos="360"/>
        <w:tab w:val="left" w:pos="993"/>
        <w:tab w:val="num" w:pos="2721"/>
      </w:tabs>
      <w:autoSpaceDN w:val="0"/>
      <w:adjustRightInd w:val="0"/>
      <w:spacing w:before="80" w:after="80" w:line="360" w:lineRule="atLeast"/>
      <w:ind w:left="2721" w:hanging="1020"/>
      <w:jc w:val="both"/>
    </w:pPr>
    <w:rPr>
      <w:rFonts w:ascii="Times New Roman Полужирный" w:hAnsi="Times New Roman Полужирный"/>
      <w:sz w:val="24"/>
      <w:szCs w:val="24"/>
    </w:rPr>
  </w:style>
  <w:style w:type="paragraph" w:customStyle="1" w:styleId="aff1">
    <w:name w:val="Шапка таблицы"/>
    <w:basedOn w:val="a"/>
    <w:rsid w:val="000064DA"/>
    <w:pPr>
      <w:keepNext/>
      <w:spacing w:before="60" w:after="120"/>
    </w:pPr>
    <w:rPr>
      <w:b/>
      <w:bCs/>
      <w:sz w:val="22"/>
      <w:szCs w:val="18"/>
    </w:rPr>
  </w:style>
  <w:style w:type="paragraph" w:customStyle="1" w:styleId="aff2">
    <w:name w:val="Базовый нумерованный список"/>
    <w:basedOn w:val="a"/>
    <w:rsid w:val="000064DA"/>
    <w:pPr>
      <w:spacing w:after="120"/>
      <w:ind w:left="851" w:firstLine="709"/>
      <w:jc w:val="both"/>
    </w:pPr>
  </w:style>
  <w:style w:type="paragraph" w:customStyle="1" w:styleId="aff3">
    <w:name w:val="Обычный (тбл)"/>
    <w:basedOn w:val="a"/>
    <w:rsid w:val="000064DA"/>
    <w:pPr>
      <w:spacing w:before="40" w:after="120"/>
    </w:pPr>
    <w:rPr>
      <w:bCs/>
      <w:sz w:val="22"/>
      <w:szCs w:val="18"/>
    </w:rPr>
  </w:style>
  <w:style w:type="character" w:customStyle="1" w:styleId="40">
    <w:name w:val="Заголовок 4 Знак"/>
    <w:link w:val="4"/>
    <w:semiHidden/>
    <w:rsid w:val="000064DA"/>
    <w:rPr>
      <w:rFonts w:ascii="Calibri" w:eastAsia="Times New Roman" w:hAnsi="Calibri" w:cs="Times New Roman"/>
      <w:b/>
      <w:bCs/>
      <w:sz w:val="28"/>
      <w:szCs w:val="28"/>
    </w:rPr>
  </w:style>
  <w:style w:type="table" w:customStyle="1" w:styleId="27">
    <w:name w:val="Сетка таблицы2"/>
    <w:basedOn w:val="a1"/>
    <w:next w:val="a6"/>
    <w:uiPriority w:val="59"/>
    <w:rsid w:val="00F27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
    <w:link w:val="aff5"/>
    <w:unhideWhenUsed/>
    <w:rsid w:val="00D343BB"/>
    <w:pPr>
      <w:tabs>
        <w:tab w:val="center" w:pos="4677"/>
        <w:tab w:val="right" w:pos="9355"/>
      </w:tabs>
    </w:pPr>
  </w:style>
  <w:style w:type="character" w:customStyle="1" w:styleId="aff5">
    <w:name w:val="Верхний колонтитул Знак"/>
    <w:link w:val="aff4"/>
    <w:rsid w:val="00D343BB"/>
    <w:rPr>
      <w:rFonts w:ascii="Times New Roman" w:eastAsia="Times New Roman" w:hAnsi="Times New Roman"/>
      <w:sz w:val="24"/>
      <w:szCs w:val="24"/>
    </w:rPr>
  </w:style>
  <w:style w:type="paragraph" w:styleId="aff6">
    <w:name w:val="footer"/>
    <w:basedOn w:val="a"/>
    <w:link w:val="aff7"/>
    <w:uiPriority w:val="99"/>
    <w:unhideWhenUsed/>
    <w:rsid w:val="00D343BB"/>
    <w:pPr>
      <w:tabs>
        <w:tab w:val="center" w:pos="4677"/>
        <w:tab w:val="right" w:pos="9355"/>
      </w:tabs>
    </w:pPr>
  </w:style>
  <w:style w:type="character" w:customStyle="1" w:styleId="aff7">
    <w:name w:val="Нижний колонтитул Знак"/>
    <w:link w:val="aff6"/>
    <w:uiPriority w:val="99"/>
    <w:rsid w:val="00D343BB"/>
    <w:rPr>
      <w:rFonts w:ascii="Times New Roman" w:eastAsia="Times New Roman" w:hAnsi="Times New Roman"/>
      <w:sz w:val="24"/>
      <w:szCs w:val="24"/>
    </w:rPr>
  </w:style>
  <w:style w:type="paragraph" w:customStyle="1" w:styleId="ConsPlusCell">
    <w:name w:val="ConsPlusCell"/>
    <w:rsid w:val="007B6EF6"/>
    <w:pPr>
      <w:widowControl w:val="0"/>
      <w:autoSpaceDE w:val="0"/>
      <w:autoSpaceDN w:val="0"/>
      <w:adjustRightInd w:val="0"/>
    </w:pPr>
    <w:rPr>
      <w:rFonts w:ascii="Times New Roman" w:eastAsia="Times New Roman" w:hAnsi="Times New Roman"/>
      <w:sz w:val="24"/>
      <w:szCs w:val="24"/>
    </w:rPr>
  </w:style>
  <w:style w:type="character" w:styleId="aff8">
    <w:name w:val="page number"/>
    <w:rsid w:val="007B6EF6"/>
  </w:style>
  <w:style w:type="table" w:customStyle="1" w:styleId="34">
    <w:name w:val="Сетка таблицы3"/>
    <w:basedOn w:val="a1"/>
    <w:next w:val="a6"/>
    <w:rsid w:val="00CF62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иль1"/>
    <w:basedOn w:val="1"/>
    <w:link w:val="1a"/>
    <w:qFormat/>
    <w:rsid w:val="007860A0"/>
    <w:rPr>
      <w:sz w:val="24"/>
      <w:szCs w:val="24"/>
    </w:rPr>
  </w:style>
  <w:style w:type="character" w:styleId="aff9">
    <w:name w:val="Book Title"/>
    <w:uiPriority w:val="33"/>
    <w:qFormat/>
    <w:rsid w:val="007860A0"/>
    <w:rPr>
      <w:b/>
      <w:bCs/>
      <w:smallCaps/>
      <w:spacing w:val="5"/>
    </w:rPr>
  </w:style>
  <w:style w:type="character" w:customStyle="1" w:styleId="1a">
    <w:name w:val="Стиль1 Знак"/>
    <w:link w:val="19"/>
    <w:rsid w:val="007860A0"/>
    <w:rPr>
      <w:rFonts w:ascii="Times New Roman" w:hAnsi="Times New Roman" w:cs="Times New Roman"/>
      <w:b/>
      <w:kern w:val="28"/>
      <w:sz w:val="24"/>
      <w:szCs w:val="24"/>
      <w:lang w:val="x-none" w:eastAsia="ru-RU"/>
    </w:rPr>
  </w:style>
  <w:style w:type="paragraph" w:styleId="affa">
    <w:name w:val="Revision"/>
    <w:hidden/>
    <w:uiPriority w:val="99"/>
    <w:semiHidden/>
    <w:rsid w:val="001A231C"/>
    <w:rPr>
      <w:rFonts w:ascii="Times New Roman" w:eastAsia="Times New Roman" w:hAnsi="Times New Roman"/>
      <w:sz w:val="24"/>
      <w:szCs w:val="24"/>
    </w:rPr>
  </w:style>
  <w:style w:type="table" w:customStyle="1" w:styleId="42">
    <w:name w:val="Сетка таблицы4"/>
    <w:basedOn w:val="a1"/>
    <w:next w:val="a6"/>
    <w:rsid w:val="003035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93E"/>
    <w:pPr>
      <w:autoSpaceDE w:val="0"/>
      <w:autoSpaceDN w:val="0"/>
      <w:adjustRightInd w:val="0"/>
    </w:pPr>
    <w:rPr>
      <w:rFonts w:ascii="Times New Roman" w:hAnsi="Times New Roman"/>
      <w:color w:val="000000"/>
      <w:sz w:val="24"/>
      <w:szCs w:val="24"/>
      <w:lang w:eastAsia="en-US"/>
    </w:rPr>
  </w:style>
  <w:style w:type="paragraph" w:styleId="affb">
    <w:name w:val="footnote text"/>
    <w:basedOn w:val="a"/>
    <w:link w:val="affc"/>
    <w:uiPriority w:val="99"/>
    <w:semiHidden/>
    <w:unhideWhenUsed/>
    <w:rsid w:val="00C8793E"/>
    <w:rPr>
      <w:sz w:val="20"/>
      <w:szCs w:val="20"/>
    </w:rPr>
  </w:style>
  <w:style w:type="character" w:customStyle="1" w:styleId="affc">
    <w:name w:val="Текст сноски Знак"/>
    <w:basedOn w:val="a0"/>
    <w:link w:val="affb"/>
    <w:uiPriority w:val="99"/>
    <w:semiHidden/>
    <w:rsid w:val="00C8793E"/>
    <w:rPr>
      <w:rFonts w:ascii="Times New Roman" w:eastAsia="Times New Roman" w:hAnsi="Times New Roman"/>
    </w:rPr>
  </w:style>
  <w:style w:type="character" w:styleId="affd">
    <w:name w:val="footnote reference"/>
    <w:basedOn w:val="a0"/>
    <w:semiHidden/>
    <w:unhideWhenUsed/>
    <w:rsid w:val="00C8793E"/>
    <w:rPr>
      <w:vertAlign w:val="superscript"/>
    </w:rPr>
  </w:style>
  <w:style w:type="character" w:customStyle="1" w:styleId="20">
    <w:name w:val="Заголовок 2 Знак"/>
    <w:aliases w:val="Подраздел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 Знак1"/>
    <w:basedOn w:val="a0"/>
    <w:link w:val="2"/>
    <w:rsid w:val="00D759F0"/>
    <w:rPr>
      <w:rFonts w:ascii="Arial" w:eastAsia="Times New Roman" w:hAnsi="Arial"/>
      <w:b/>
      <w:color w:val="000000"/>
      <w:sz w:val="40"/>
      <w:lang w:val="en-US"/>
    </w:rPr>
  </w:style>
  <w:style w:type="character" w:customStyle="1" w:styleId="220">
    <w:name w:val="Заголовок 2 Знак2"/>
    <w:aliases w:val="Подраздел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basedOn w:val="a0"/>
    <w:semiHidden/>
    <w:rsid w:val="00D759F0"/>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Пункт Знак1,заголовок3_pg Знак1,H3 Знак1,3 Знак1"/>
    <w:basedOn w:val="a0"/>
    <w:semiHidden/>
    <w:rsid w:val="00D759F0"/>
    <w:rPr>
      <w:rFonts w:asciiTheme="majorHAnsi" w:eastAsiaTheme="majorEastAsia" w:hAnsiTheme="majorHAnsi" w:cstheme="majorBidi"/>
      <w:b/>
      <w:bCs/>
      <w:color w:val="4F81BD" w:themeColor="accent1"/>
      <w:sz w:val="24"/>
      <w:szCs w:val="24"/>
    </w:rPr>
  </w:style>
  <w:style w:type="character" w:customStyle="1" w:styleId="23">
    <w:name w:val="Основной текст с отступом 2 Знак"/>
    <w:basedOn w:val="a0"/>
    <w:link w:val="22"/>
    <w:rsid w:val="00D759F0"/>
    <w:rPr>
      <w:rFonts w:ascii="Times New Roman" w:eastAsia="Times New Roman" w:hAnsi="Times New Roman"/>
      <w:sz w:val="24"/>
      <w:szCs w:val="24"/>
    </w:rPr>
  </w:style>
  <w:style w:type="character" w:customStyle="1" w:styleId="ab">
    <w:name w:val="Текст Знак"/>
    <w:basedOn w:val="a0"/>
    <w:link w:val="aa"/>
    <w:rsid w:val="00D759F0"/>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semiHidden="0" w:uiPriority="0" w:unhideWhenUsed="0" w:qFormat="1"/>
    <w:lsdException w:name="footnote reference" w:uiPriority="0"/>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4E"/>
    <w:rPr>
      <w:rFonts w:ascii="Times New Roman" w:eastAsia="Times New Roman" w:hAnsi="Times New Roman"/>
      <w:sz w:val="24"/>
      <w:szCs w:val="24"/>
    </w:rPr>
  </w:style>
  <w:style w:type="paragraph" w:styleId="1">
    <w:name w:val="heading 1"/>
    <w:aliases w:val="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
    <w:basedOn w:val="a"/>
    <w:next w:val="a"/>
    <w:link w:val="11"/>
    <w:uiPriority w:val="99"/>
    <w:qFormat/>
    <w:rsid w:val="00892E13"/>
    <w:pPr>
      <w:keepNext/>
      <w:spacing w:before="240" w:after="60"/>
      <w:jc w:val="center"/>
      <w:outlineLvl w:val="0"/>
    </w:pPr>
    <w:rPr>
      <w:rFonts w:eastAsia="Calibri"/>
      <w:b/>
      <w:kern w:val="28"/>
      <w:sz w:val="20"/>
      <w:szCs w:val="20"/>
      <w:lang w:val="x-none"/>
    </w:rPr>
  </w:style>
  <w:style w:type="paragraph" w:styleId="2">
    <w:name w:val="heading 2"/>
    <w:aliases w:val="Подраздел,H2,Заголовок 2 Знак1,Заголовок 2 Знак Знак,H2 Знак Знак,Numbered text 3 Знак Знак,h2 Знак Знак,H2 Знак1,Numbered text 3 Знак1,2 headline Знак,h Знак,headline Знак,h2 Знак1,Numbered text 3,2 headline,h,headline,h2,2"/>
    <w:basedOn w:val="a"/>
    <w:next w:val="a"/>
    <w:link w:val="20"/>
    <w:qFormat/>
    <w:locked/>
    <w:rsid w:val="00576F73"/>
    <w:pPr>
      <w:keepNext/>
      <w:jc w:val="center"/>
      <w:outlineLvl w:val="1"/>
    </w:pPr>
    <w:rPr>
      <w:rFonts w:ascii="Arial" w:hAnsi="Arial"/>
      <w:b/>
      <w:color w:val="000000"/>
      <w:sz w:val="40"/>
      <w:szCs w:val="20"/>
      <w:lang w:val="en-US"/>
    </w:rPr>
  </w:style>
  <w:style w:type="paragraph" w:styleId="3">
    <w:name w:val="heading 3"/>
    <w:aliases w:val="Пункт,заголовок3_pg,H3,3"/>
    <w:basedOn w:val="a"/>
    <w:next w:val="a"/>
    <w:link w:val="30"/>
    <w:semiHidden/>
    <w:unhideWhenUsed/>
    <w:qFormat/>
    <w:locked/>
    <w:rsid w:val="000064D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0064DA"/>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link w:val="1"/>
    <w:uiPriority w:val="99"/>
    <w:locked/>
    <w:rsid w:val="00892E13"/>
    <w:rPr>
      <w:rFonts w:ascii="Times New Roman" w:hAnsi="Times New Roman" w:cs="Times New Roman"/>
      <w:b/>
      <w:kern w:val="28"/>
      <w:sz w:val="20"/>
      <w:szCs w:val="20"/>
      <w:lang w:eastAsia="ru-RU"/>
    </w:rPr>
  </w:style>
  <w:style w:type="character" w:styleId="a3">
    <w:name w:val="Hyperlink"/>
    <w:rsid w:val="00DE32A0"/>
    <w:rPr>
      <w:rFonts w:cs="Times New Roman"/>
      <w:color w:val="0000FF"/>
      <w:u w:val="single"/>
    </w:rPr>
  </w:style>
  <w:style w:type="character" w:customStyle="1" w:styleId="iceouttxt1">
    <w:name w:val="iceouttxt1"/>
    <w:uiPriority w:val="99"/>
    <w:rsid w:val="00DE32A0"/>
    <w:rPr>
      <w:rFonts w:ascii="Arial" w:hAnsi="Arial" w:cs="Arial"/>
      <w:color w:val="666666"/>
      <w:sz w:val="17"/>
      <w:szCs w:val="17"/>
    </w:rPr>
  </w:style>
  <w:style w:type="character" w:customStyle="1" w:styleId="iceouttxt52">
    <w:name w:val="iceouttxt52"/>
    <w:uiPriority w:val="99"/>
    <w:rsid w:val="002B5B1A"/>
    <w:rPr>
      <w:rFonts w:ascii="Arial" w:hAnsi="Arial" w:cs="Arial"/>
      <w:color w:val="666666"/>
      <w:sz w:val="17"/>
      <w:szCs w:val="17"/>
      <w:bdr w:val="none" w:sz="0" w:space="0" w:color="auto" w:frame="1"/>
      <w:shd w:val="clear" w:color="auto" w:fill="FFFFFF"/>
    </w:rPr>
  </w:style>
  <w:style w:type="paragraph" w:customStyle="1" w:styleId="2-11">
    <w:name w:val="содержание2-11"/>
    <w:basedOn w:val="a"/>
    <w:uiPriority w:val="99"/>
    <w:rsid w:val="002B5B1A"/>
    <w:pPr>
      <w:spacing w:after="60"/>
      <w:jc w:val="both"/>
    </w:pPr>
  </w:style>
  <w:style w:type="character" w:customStyle="1" w:styleId="10">
    <w:name w:val="Заголовок 1 Знак"/>
    <w:aliases w:val="Заголовок 1 Знак Знак Знак3,Заголовок 1 Знак Знак Знак Знак1,Заголовок 1 Знак Знак Знак Знак Знак Знак Знак Знак Знак Знак Знак1,Заголовок 1 Знак Знак1 Знак1,Заголовок 1 Знак Знак Знак1 Знак1,Заголовок 1 Знак1 Знак Знак Знак Знак Знак1"/>
    <w:uiPriority w:val="99"/>
    <w:locked/>
    <w:rsid w:val="00892E13"/>
    <w:rPr>
      <w:rFonts w:ascii="Cambria" w:hAnsi="Cambria" w:cs="Times New Roman"/>
      <w:b/>
      <w:bCs/>
      <w:color w:val="365F91"/>
      <w:sz w:val="28"/>
      <w:szCs w:val="28"/>
      <w:lang w:eastAsia="ru-RU"/>
    </w:rPr>
  </w:style>
  <w:style w:type="paragraph" w:customStyle="1" w:styleId="ConsPlusNonformat">
    <w:name w:val="ConsPlusNonformat"/>
    <w:rsid w:val="00892E13"/>
    <w:pPr>
      <w:widowControl w:val="0"/>
      <w:autoSpaceDE w:val="0"/>
      <w:autoSpaceDN w:val="0"/>
      <w:adjustRightInd w:val="0"/>
    </w:pPr>
    <w:rPr>
      <w:rFonts w:ascii="Courier New" w:eastAsia="Times New Roman" w:hAnsi="Courier New" w:cs="Courier New"/>
    </w:rPr>
  </w:style>
  <w:style w:type="paragraph" w:customStyle="1" w:styleId="12">
    <w:name w:val="Обычный1"/>
    <w:uiPriority w:val="99"/>
    <w:rsid w:val="00892E13"/>
    <w:pPr>
      <w:widowControl w:val="0"/>
      <w:ind w:firstLine="400"/>
      <w:jc w:val="both"/>
    </w:pPr>
    <w:rPr>
      <w:rFonts w:ascii="Times New Roman" w:eastAsia="Times New Roman" w:hAnsi="Times New Roman"/>
      <w:sz w:val="24"/>
    </w:rPr>
  </w:style>
  <w:style w:type="paragraph" w:customStyle="1" w:styleId="xl24">
    <w:name w:val="xl24"/>
    <w:basedOn w:val="a"/>
    <w:uiPriority w:val="99"/>
    <w:rsid w:val="00892E13"/>
    <w:pPr>
      <w:spacing w:before="100" w:after="100"/>
      <w:jc w:val="center"/>
      <w:textAlignment w:val="center"/>
    </w:pPr>
    <w:rPr>
      <w:szCs w:val="20"/>
    </w:rPr>
  </w:style>
  <w:style w:type="paragraph" w:customStyle="1" w:styleId="21">
    <w:name w:val="Основной текст 21"/>
    <w:basedOn w:val="a"/>
    <w:uiPriority w:val="99"/>
    <w:rsid w:val="00892E13"/>
    <w:pPr>
      <w:widowControl w:val="0"/>
      <w:jc w:val="both"/>
    </w:pPr>
    <w:rPr>
      <w:szCs w:val="20"/>
    </w:rPr>
  </w:style>
  <w:style w:type="paragraph" w:styleId="a4">
    <w:name w:val="Title"/>
    <w:basedOn w:val="a"/>
    <w:link w:val="a5"/>
    <w:uiPriority w:val="99"/>
    <w:qFormat/>
    <w:rsid w:val="00892E13"/>
    <w:pPr>
      <w:jc w:val="center"/>
    </w:pPr>
    <w:rPr>
      <w:rFonts w:eastAsia="Calibri"/>
      <w:b/>
      <w:lang w:val="x-none"/>
    </w:rPr>
  </w:style>
  <w:style w:type="character" w:customStyle="1" w:styleId="a5">
    <w:name w:val="Название Знак"/>
    <w:link w:val="a4"/>
    <w:uiPriority w:val="99"/>
    <w:locked/>
    <w:rsid w:val="00892E13"/>
    <w:rPr>
      <w:rFonts w:ascii="Times New Roman" w:hAnsi="Times New Roman" w:cs="Times New Roman"/>
      <w:b/>
      <w:sz w:val="24"/>
      <w:szCs w:val="24"/>
      <w:lang w:eastAsia="ru-RU"/>
    </w:rPr>
  </w:style>
  <w:style w:type="paragraph" w:styleId="31">
    <w:name w:val="Body Text 3"/>
    <w:basedOn w:val="a"/>
    <w:link w:val="32"/>
    <w:uiPriority w:val="99"/>
    <w:rsid w:val="00892E13"/>
    <w:pPr>
      <w:spacing w:after="120"/>
      <w:jc w:val="both"/>
    </w:pPr>
    <w:rPr>
      <w:rFonts w:eastAsia="Calibri"/>
      <w:sz w:val="16"/>
      <w:szCs w:val="16"/>
      <w:lang w:val="x-none"/>
    </w:rPr>
  </w:style>
  <w:style w:type="character" w:customStyle="1" w:styleId="32">
    <w:name w:val="Основной текст 3 Знак"/>
    <w:link w:val="31"/>
    <w:uiPriority w:val="99"/>
    <w:locked/>
    <w:rsid w:val="00892E13"/>
    <w:rPr>
      <w:rFonts w:ascii="Times New Roman" w:hAnsi="Times New Roman" w:cs="Times New Roman"/>
      <w:sz w:val="16"/>
      <w:szCs w:val="16"/>
      <w:lang w:eastAsia="ru-RU"/>
    </w:rPr>
  </w:style>
  <w:style w:type="table" w:styleId="a6">
    <w:name w:val="Table Grid"/>
    <w:basedOn w:val="a1"/>
    <w:rsid w:val="0089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 Знак Знак Знак Знак Знак Знак Знак Знак1 Знак Знак Знак Знак"/>
    <w:basedOn w:val="a"/>
    <w:uiPriority w:val="99"/>
    <w:rsid w:val="00D83792"/>
    <w:pPr>
      <w:widowControl w:val="0"/>
      <w:adjustRightInd w:val="0"/>
      <w:spacing w:after="160" w:line="240" w:lineRule="exact"/>
      <w:jc w:val="right"/>
    </w:pPr>
    <w:rPr>
      <w:rFonts w:ascii="Arial" w:eastAsia="Calibri" w:hAnsi="Arial" w:cs="Arial"/>
      <w:sz w:val="20"/>
      <w:szCs w:val="20"/>
      <w:lang w:val="en-GB" w:eastAsia="en-US"/>
    </w:rPr>
  </w:style>
  <w:style w:type="paragraph" w:customStyle="1" w:styleId="Style1">
    <w:name w:val="Style1"/>
    <w:basedOn w:val="a"/>
    <w:uiPriority w:val="99"/>
    <w:rsid w:val="009F17D2"/>
    <w:pPr>
      <w:widowControl w:val="0"/>
      <w:autoSpaceDE w:val="0"/>
      <w:autoSpaceDN w:val="0"/>
      <w:adjustRightInd w:val="0"/>
    </w:pPr>
    <w:rPr>
      <w:rFonts w:eastAsia="Calibri"/>
    </w:rPr>
  </w:style>
  <w:style w:type="paragraph" w:customStyle="1" w:styleId="Style2">
    <w:name w:val="Style2"/>
    <w:basedOn w:val="a"/>
    <w:uiPriority w:val="99"/>
    <w:rsid w:val="009F17D2"/>
    <w:pPr>
      <w:widowControl w:val="0"/>
      <w:autoSpaceDE w:val="0"/>
      <w:autoSpaceDN w:val="0"/>
      <w:adjustRightInd w:val="0"/>
    </w:pPr>
    <w:rPr>
      <w:rFonts w:eastAsia="Calibri"/>
    </w:rPr>
  </w:style>
  <w:style w:type="character" w:customStyle="1" w:styleId="FontStyle11">
    <w:name w:val="Font Style11"/>
    <w:uiPriority w:val="99"/>
    <w:rsid w:val="009F17D2"/>
    <w:rPr>
      <w:rFonts w:ascii="Times New Roman" w:hAnsi="Times New Roman" w:cs="Times New Roman"/>
      <w:sz w:val="18"/>
      <w:szCs w:val="18"/>
    </w:rPr>
  </w:style>
  <w:style w:type="paragraph" w:customStyle="1" w:styleId="Style3">
    <w:name w:val="Style3"/>
    <w:basedOn w:val="a"/>
    <w:uiPriority w:val="99"/>
    <w:rsid w:val="009F17D2"/>
    <w:pPr>
      <w:widowControl w:val="0"/>
      <w:autoSpaceDE w:val="0"/>
      <w:autoSpaceDN w:val="0"/>
      <w:adjustRightInd w:val="0"/>
      <w:spacing w:line="254" w:lineRule="exact"/>
      <w:jc w:val="both"/>
    </w:pPr>
    <w:rPr>
      <w:rFonts w:eastAsia="Calibri"/>
    </w:rPr>
  </w:style>
  <w:style w:type="character" w:customStyle="1" w:styleId="FontStyle12">
    <w:name w:val="Font Style12"/>
    <w:uiPriority w:val="99"/>
    <w:rsid w:val="009F17D2"/>
    <w:rPr>
      <w:rFonts w:ascii="Times New Roman" w:hAnsi="Times New Roman" w:cs="Times New Roman"/>
      <w:b/>
      <w:bCs/>
      <w:sz w:val="18"/>
      <w:szCs w:val="18"/>
    </w:rPr>
  </w:style>
  <w:style w:type="paragraph" w:customStyle="1" w:styleId="Style5">
    <w:name w:val="Style5"/>
    <w:basedOn w:val="a"/>
    <w:uiPriority w:val="99"/>
    <w:rsid w:val="009F17D2"/>
    <w:pPr>
      <w:widowControl w:val="0"/>
      <w:autoSpaceDE w:val="0"/>
      <w:autoSpaceDN w:val="0"/>
      <w:adjustRightInd w:val="0"/>
    </w:pPr>
    <w:rPr>
      <w:rFonts w:eastAsia="Calibri"/>
    </w:rPr>
  </w:style>
  <w:style w:type="paragraph" w:customStyle="1" w:styleId="Style6">
    <w:name w:val="Style6"/>
    <w:basedOn w:val="a"/>
    <w:uiPriority w:val="99"/>
    <w:rsid w:val="009F17D2"/>
    <w:pPr>
      <w:widowControl w:val="0"/>
      <w:autoSpaceDE w:val="0"/>
      <w:autoSpaceDN w:val="0"/>
      <w:adjustRightInd w:val="0"/>
      <w:spacing w:line="250" w:lineRule="exact"/>
      <w:ind w:firstLine="1651"/>
    </w:pPr>
    <w:rPr>
      <w:rFonts w:eastAsia="Calibri"/>
    </w:rPr>
  </w:style>
  <w:style w:type="character" w:customStyle="1" w:styleId="FontStyle13">
    <w:name w:val="Font Style13"/>
    <w:uiPriority w:val="99"/>
    <w:rsid w:val="009F17D2"/>
    <w:rPr>
      <w:rFonts w:ascii="Times New Roman" w:hAnsi="Times New Roman" w:cs="Times New Roman"/>
      <w:i/>
      <w:iCs/>
      <w:sz w:val="24"/>
      <w:szCs w:val="24"/>
    </w:rPr>
  </w:style>
  <w:style w:type="character" w:customStyle="1" w:styleId="FontStyle14">
    <w:name w:val="Font Style14"/>
    <w:uiPriority w:val="99"/>
    <w:rsid w:val="009F17D2"/>
    <w:rPr>
      <w:rFonts w:ascii="Palatino Linotype" w:hAnsi="Palatino Linotype" w:cs="Palatino Linotype"/>
      <w:b/>
      <w:bCs/>
      <w:i/>
      <w:iCs/>
      <w:sz w:val="16"/>
      <w:szCs w:val="16"/>
    </w:rPr>
  </w:style>
  <w:style w:type="paragraph" w:styleId="a7">
    <w:name w:val="Body Text"/>
    <w:basedOn w:val="a"/>
    <w:link w:val="a8"/>
    <w:uiPriority w:val="99"/>
    <w:rsid w:val="00A90EE6"/>
    <w:pPr>
      <w:spacing w:after="120"/>
      <w:jc w:val="both"/>
    </w:pPr>
    <w:rPr>
      <w:rFonts w:eastAsia="Calibri"/>
      <w:lang w:val="x-none" w:eastAsia="x-none"/>
    </w:rPr>
  </w:style>
  <w:style w:type="character" w:customStyle="1" w:styleId="a8">
    <w:name w:val="Основной текст Знак"/>
    <w:link w:val="a7"/>
    <w:uiPriority w:val="99"/>
    <w:semiHidden/>
    <w:locked/>
    <w:rsid w:val="00AB26D7"/>
    <w:rPr>
      <w:rFonts w:ascii="Times New Roman" w:hAnsi="Times New Roman" w:cs="Times New Roman"/>
      <w:sz w:val="24"/>
      <w:szCs w:val="24"/>
    </w:rPr>
  </w:style>
  <w:style w:type="paragraph" w:customStyle="1" w:styleId="210">
    <w:name w:val="Основной текст с отступом 21"/>
    <w:basedOn w:val="a"/>
    <w:uiPriority w:val="99"/>
    <w:rsid w:val="00A90EE6"/>
    <w:pPr>
      <w:suppressAutoHyphens/>
      <w:spacing w:after="120" w:line="480" w:lineRule="auto"/>
      <w:ind w:left="283"/>
    </w:pPr>
    <w:rPr>
      <w:rFonts w:eastAsia="Calibri"/>
      <w:sz w:val="20"/>
      <w:szCs w:val="20"/>
      <w:lang w:eastAsia="ar-SA"/>
    </w:rPr>
  </w:style>
  <w:style w:type="character" w:customStyle="1" w:styleId="a9">
    <w:name w:val="Полужирный"/>
    <w:rsid w:val="00EC53A1"/>
    <w:rPr>
      <w:b/>
      <w:bCs/>
    </w:rPr>
  </w:style>
  <w:style w:type="paragraph" w:styleId="22">
    <w:name w:val="Body Text Indent 2"/>
    <w:basedOn w:val="a"/>
    <w:link w:val="23"/>
    <w:rsid w:val="007B0BF6"/>
    <w:pPr>
      <w:spacing w:after="120" w:line="480" w:lineRule="auto"/>
      <w:ind w:left="283"/>
    </w:pPr>
  </w:style>
  <w:style w:type="paragraph" w:styleId="aa">
    <w:name w:val="Plain Text"/>
    <w:basedOn w:val="a"/>
    <w:link w:val="ab"/>
    <w:rsid w:val="007B0BF6"/>
    <w:rPr>
      <w:rFonts w:ascii="Courier New" w:hAnsi="Courier New"/>
      <w:sz w:val="20"/>
      <w:szCs w:val="20"/>
    </w:rPr>
  </w:style>
  <w:style w:type="paragraph" w:styleId="ac">
    <w:name w:val="caption"/>
    <w:basedOn w:val="a"/>
    <w:qFormat/>
    <w:locked/>
    <w:rsid w:val="007B0BF6"/>
    <w:pPr>
      <w:jc w:val="center"/>
    </w:pPr>
    <w:rPr>
      <w:b/>
      <w:sz w:val="22"/>
      <w:szCs w:val="20"/>
    </w:rPr>
  </w:style>
  <w:style w:type="paragraph" w:customStyle="1" w:styleId="14">
    <w:name w:val="Знак Знак Знак Знак Знак Знак Знак Знак Знак1 Знак Знак Знак Знак Знак Знак Знак Знак Знак"/>
    <w:basedOn w:val="a"/>
    <w:rsid w:val="00AE5DF5"/>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3A6646"/>
    <w:pPr>
      <w:autoSpaceDE w:val="0"/>
      <w:autoSpaceDN w:val="0"/>
      <w:adjustRightInd w:val="0"/>
      <w:ind w:firstLine="720"/>
    </w:pPr>
    <w:rPr>
      <w:rFonts w:ascii="Arial" w:eastAsia="Times New Roman" w:hAnsi="Arial" w:cs="Arial"/>
    </w:rPr>
  </w:style>
  <w:style w:type="paragraph" w:styleId="ad">
    <w:name w:val="No Spacing"/>
    <w:link w:val="ae"/>
    <w:uiPriority w:val="1"/>
    <w:qFormat/>
    <w:rsid w:val="005F6C60"/>
    <w:rPr>
      <w:sz w:val="22"/>
      <w:szCs w:val="22"/>
      <w:lang w:eastAsia="en-US"/>
    </w:rPr>
  </w:style>
  <w:style w:type="paragraph" w:customStyle="1" w:styleId="af">
    <w:name w:val="Знак Знак Знак Знак Знак Знак Знак Знак Знак Знак Знак Знак"/>
    <w:basedOn w:val="a"/>
    <w:rsid w:val="00F70EAA"/>
    <w:pPr>
      <w:spacing w:after="160" w:line="240" w:lineRule="exact"/>
    </w:pPr>
    <w:rPr>
      <w:rFonts w:ascii="Verdana" w:hAnsi="Verdana" w:cs="Verdana"/>
      <w:sz w:val="20"/>
      <w:szCs w:val="20"/>
      <w:lang w:val="en-US" w:eastAsia="en-US"/>
    </w:rPr>
  </w:style>
  <w:style w:type="paragraph" w:customStyle="1" w:styleId="af0">
    <w:name w:val="Знак Знак Знак"/>
    <w:basedOn w:val="a"/>
    <w:rsid w:val="00AC7D29"/>
    <w:pPr>
      <w:spacing w:before="100" w:beforeAutospacing="1" w:after="100" w:afterAutospacing="1"/>
    </w:pPr>
    <w:rPr>
      <w:rFonts w:ascii="Tahoma" w:hAnsi="Tahoma" w:cs="Tahoma"/>
      <w:sz w:val="20"/>
      <w:szCs w:val="20"/>
      <w:lang w:val="en-US" w:eastAsia="en-US"/>
    </w:rPr>
  </w:style>
  <w:style w:type="paragraph" w:styleId="af1">
    <w:name w:val="Balloon Text"/>
    <w:basedOn w:val="a"/>
    <w:link w:val="af2"/>
    <w:unhideWhenUsed/>
    <w:rsid w:val="00D21717"/>
    <w:rPr>
      <w:rFonts w:ascii="Tahoma" w:hAnsi="Tahoma"/>
      <w:sz w:val="16"/>
      <w:szCs w:val="16"/>
      <w:lang w:val="x-none" w:eastAsia="x-none"/>
    </w:rPr>
  </w:style>
  <w:style w:type="character" w:customStyle="1" w:styleId="af2">
    <w:name w:val="Текст выноски Знак"/>
    <w:link w:val="af1"/>
    <w:rsid w:val="00D21717"/>
    <w:rPr>
      <w:rFonts w:ascii="Tahoma" w:eastAsia="Times New Roman" w:hAnsi="Tahoma" w:cs="Tahoma"/>
      <w:sz w:val="16"/>
      <w:szCs w:val="16"/>
    </w:rPr>
  </w:style>
  <w:style w:type="table" w:customStyle="1" w:styleId="15">
    <w:name w:val="Сетка таблицы1"/>
    <w:basedOn w:val="a1"/>
    <w:next w:val="a6"/>
    <w:uiPriority w:val="59"/>
    <w:rsid w:val="002105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
    <w:name w:val="TableNum"/>
    <w:uiPriority w:val="99"/>
    <w:rsid w:val="002105C0"/>
    <w:pPr>
      <w:numPr>
        <w:numId w:val="10"/>
      </w:numPr>
    </w:pPr>
  </w:style>
  <w:style w:type="numbering" w:customStyle="1" w:styleId="TableNum1">
    <w:name w:val="TableNum1"/>
    <w:uiPriority w:val="99"/>
    <w:rsid w:val="0077382D"/>
  </w:style>
  <w:style w:type="character" w:styleId="af3">
    <w:name w:val="FollowedHyperlink"/>
    <w:uiPriority w:val="99"/>
    <w:semiHidden/>
    <w:unhideWhenUsed/>
    <w:rsid w:val="00506313"/>
    <w:rPr>
      <w:color w:val="800080"/>
      <w:u w:val="single"/>
    </w:rPr>
  </w:style>
  <w:style w:type="character" w:styleId="af4">
    <w:name w:val="annotation reference"/>
    <w:unhideWhenUsed/>
    <w:rsid w:val="00BE679B"/>
    <w:rPr>
      <w:sz w:val="16"/>
      <w:szCs w:val="16"/>
    </w:rPr>
  </w:style>
  <w:style w:type="paragraph" w:styleId="af5">
    <w:name w:val="annotation text"/>
    <w:basedOn w:val="a"/>
    <w:link w:val="af6"/>
    <w:unhideWhenUsed/>
    <w:rsid w:val="00BE679B"/>
    <w:rPr>
      <w:sz w:val="20"/>
      <w:szCs w:val="20"/>
    </w:rPr>
  </w:style>
  <w:style w:type="character" w:customStyle="1" w:styleId="af6">
    <w:name w:val="Текст примечания Знак"/>
    <w:link w:val="af5"/>
    <w:rsid w:val="00BE679B"/>
    <w:rPr>
      <w:rFonts w:ascii="Times New Roman" w:eastAsia="Times New Roman" w:hAnsi="Times New Roman"/>
    </w:rPr>
  </w:style>
  <w:style w:type="paragraph" w:styleId="af7">
    <w:name w:val="annotation subject"/>
    <w:basedOn w:val="af5"/>
    <w:next w:val="af5"/>
    <w:link w:val="af8"/>
    <w:unhideWhenUsed/>
    <w:rsid w:val="00BE679B"/>
    <w:rPr>
      <w:b/>
      <w:bCs/>
    </w:rPr>
  </w:style>
  <w:style w:type="character" w:customStyle="1" w:styleId="af8">
    <w:name w:val="Тема примечания Знак"/>
    <w:link w:val="af7"/>
    <w:rsid w:val="00BE679B"/>
    <w:rPr>
      <w:rFonts w:ascii="Times New Roman" w:eastAsia="Times New Roman" w:hAnsi="Times New Roman"/>
      <w:b/>
      <w:bCs/>
    </w:rPr>
  </w:style>
  <w:style w:type="character" w:customStyle="1" w:styleId="30">
    <w:name w:val="Заголовок 3 Знак"/>
    <w:aliases w:val="Пункт Знак,заголовок3_pg Знак,H3 Знак,3 Знак"/>
    <w:link w:val="3"/>
    <w:semiHidden/>
    <w:rsid w:val="000064DA"/>
    <w:rPr>
      <w:rFonts w:ascii="Cambria" w:eastAsia="Times New Roman" w:hAnsi="Cambria" w:cs="Times New Roman"/>
      <w:b/>
      <w:bCs/>
      <w:sz w:val="26"/>
      <w:szCs w:val="26"/>
    </w:rPr>
  </w:style>
  <w:style w:type="paragraph" w:styleId="16">
    <w:name w:val="toc 1"/>
    <w:basedOn w:val="a"/>
    <w:next w:val="a"/>
    <w:autoRedefine/>
    <w:uiPriority w:val="39"/>
    <w:unhideWhenUsed/>
    <w:locked/>
    <w:rsid w:val="000064DA"/>
    <w:pPr>
      <w:widowControl w:val="0"/>
      <w:tabs>
        <w:tab w:val="left" w:pos="480"/>
        <w:tab w:val="right" w:leader="dot" w:pos="9911"/>
      </w:tabs>
      <w:autoSpaceDN w:val="0"/>
      <w:adjustRightInd w:val="0"/>
      <w:spacing w:line="360" w:lineRule="atLeast"/>
      <w:jc w:val="both"/>
    </w:pPr>
    <w:rPr>
      <w:caps/>
      <w:noProof/>
    </w:rPr>
  </w:style>
  <w:style w:type="paragraph" w:styleId="24">
    <w:name w:val="toc 2"/>
    <w:basedOn w:val="a"/>
    <w:next w:val="a"/>
    <w:autoRedefine/>
    <w:uiPriority w:val="39"/>
    <w:unhideWhenUsed/>
    <w:locked/>
    <w:rsid w:val="000064DA"/>
    <w:pPr>
      <w:widowControl w:val="0"/>
      <w:autoSpaceDN w:val="0"/>
      <w:adjustRightInd w:val="0"/>
      <w:spacing w:line="360" w:lineRule="atLeast"/>
      <w:ind w:left="240"/>
      <w:jc w:val="both"/>
    </w:pPr>
  </w:style>
  <w:style w:type="paragraph" w:styleId="33">
    <w:name w:val="toc 3"/>
    <w:basedOn w:val="a"/>
    <w:next w:val="a"/>
    <w:autoRedefine/>
    <w:uiPriority w:val="39"/>
    <w:unhideWhenUsed/>
    <w:locked/>
    <w:rsid w:val="000064DA"/>
    <w:pPr>
      <w:widowControl w:val="0"/>
      <w:autoSpaceDN w:val="0"/>
      <w:adjustRightInd w:val="0"/>
      <w:spacing w:line="360" w:lineRule="atLeast"/>
      <w:ind w:left="480"/>
      <w:jc w:val="both"/>
    </w:pPr>
  </w:style>
  <w:style w:type="paragraph" w:styleId="af9">
    <w:name w:val="Subtitle"/>
    <w:basedOn w:val="a"/>
    <w:next w:val="a"/>
    <w:link w:val="afa"/>
    <w:qFormat/>
    <w:locked/>
    <w:rsid w:val="000064DA"/>
    <w:pPr>
      <w:keepNext/>
      <w:keepLines/>
      <w:pageBreakBefore/>
      <w:suppressAutoHyphens/>
      <w:spacing w:before="600" w:after="360"/>
      <w:ind w:left="851"/>
      <w:jc w:val="center"/>
      <w:outlineLvl w:val="0"/>
    </w:pPr>
    <w:rPr>
      <w:b/>
      <w:caps/>
    </w:rPr>
  </w:style>
  <w:style w:type="character" w:customStyle="1" w:styleId="afa">
    <w:name w:val="Подзаголовок Знак"/>
    <w:link w:val="af9"/>
    <w:rsid w:val="000064DA"/>
    <w:rPr>
      <w:rFonts w:ascii="Times New Roman" w:eastAsia="Times New Roman" w:hAnsi="Times New Roman"/>
      <w:b/>
      <w:caps/>
      <w:sz w:val="24"/>
      <w:szCs w:val="24"/>
    </w:rPr>
  </w:style>
  <w:style w:type="character" w:customStyle="1" w:styleId="ae">
    <w:name w:val="Без интервала Знак"/>
    <w:link w:val="ad"/>
    <w:uiPriority w:val="1"/>
    <w:locked/>
    <w:rsid w:val="000064DA"/>
    <w:rPr>
      <w:sz w:val="22"/>
      <w:szCs w:val="22"/>
      <w:lang w:eastAsia="en-US"/>
    </w:rPr>
  </w:style>
  <w:style w:type="character" w:customStyle="1" w:styleId="afb">
    <w:name w:val="Абзац списка Знак"/>
    <w:link w:val="afc"/>
    <w:uiPriority w:val="34"/>
    <w:locked/>
    <w:rsid w:val="000064DA"/>
    <w:rPr>
      <w:rFonts w:ascii="Times New Roman" w:eastAsia="Times New Roman" w:hAnsi="Times New Roman"/>
      <w:sz w:val="24"/>
      <w:szCs w:val="24"/>
    </w:rPr>
  </w:style>
  <w:style w:type="paragraph" w:styleId="afc">
    <w:name w:val="List Paragraph"/>
    <w:basedOn w:val="a"/>
    <w:link w:val="afb"/>
    <w:uiPriority w:val="34"/>
    <w:qFormat/>
    <w:rsid w:val="000064DA"/>
    <w:pPr>
      <w:ind w:left="720"/>
      <w:contextualSpacing/>
    </w:pPr>
  </w:style>
  <w:style w:type="character" w:customStyle="1" w:styleId="afd">
    <w:name w:val="Основной абзац Знак"/>
    <w:link w:val="afe"/>
    <w:locked/>
    <w:rsid w:val="000064DA"/>
    <w:rPr>
      <w:rFonts w:ascii="Times New Roman" w:hAnsi="Times New Roman"/>
      <w:sz w:val="24"/>
      <w:szCs w:val="24"/>
      <w:lang w:eastAsia="en-US"/>
    </w:rPr>
  </w:style>
  <w:style w:type="paragraph" w:customStyle="1" w:styleId="afe">
    <w:name w:val="Основной абзац"/>
    <w:basedOn w:val="a"/>
    <w:link w:val="afd"/>
    <w:qFormat/>
    <w:rsid w:val="000064DA"/>
    <w:pPr>
      <w:spacing w:line="360" w:lineRule="auto"/>
      <w:ind w:firstLine="851"/>
      <w:jc w:val="both"/>
    </w:pPr>
    <w:rPr>
      <w:rFonts w:eastAsia="Calibri"/>
      <w:lang w:eastAsia="en-US"/>
    </w:rPr>
  </w:style>
  <w:style w:type="character" w:customStyle="1" w:styleId="phNormal1">
    <w:name w:val="ph_Normal Знак1"/>
    <w:link w:val="phNormal"/>
    <w:locked/>
    <w:rsid w:val="000064DA"/>
    <w:rPr>
      <w:rFonts w:ascii="Times New Roman" w:eastAsia="Times New Roman" w:hAnsi="Times New Roman"/>
      <w:sz w:val="24"/>
      <w:szCs w:val="24"/>
    </w:rPr>
  </w:style>
  <w:style w:type="paragraph" w:customStyle="1" w:styleId="phNormal">
    <w:name w:val="ph_Normal"/>
    <w:basedOn w:val="a"/>
    <w:link w:val="phNormal1"/>
    <w:rsid w:val="000064DA"/>
    <w:pPr>
      <w:spacing w:line="360" w:lineRule="auto"/>
      <w:ind w:firstLine="851"/>
      <w:jc w:val="both"/>
    </w:pPr>
  </w:style>
  <w:style w:type="character" w:customStyle="1" w:styleId="17">
    <w:name w:val="_Заголовок 1 Знак"/>
    <w:link w:val="18"/>
    <w:locked/>
    <w:rsid w:val="00D47836"/>
    <w:rPr>
      <w:rFonts w:ascii="Times New Roman Полужирный" w:eastAsia="Times New Roman" w:hAnsi="Times New Roman Полужирный" w:cs="Arial"/>
      <w:b/>
      <w:bCs/>
      <w:kern w:val="32"/>
      <w:sz w:val="24"/>
      <w:szCs w:val="32"/>
    </w:rPr>
  </w:style>
  <w:style w:type="paragraph" w:customStyle="1" w:styleId="25">
    <w:name w:val="_Заголовок 2"/>
    <w:basedOn w:val="2"/>
    <w:next w:val="aff"/>
    <w:link w:val="26"/>
    <w:qFormat/>
    <w:rsid w:val="000064DA"/>
    <w:pPr>
      <w:widowControl w:val="0"/>
      <w:numPr>
        <w:ilvl w:val="1"/>
      </w:numPr>
      <w:autoSpaceDN w:val="0"/>
      <w:adjustRightInd w:val="0"/>
      <w:spacing w:before="160" w:after="160" w:line="360" w:lineRule="atLeast"/>
      <w:ind w:left="284"/>
      <w:jc w:val="both"/>
    </w:pPr>
    <w:rPr>
      <w:rFonts w:ascii="Times New Roman" w:hAnsi="Times New Roman" w:cs="Arial"/>
      <w:bCs/>
      <w:iCs/>
      <w:color w:val="auto"/>
      <w:sz w:val="32"/>
      <w:szCs w:val="28"/>
      <w:lang w:val="ru-RU"/>
    </w:rPr>
  </w:style>
  <w:style w:type="paragraph" w:customStyle="1" w:styleId="18">
    <w:name w:val="_Заголовок 1"/>
    <w:basedOn w:val="1"/>
    <w:next w:val="25"/>
    <w:link w:val="17"/>
    <w:qFormat/>
    <w:rsid w:val="00D47836"/>
    <w:pPr>
      <w:keepLines/>
      <w:tabs>
        <w:tab w:val="num" w:pos="360"/>
      </w:tabs>
      <w:spacing w:before="0" w:after="0"/>
    </w:pPr>
    <w:rPr>
      <w:rFonts w:ascii="Times New Roman Полужирный" w:eastAsia="Times New Roman" w:hAnsi="Times New Roman Полужирный" w:cs="Arial"/>
      <w:bCs/>
      <w:kern w:val="32"/>
      <w:sz w:val="24"/>
      <w:szCs w:val="32"/>
      <w:lang w:val="ru-RU"/>
    </w:rPr>
  </w:style>
  <w:style w:type="character" w:customStyle="1" w:styleId="26">
    <w:name w:val="_Заголовок 2 Знак"/>
    <w:link w:val="25"/>
    <w:locked/>
    <w:rsid w:val="000064DA"/>
    <w:rPr>
      <w:rFonts w:ascii="Times New Roman" w:eastAsia="Times New Roman" w:hAnsi="Times New Roman" w:cs="Arial"/>
      <w:b/>
      <w:bCs/>
      <w:iCs/>
      <w:sz w:val="32"/>
      <w:szCs w:val="28"/>
    </w:rPr>
  </w:style>
  <w:style w:type="paragraph" w:customStyle="1" w:styleId="aff">
    <w:name w:val="_Основной с красной строки"/>
    <w:basedOn w:val="a"/>
    <w:link w:val="aff0"/>
    <w:qFormat/>
    <w:rsid w:val="000064DA"/>
    <w:pPr>
      <w:spacing w:line="360" w:lineRule="exact"/>
      <w:ind w:firstLine="709"/>
      <w:jc w:val="both"/>
    </w:pPr>
  </w:style>
  <w:style w:type="character" w:customStyle="1" w:styleId="aff0">
    <w:name w:val="_Основной с красной строки Знак"/>
    <w:link w:val="aff"/>
    <w:locked/>
    <w:rsid w:val="000064DA"/>
    <w:rPr>
      <w:rFonts w:ascii="Times New Roman" w:eastAsia="Times New Roman" w:hAnsi="Times New Roman"/>
      <w:sz w:val="24"/>
      <w:szCs w:val="24"/>
    </w:rPr>
  </w:style>
  <w:style w:type="paragraph" w:customStyle="1" w:styleId="41">
    <w:name w:val="_Заголовок 4"/>
    <w:basedOn w:val="4"/>
    <w:next w:val="aff"/>
    <w:qFormat/>
    <w:rsid w:val="000064DA"/>
    <w:pPr>
      <w:widowControl w:val="0"/>
      <w:tabs>
        <w:tab w:val="num" w:pos="360"/>
        <w:tab w:val="left" w:pos="993"/>
        <w:tab w:val="num" w:pos="2721"/>
      </w:tabs>
      <w:autoSpaceDN w:val="0"/>
      <w:adjustRightInd w:val="0"/>
      <w:spacing w:before="80" w:after="80" w:line="360" w:lineRule="atLeast"/>
      <w:ind w:left="2721" w:hanging="1020"/>
      <w:jc w:val="both"/>
    </w:pPr>
    <w:rPr>
      <w:rFonts w:ascii="Times New Roman Полужирный" w:hAnsi="Times New Roman Полужирный"/>
      <w:sz w:val="24"/>
      <w:szCs w:val="24"/>
    </w:rPr>
  </w:style>
  <w:style w:type="paragraph" w:customStyle="1" w:styleId="aff1">
    <w:name w:val="Шапка таблицы"/>
    <w:basedOn w:val="a"/>
    <w:rsid w:val="000064DA"/>
    <w:pPr>
      <w:keepNext/>
      <w:spacing w:before="60" w:after="120"/>
    </w:pPr>
    <w:rPr>
      <w:b/>
      <w:bCs/>
      <w:sz w:val="22"/>
      <w:szCs w:val="18"/>
    </w:rPr>
  </w:style>
  <w:style w:type="paragraph" w:customStyle="1" w:styleId="aff2">
    <w:name w:val="Базовый нумерованный список"/>
    <w:basedOn w:val="a"/>
    <w:rsid w:val="000064DA"/>
    <w:pPr>
      <w:spacing w:after="120"/>
      <w:ind w:left="851" w:firstLine="709"/>
      <w:jc w:val="both"/>
    </w:pPr>
  </w:style>
  <w:style w:type="paragraph" w:customStyle="1" w:styleId="aff3">
    <w:name w:val="Обычный (тбл)"/>
    <w:basedOn w:val="a"/>
    <w:rsid w:val="000064DA"/>
    <w:pPr>
      <w:spacing w:before="40" w:after="120"/>
    </w:pPr>
    <w:rPr>
      <w:bCs/>
      <w:sz w:val="22"/>
      <w:szCs w:val="18"/>
    </w:rPr>
  </w:style>
  <w:style w:type="character" w:customStyle="1" w:styleId="40">
    <w:name w:val="Заголовок 4 Знак"/>
    <w:link w:val="4"/>
    <w:semiHidden/>
    <w:rsid w:val="000064DA"/>
    <w:rPr>
      <w:rFonts w:ascii="Calibri" w:eastAsia="Times New Roman" w:hAnsi="Calibri" w:cs="Times New Roman"/>
      <w:b/>
      <w:bCs/>
      <w:sz w:val="28"/>
      <w:szCs w:val="28"/>
    </w:rPr>
  </w:style>
  <w:style w:type="table" w:customStyle="1" w:styleId="27">
    <w:name w:val="Сетка таблицы2"/>
    <w:basedOn w:val="a1"/>
    <w:next w:val="a6"/>
    <w:uiPriority w:val="59"/>
    <w:rsid w:val="00F279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
    <w:link w:val="aff5"/>
    <w:unhideWhenUsed/>
    <w:rsid w:val="00D343BB"/>
    <w:pPr>
      <w:tabs>
        <w:tab w:val="center" w:pos="4677"/>
        <w:tab w:val="right" w:pos="9355"/>
      </w:tabs>
    </w:pPr>
  </w:style>
  <w:style w:type="character" w:customStyle="1" w:styleId="aff5">
    <w:name w:val="Верхний колонтитул Знак"/>
    <w:link w:val="aff4"/>
    <w:rsid w:val="00D343BB"/>
    <w:rPr>
      <w:rFonts w:ascii="Times New Roman" w:eastAsia="Times New Roman" w:hAnsi="Times New Roman"/>
      <w:sz w:val="24"/>
      <w:szCs w:val="24"/>
    </w:rPr>
  </w:style>
  <w:style w:type="paragraph" w:styleId="aff6">
    <w:name w:val="footer"/>
    <w:basedOn w:val="a"/>
    <w:link w:val="aff7"/>
    <w:uiPriority w:val="99"/>
    <w:unhideWhenUsed/>
    <w:rsid w:val="00D343BB"/>
    <w:pPr>
      <w:tabs>
        <w:tab w:val="center" w:pos="4677"/>
        <w:tab w:val="right" w:pos="9355"/>
      </w:tabs>
    </w:pPr>
  </w:style>
  <w:style w:type="character" w:customStyle="1" w:styleId="aff7">
    <w:name w:val="Нижний колонтитул Знак"/>
    <w:link w:val="aff6"/>
    <w:uiPriority w:val="99"/>
    <w:rsid w:val="00D343BB"/>
    <w:rPr>
      <w:rFonts w:ascii="Times New Roman" w:eastAsia="Times New Roman" w:hAnsi="Times New Roman"/>
      <w:sz w:val="24"/>
      <w:szCs w:val="24"/>
    </w:rPr>
  </w:style>
  <w:style w:type="paragraph" w:customStyle="1" w:styleId="ConsPlusCell">
    <w:name w:val="ConsPlusCell"/>
    <w:rsid w:val="007B6EF6"/>
    <w:pPr>
      <w:widowControl w:val="0"/>
      <w:autoSpaceDE w:val="0"/>
      <w:autoSpaceDN w:val="0"/>
      <w:adjustRightInd w:val="0"/>
    </w:pPr>
    <w:rPr>
      <w:rFonts w:ascii="Times New Roman" w:eastAsia="Times New Roman" w:hAnsi="Times New Roman"/>
      <w:sz w:val="24"/>
      <w:szCs w:val="24"/>
    </w:rPr>
  </w:style>
  <w:style w:type="character" w:styleId="aff8">
    <w:name w:val="page number"/>
    <w:rsid w:val="007B6EF6"/>
  </w:style>
  <w:style w:type="table" w:customStyle="1" w:styleId="34">
    <w:name w:val="Сетка таблицы3"/>
    <w:basedOn w:val="a1"/>
    <w:next w:val="a6"/>
    <w:rsid w:val="00CF62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иль1"/>
    <w:basedOn w:val="1"/>
    <w:link w:val="1a"/>
    <w:qFormat/>
    <w:rsid w:val="007860A0"/>
    <w:rPr>
      <w:sz w:val="24"/>
      <w:szCs w:val="24"/>
    </w:rPr>
  </w:style>
  <w:style w:type="character" w:styleId="aff9">
    <w:name w:val="Book Title"/>
    <w:uiPriority w:val="33"/>
    <w:qFormat/>
    <w:rsid w:val="007860A0"/>
    <w:rPr>
      <w:b/>
      <w:bCs/>
      <w:smallCaps/>
      <w:spacing w:val="5"/>
    </w:rPr>
  </w:style>
  <w:style w:type="character" w:customStyle="1" w:styleId="1a">
    <w:name w:val="Стиль1 Знак"/>
    <w:link w:val="19"/>
    <w:rsid w:val="007860A0"/>
    <w:rPr>
      <w:rFonts w:ascii="Times New Roman" w:hAnsi="Times New Roman" w:cs="Times New Roman"/>
      <w:b/>
      <w:kern w:val="28"/>
      <w:sz w:val="24"/>
      <w:szCs w:val="24"/>
      <w:lang w:val="x-none" w:eastAsia="ru-RU"/>
    </w:rPr>
  </w:style>
  <w:style w:type="paragraph" w:styleId="affa">
    <w:name w:val="Revision"/>
    <w:hidden/>
    <w:uiPriority w:val="99"/>
    <w:semiHidden/>
    <w:rsid w:val="001A231C"/>
    <w:rPr>
      <w:rFonts w:ascii="Times New Roman" w:eastAsia="Times New Roman" w:hAnsi="Times New Roman"/>
      <w:sz w:val="24"/>
      <w:szCs w:val="24"/>
    </w:rPr>
  </w:style>
  <w:style w:type="table" w:customStyle="1" w:styleId="42">
    <w:name w:val="Сетка таблицы4"/>
    <w:basedOn w:val="a1"/>
    <w:next w:val="a6"/>
    <w:rsid w:val="003035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93E"/>
    <w:pPr>
      <w:autoSpaceDE w:val="0"/>
      <w:autoSpaceDN w:val="0"/>
      <w:adjustRightInd w:val="0"/>
    </w:pPr>
    <w:rPr>
      <w:rFonts w:ascii="Times New Roman" w:hAnsi="Times New Roman"/>
      <w:color w:val="000000"/>
      <w:sz w:val="24"/>
      <w:szCs w:val="24"/>
      <w:lang w:eastAsia="en-US"/>
    </w:rPr>
  </w:style>
  <w:style w:type="paragraph" w:styleId="affb">
    <w:name w:val="footnote text"/>
    <w:basedOn w:val="a"/>
    <w:link w:val="affc"/>
    <w:uiPriority w:val="99"/>
    <w:semiHidden/>
    <w:unhideWhenUsed/>
    <w:rsid w:val="00C8793E"/>
    <w:rPr>
      <w:sz w:val="20"/>
      <w:szCs w:val="20"/>
    </w:rPr>
  </w:style>
  <w:style w:type="character" w:customStyle="1" w:styleId="affc">
    <w:name w:val="Текст сноски Знак"/>
    <w:basedOn w:val="a0"/>
    <w:link w:val="affb"/>
    <w:uiPriority w:val="99"/>
    <w:semiHidden/>
    <w:rsid w:val="00C8793E"/>
    <w:rPr>
      <w:rFonts w:ascii="Times New Roman" w:eastAsia="Times New Roman" w:hAnsi="Times New Roman"/>
    </w:rPr>
  </w:style>
  <w:style w:type="character" w:styleId="affd">
    <w:name w:val="footnote reference"/>
    <w:basedOn w:val="a0"/>
    <w:semiHidden/>
    <w:unhideWhenUsed/>
    <w:rsid w:val="00C8793E"/>
    <w:rPr>
      <w:vertAlign w:val="superscript"/>
    </w:rPr>
  </w:style>
  <w:style w:type="character" w:customStyle="1" w:styleId="20">
    <w:name w:val="Заголовок 2 Знак"/>
    <w:aliases w:val="Подраздел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 Знак1"/>
    <w:basedOn w:val="a0"/>
    <w:link w:val="2"/>
    <w:rsid w:val="00D759F0"/>
    <w:rPr>
      <w:rFonts w:ascii="Arial" w:eastAsia="Times New Roman" w:hAnsi="Arial"/>
      <w:b/>
      <w:color w:val="000000"/>
      <w:sz w:val="40"/>
      <w:lang w:val="en-US"/>
    </w:rPr>
  </w:style>
  <w:style w:type="character" w:customStyle="1" w:styleId="220">
    <w:name w:val="Заголовок 2 Знак2"/>
    <w:aliases w:val="Подраздел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basedOn w:val="a0"/>
    <w:semiHidden/>
    <w:rsid w:val="00D759F0"/>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Пункт Знак1,заголовок3_pg Знак1,H3 Знак1,3 Знак1"/>
    <w:basedOn w:val="a0"/>
    <w:semiHidden/>
    <w:rsid w:val="00D759F0"/>
    <w:rPr>
      <w:rFonts w:asciiTheme="majorHAnsi" w:eastAsiaTheme="majorEastAsia" w:hAnsiTheme="majorHAnsi" w:cstheme="majorBidi"/>
      <w:b/>
      <w:bCs/>
      <w:color w:val="4F81BD" w:themeColor="accent1"/>
      <w:sz w:val="24"/>
      <w:szCs w:val="24"/>
    </w:rPr>
  </w:style>
  <w:style w:type="character" w:customStyle="1" w:styleId="23">
    <w:name w:val="Основной текст с отступом 2 Знак"/>
    <w:basedOn w:val="a0"/>
    <w:link w:val="22"/>
    <w:rsid w:val="00D759F0"/>
    <w:rPr>
      <w:rFonts w:ascii="Times New Roman" w:eastAsia="Times New Roman" w:hAnsi="Times New Roman"/>
      <w:sz w:val="24"/>
      <w:szCs w:val="24"/>
    </w:rPr>
  </w:style>
  <w:style w:type="character" w:customStyle="1" w:styleId="ab">
    <w:name w:val="Текст Знак"/>
    <w:basedOn w:val="a0"/>
    <w:link w:val="aa"/>
    <w:rsid w:val="00D759F0"/>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673">
      <w:bodyDiv w:val="1"/>
      <w:marLeft w:val="0"/>
      <w:marRight w:val="0"/>
      <w:marTop w:val="0"/>
      <w:marBottom w:val="0"/>
      <w:divBdr>
        <w:top w:val="none" w:sz="0" w:space="0" w:color="auto"/>
        <w:left w:val="none" w:sz="0" w:space="0" w:color="auto"/>
        <w:bottom w:val="none" w:sz="0" w:space="0" w:color="auto"/>
        <w:right w:val="none" w:sz="0" w:space="0" w:color="auto"/>
      </w:divBdr>
    </w:div>
    <w:div w:id="100495075">
      <w:bodyDiv w:val="1"/>
      <w:marLeft w:val="0"/>
      <w:marRight w:val="0"/>
      <w:marTop w:val="0"/>
      <w:marBottom w:val="0"/>
      <w:divBdr>
        <w:top w:val="none" w:sz="0" w:space="0" w:color="auto"/>
        <w:left w:val="none" w:sz="0" w:space="0" w:color="auto"/>
        <w:bottom w:val="none" w:sz="0" w:space="0" w:color="auto"/>
        <w:right w:val="none" w:sz="0" w:space="0" w:color="auto"/>
      </w:divBdr>
    </w:div>
    <w:div w:id="142545794">
      <w:bodyDiv w:val="1"/>
      <w:marLeft w:val="0"/>
      <w:marRight w:val="0"/>
      <w:marTop w:val="0"/>
      <w:marBottom w:val="0"/>
      <w:divBdr>
        <w:top w:val="none" w:sz="0" w:space="0" w:color="auto"/>
        <w:left w:val="none" w:sz="0" w:space="0" w:color="auto"/>
        <w:bottom w:val="none" w:sz="0" w:space="0" w:color="auto"/>
        <w:right w:val="none" w:sz="0" w:space="0" w:color="auto"/>
      </w:divBdr>
    </w:div>
    <w:div w:id="273483639">
      <w:bodyDiv w:val="1"/>
      <w:marLeft w:val="0"/>
      <w:marRight w:val="0"/>
      <w:marTop w:val="0"/>
      <w:marBottom w:val="0"/>
      <w:divBdr>
        <w:top w:val="none" w:sz="0" w:space="0" w:color="auto"/>
        <w:left w:val="none" w:sz="0" w:space="0" w:color="auto"/>
        <w:bottom w:val="none" w:sz="0" w:space="0" w:color="auto"/>
        <w:right w:val="none" w:sz="0" w:space="0" w:color="auto"/>
      </w:divBdr>
    </w:div>
    <w:div w:id="466439386">
      <w:bodyDiv w:val="1"/>
      <w:marLeft w:val="0"/>
      <w:marRight w:val="0"/>
      <w:marTop w:val="0"/>
      <w:marBottom w:val="0"/>
      <w:divBdr>
        <w:top w:val="none" w:sz="0" w:space="0" w:color="auto"/>
        <w:left w:val="none" w:sz="0" w:space="0" w:color="auto"/>
        <w:bottom w:val="none" w:sz="0" w:space="0" w:color="auto"/>
        <w:right w:val="none" w:sz="0" w:space="0" w:color="auto"/>
      </w:divBdr>
    </w:div>
    <w:div w:id="469638818">
      <w:bodyDiv w:val="1"/>
      <w:marLeft w:val="0"/>
      <w:marRight w:val="0"/>
      <w:marTop w:val="0"/>
      <w:marBottom w:val="0"/>
      <w:divBdr>
        <w:top w:val="none" w:sz="0" w:space="0" w:color="auto"/>
        <w:left w:val="none" w:sz="0" w:space="0" w:color="auto"/>
        <w:bottom w:val="none" w:sz="0" w:space="0" w:color="auto"/>
        <w:right w:val="none" w:sz="0" w:space="0" w:color="auto"/>
      </w:divBdr>
    </w:div>
    <w:div w:id="529074555">
      <w:bodyDiv w:val="1"/>
      <w:marLeft w:val="0"/>
      <w:marRight w:val="0"/>
      <w:marTop w:val="0"/>
      <w:marBottom w:val="0"/>
      <w:divBdr>
        <w:top w:val="none" w:sz="0" w:space="0" w:color="auto"/>
        <w:left w:val="none" w:sz="0" w:space="0" w:color="auto"/>
        <w:bottom w:val="none" w:sz="0" w:space="0" w:color="auto"/>
        <w:right w:val="none" w:sz="0" w:space="0" w:color="auto"/>
      </w:divBdr>
    </w:div>
    <w:div w:id="609237113">
      <w:bodyDiv w:val="1"/>
      <w:marLeft w:val="0"/>
      <w:marRight w:val="0"/>
      <w:marTop w:val="0"/>
      <w:marBottom w:val="0"/>
      <w:divBdr>
        <w:top w:val="none" w:sz="0" w:space="0" w:color="auto"/>
        <w:left w:val="none" w:sz="0" w:space="0" w:color="auto"/>
        <w:bottom w:val="none" w:sz="0" w:space="0" w:color="auto"/>
        <w:right w:val="none" w:sz="0" w:space="0" w:color="auto"/>
      </w:divBdr>
    </w:div>
    <w:div w:id="631788421">
      <w:bodyDiv w:val="1"/>
      <w:marLeft w:val="0"/>
      <w:marRight w:val="0"/>
      <w:marTop w:val="0"/>
      <w:marBottom w:val="0"/>
      <w:divBdr>
        <w:top w:val="none" w:sz="0" w:space="0" w:color="auto"/>
        <w:left w:val="none" w:sz="0" w:space="0" w:color="auto"/>
        <w:bottom w:val="none" w:sz="0" w:space="0" w:color="auto"/>
        <w:right w:val="none" w:sz="0" w:space="0" w:color="auto"/>
      </w:divBdr>
    </w:div>
    <w:div w:id="691762281">
      <w:bodyDiv w:val="1"/>
      <w:marLeft w:val="0"/>
      <w:marRight w:val="0"/>
      <w:marTop w:val="0"/>
      <w:marBottom w:val="0"/>
      <w:divBdr>
        <w:top w:val="none" w:sz="0" w:space="0" w:color="auto"/>
        <w:left w:val="none" w:sz="0" w:space="0" w:color="auto"/>
        <w:bottom w:val="none" w:sz="0" w:space="0" w:color="auto"/>
        <w:right w:val="none" w:sz="0" w:space="0" w:color="auto"/>
      </w:divBdr>
    </w:div>
    <w:div w:id="748700420">
      <w:bodyDiv w:val="1"/>
      <w:marLeft w:val="0"/>
      <w:marRight w:val="0"/>
      <w:marTop w:val="0"/>
      <w:marBottom w:val="0"/>
      <w:divBdr>
        <w:top w:val="none" w:sz="0" w:space="0" w:color="auto"/>
        <w:left w:val="none" w:sz="0" w:space="0" w:color="auto"/>
        <w:bottom w:val="none" w:sz="0" w:space="0" w:color="auto"/>
        <w:right w:val="none" w:sz="0" w:space="0" w:color="auto"/>
      </w:divBdr>
    </w:div>
    <w:div w:id="777454793">
      <w:bodyDiv w:val="1"/>
      <w:marLeft w:val="0"/>
      <w:marRight w:val="0"/>
      <w:marTop w:val="0"/>
      <w:marBottom w:val="0"/>
      <w:divBdr>
        <w:top w:val="none" w:sz="0" w:space="0" w:color="auto"/>
        <w:left w:val="none" w:sz="0" w:space="0" w:color="auto"/>
        <w:bottom w:val="none" w:sz="0" w:space="0" w:color="auto"/>
        <w:right w:val="none" w:sz="0" w:space="0" w:color="auto"/>
      </w:divBdr>
    </w:div>
    <w:div w:id="936713303">
      <w:bodyDiv w:val="1"/>
      <w:marLeft w:val="0"/>
      <w:marRight w:val="0"/>
      <w:marTop w:val="0"/>
      <w:marBottom w:val="0"/>
      <w:divBdr>
        <w:top w:val="none" w:sz="0" w:space="0" w:color="auto"/>
        <w:left w:val="none" w:sz="0" w:space="0" w:color="auto"/>
        <w:bottom w:val="none" w:sz="0" w:space="0" w:color="auto"/>
        <w:right w:val="none" w:sz="0" w:space="0" w:color="auto"/>
      </w:divBdr>
    </w:div>
    <w:div w:id="1001422578">
      <w:bodyDiv w:val="1"/>
      <w:marLeft w:val="0"/>
      <w:marRight w:val="0"/>
      <w:marTop w:val="0"/>
      <w:marBottom w:val="0"/>
      <w:divBdr>
        <w:top w:val="none" w:sz="0" w:space="0" w:color="auto"/>
        <w:left w:val="none" w:sz="0" w:space="0" w:color="auto"/>
        <w:bottom w:val="none" w:sz="0" w:space="0" w:color="auto"/>
        <w:right w:val="none" w:sz="0" w:space="0" w:color="auto"/>
      </w:divBdr>
    </w:div>
    <w:div w:id="1104420029">
      <w:bodyDiv w:val="1"/>
      <w:marLeft w:val="0"/>
      <w:marRight w:val="0"/>
      <w:marTop w:val="0"/>
      <w:marBottom w:val="0"/>
      <w:divBdr>
        <w:top w:val="none" w:sz="0" w:space="0" w:color="auto"/>
        <w:left w:val="none" w:sz="0" w:space="0" w:color="auto"/>
        <w:bottom w:val="none" w:sz="0" w:space="0" w:color="auto"/>
        <w:right w:val="none" w:sz="0" w:space="0" w:color="auto"/>
      </w:divBdr>
    </w:div>
    <w:div w:id="1186796472">
      <w:bodyDiv w:val="1"/>
      <w:marLeft w:val="0"/>
      <w:marRight w:val="0"/>
      <w:marTop w:val="0"/>
      <w:marBottom w:val="0"/>
      <w:divBdr>
        <w:top w:val="none" w:sz="0" w:space="0" w:color="auto"/>
        <w:left w:val="none" w:sz="0" w:space="0" w:color="auto"/>
        <w:bottom w:val="none" w:sz="0" w:space="0" w:color="auto"/>
        <w:right w:val="none" w:sz="0" w:space="0" w:color="auto"/>
      </w:divBdr>
    </w:div>
    <w:div w:id="1282804940">
      <w:bodyDiv w:val="1"/>
      <w:marLeft w:val="0"/>
      <w:marRight w:val="0"/>
      <w:marTop w:val="0"/>
      <w:marBottom w:val="0"/>
      <w:divBdr>
        <w:top w:val="none" w:sz="0" w:space="0" w:color="auto"/>
        <w:left w:val="none" w:sz="0" w:space="0" w:color="auto"/>
        <w:bottom w:val="none" w:sz="0" w:space="0" w:color="auto"/>
        <w:right w:val="none" w:sz="0" w:space="0" w:color="auto"/>
      </w:divBdr>
    </w:div>
    <w:div w:id="1389913875">
      <w:bodyDiv w:val="1"/>
      <w:marLeft w:val="0"/>
      <w:marRight w:val="0"/>
      <w:marTop w:val="0"/>
      <w:marBottom w:val="0"/>
      <w:divBdr>
        <w:top w:val="none" w:sz="0" w:space="0" w:color="auto"/>
        <w:left w:val="none" w:sz="0" w:space="0" w:color="auto"/>
        <w:bottom w:val="none" w:sz="0" w:space="0" w:color="auto"/>
        <w:right w:val="none" w:sz="0" w:space="0" w:color="auto"/>
      </w:divBdr>
    </w:div>
    <w:div w:id="1520391710">
      <w:bodyDiv w:val="1"/>
      <w:marLeft w:val="0"/>
      <w:marRight w:val="0"/>
      <w:marTop w:val="0"/>
      <w:marBottom w:val="0"/>
      <w:divBdr>
        <w:top w:val="none" w:sz="0" w:space="0" w:color="auto"/>
        <w:left w:val="none" w:sz="0" w:space="0" w:color="auto"/>
        <w:bottom w:val="none" w:sz="0" w:space="0" w:color="auto"/>
        <w:right w:val="none" w:sz="0" w:space="0" w:color="auto"/>
      </w:divBdr>
    </w:div>
    <w:div w:id="1536382618">
      <w:bodyDiv w:val="1"/>
      <w:marLeft w:val="0"/>
      <w:marRight w:val="0"/>
      <w:marTop w:val="0"/>
      <w:marBottom w:val="0"/>
      <w:divBdr>
        <w:top w:val="none" w:sz="0" w:space="0" w:color="auto"/>
        <w:left w:val="none" w:sz="0" w:space="0" w:color="auto"/>
        <w:bottom w:val="none" w:sz="0" w:space="0" w:color="auto"/>
        <w:right w:val="none" w:sz="0" w:space="0" w:color="auto"/>
      </w:divBdr>
    </w:div>
    <w:div w:id="1824852754">
      <w:bodyDiv w:val="1"/>
      <w:marLeft w:val="0"/>
      <w:marRight w:val="0"/>
      <w:marTop w:val="0"/>
      <w:marBottom w:val="0"/>
      <w:divBdr>
        <w:top w:val="none" w:sz="0" w:space="0" w:color="auto"/>
        <w:left w:val="none" w:sz="0" w:space="0" w:color="auto"/>
        <w:bottom w:val="none" w:sz="0" w:space="0" w:color="auto"/>
        <w:right w:val="none" w:sz="0" w:space="0" w:color="auto"/>
      </w:divBdr>
    </w:div>
    <w:div w:id="1875996194">
      <w:bodyDiv w:val="1"/>
      <w:marLeft w:val="0"/>
      <w:marRight w:val="0"/>
      <w:marTop w:val="0"/>
      <w:marBottom w:val="0"/>
      <w:divBdr>
        <w:top w:val="none" w:sz="0" w:space="0" w:color="auto"/>
        <w:left w:val="none" w:sz="0" w:space="0" w:color="auto"/>
        <w:bottom w:val="none" w:sz="0" w:space="0" w:color="auto"/>
        <w:right w:val="none" w:sz="0" w:space="0" w:color="auto"/>
      </w:divBdr>
    </w:div>
    <w:div w:id="1955016574">
      <w:bodyDiv w:val="1"/>
      <w:marLeft w:val="0"/>
      <w:marRight w:val="0"/>
      <w:marTop w:val="0"/>
      <w:marBottom w:val="0"/>
      <w:divBdr>
        <w:top w:val="none" w:sz="0" w:space="0" w:color="auto"/>
        <w:left w:val="none" w:sz="0" w:space="0" w:color="auto"/>
        <w:bottom w:val="none" w:sz="0" w:space="0" w:color="auto"/>
        <w:right w:val="none" w:sz="0" w:space="0" w:color="auto"/>
      </w:divBdr>
    </w:div>
    <w:div w:id="1977030336">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116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ECC120CFF3B9457818001BA8274273045CDDE3C876FA3FD8D551F8BAA3CEE3232AD775BBK3K7H" TargetMode="External"/><Relationship Id="rId18" Type="http://schemas.openxmlformats.org/officeDocument/2006/relationships/hyperlink" Target="file:///\\mfc.local\users\irkl\m.polyanskaya\&#1056;&#1072;&#1073;&#1086;&#1095;&#1080;&#1081;%20&#1089;&#1090;&#1086;&#1083;\&#1044;&#1086;&#1075;&#1086;&#1074;&#1086;&#1088;&#1099;%20&#1085;&#1072;%20&#1089;&#1086;&#1075;&#1083;&#1072;&#1089;&#1086;&#1074;&#1072;&#1085;&#1080;&#1077;\&#1058;&#1086;&#1088;&#1075;&#1080;\&#1050;&#1086;&#1090;&#1080;&#1088;&#1086;&#1074;&#1082;&#1080;%20&#1082;&#1072;&#1088;&#1090;&#1088;&#1080;&#1076;&#1078;&#1080;%20&#1041;&#1086;&#1088;&#1085;%20&#1048;&#1075;&#1085;&#1072;&#1090;&#1100;&#1077;&#1074;.docx" TargetMode="External"/><Relationship Id="rId3" Type="http://schemas.openxmlformats.org/officeDocument/2006/relationships/styles" Target="styles.xml"/><Relationship Id="rId21" Type="http://schemas.openxmlformats.org/officeDocument/2006/relationships/hyperlink" Target="file:///C:\Users\v.ignatev\AppData\Local\Temp\06be8a14-5181-43a4-8a01-300809c5312c\&#1044;&#1086;&#1075;&#1086;&#1074;&#1086;&#1088;%20&#1085;&#1072;%20&#1087;&#1086;&#1089;&#1090;&#1072;&#1074;&#1082;&#1091;%20&#1058;&#1086;&#1074;&#1072;&#1088;&#1072;%20&#1089;&#1099;&#1088;&#1086;&#1081;.doc" TargetMode="External"/><Relationship Id="rId7" Type="http://schemas.openxmlformats.org/officeDocument/2006/relationships/footnotes" Target="footnotes.xml"/><Relationship Id="rId12" Type="http://schemas.openxmlformats.org/officeDocument/2006/relationships/hyperlink" Target="http://www.otc-tender.ru" TargetMode="External"/><Relationship Id="rId17" Type="http://schemas.openxmlformats.org/officeDocument/2006/relationships/hyperlink" Target="consultantplus://offline/ref=C787B376FC7F3A69A3708046F500BDAC4D29F2B5172D9826057E32013CI1ZCX" TargetMode="External"/><Relationship Id="rId2" Type="http://schemas.openxmlformats.org/officeDocument/2006/relationships/numbering" Target="numbering.xml"/><Relationship Id="rId16" Type="http://schemas.openxmlformats.org/officeDocument/2006/relationships/hyperlink" Target="consultantplus://offline/ref=C787B376FC7F3A69A3708046F500BDAC4D29F5B211219826057E32013CI1ZCX" TargetMode="External"/><Relationship Id="rId20" Type="http://schemas.openxmlformats.org/officeDocument/2006/relationships/hyperlink" Target="file:///\\mfc.local\users\irkl\m.polyanskaya\&#1056;&#1072;&#1073;&#1086;&#1095;&#1080;&#1081;%20&#1089;&#1090;&#1086;&#1083;\&#1044;&#1086;&#1075;&#1086;&#1074;&#1086;&#1088;&#1099;%20&#1085;&#1072;%20&#1089;&#1086;&#1075;&#1083;&#1072;&#1089;&#1086;&#1074;&#1072;&#1085;&#1080;&#1077;\&#1058;&#1086;&#1088;&#1075;&#1080;\&#1050;&#1086;&#1090;&#1080;&#1088;&#1086;&#1074;&#1082;&#1080;%20&#1082;&#1072;&#1088;&#1090;&#1088;&#1080;&#1076;&#1078;&#1080;%20&#1041;&#1086;&#1088;&#1085;%20&#1048;&#1075;&#1085;&#1072;&#1090;&#1100;&#1077;&#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c-tende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4ECC120CFF3B9457818001BA8274273045DD8E4CD78FA3FD8D551F8BAA3CEE3232AD771BB35K0K0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file:///\\mfc.local\users\irkl\m.polyanskaya\&#1056;&#1072;&#1073;&#1086;&#1095;&#1080;&#1081;%20&#1089;&#1090;&#1086;&#1083;\&#1044;&#1086;&#1075;&#1086;&#1074;&#1086;&#1088;&#1099;%20&#1085;&#1072;%20&#1089;&#1086;&#1075;&#1083;&#1072;&#1089;&#1086;&#1074;&#1072;&#1085;&#1080;&#1077;\&#1058;&#1086;&#1088;&#1075;&#1080;\&#1050;&#1086;&#1090;&#1080;&#1088;&#1086;&#1074;&#1082;&#1080;%20&#1082;&#1072;&#1088;&#1090;&#1088;&#1080;&#1076;&#1078;&#1080;%20&#1041;&#1086;&#1088;&#1085;%20&#1048;&#1075;&#1085;&#1072;&#1090;&#1100;&#1077;&#1074;.docx" TargetMode="External"/><Relationship Id="rId4" Type="http://schemas.microsoft.com/office/2007/relationships/stylesWithEffects" Target="stylesWithEffects.xml"/><Relationship Id="rId9" Type="http://schemas.openxmlformats.org/officeDocument/2006/relationships/hyperlink" Target="mailto:v.shelemina@mfc38.ru" TargetMode="External"/><Relationship Id="rId14" Type="http://schemas.openxmlformats.org/officeDocument/2006/relationships/hyperlink" Target="consultantplus://offline/ref=94ECC120CFF3B9457818001BA8274273045DD8E4CD78FA3FD8D551F8BAA3CEE3232AD771BB37K0K7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9394-7FBB-4CE1-AA99-AA472A71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6639</Words>
  <Characters>52057</Characters>
  <Application>Microsoft Office Word</Application>
  <DocSecurity>0</DocSecurity>
  <Lines>433</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58579</CharactersWithSpaces>
  <SharedDoc>false</SharedDoc>
  <HLinks>
    <vt:vector size="114" baseType="variant">
      <vt:variant>
        <vt:i4>69665795</vt:i4>
      </vt:variant>
      <vt:variant>
        <vt:i4>54</vt:i4>
      </vt:variant>
      <vt:variant>
        <vt:i4>0</vt:i4>
      </vt:variant>
      <vt:variant>
        <vt:i4>5</vt:i4>
      </vt:variant>
      <vt:variant>
        <vt:lpwstr>\\mfc.local\users\irkl\v.shelemina\Рабочий стол\Торги 2014\Запрос котировок картриджи 4\Договор на поставку Товара сырой.doc</vt:lpwstr>
      </vt:variant>
      <vt:variant>
        <vt:lpwstr>Par1019</vt:lpwstr>
      </vt:variant>
      <vt:variant>
        <vt:i4>69927941</vt:i4>
      </vt:variant>
      <vt:variant>
        <vt:i4>51</vt:i4>
      </vt:variant>
      <vt:variant>
        <vt:i4>0</vt:i4>
      </vt:variant>
      <vt:variant>
        <vt:i4>5</vt:i4>
      </vt:variant>
      <vt:variant>
        <vt:lpwstr>\\mfc.local\users\irkl\v.shelemina\Рабочий стол\Торги 2014\Запрос котировок картриджи 4\Договор на поставку Товара сырой.doc</vt:lpwstr>
      </vt:variant>
      <vt:variant>
        <vt:lpwstr>Par864</vt:lpwstr>
      </vt:variant>
      <vt:variant>
        <vt:i4>7209011</vt:i4>
      </vt:variant>
      <vt:variant>
        <vt:i4>48</vt:i4>
      </vt:variant>
      <vt:variant>
        <vt:i4>0</vt:i4>
      </vt:variant>
      <vt:variant>
        <vt:i4>5</vt:i4>
      </vt:variant>
      <vt:variant>
        <vt:lpwstr/>
      </vt:variant>
      <vt:variant>
        <vt:lpwstr>Par718</vt:lpwstr>
      </vt:variant>
      <vt:variant>
        <vt:i4>7274555</vt:i4>
      </vt:variant>
      <vt:variant>
        <vt:i4>45</vt:i4>
      </vt:variant>
      <vt:variant>
        <vt:i4>0</vt:i4>
      </vt:variant>
      <vt:variant>
        <vt:i4>5</vt:i4>
      </vt:variant>
      <vt:variant>
        <vt:lpwstr/>
      </vt:variant>
      <vt:variant>
        <vt:lpwstr>Par896</vt:lpwstr>
      </vt:variant>
      <vt:variant>
        <vt:i4>6750258</vt:i4>
      </vt:variant>
      <vt:variant>
        <vt:i4>42</vt:i4>
      </vt:variant>
      <vt:variant>
        <vt:i4>0</vt:i4>
      </vt:variant>
      <vt:variant>
        <vt:i4>5</vt:i4>
      </vt:variant>
      <vt:variant>
        <vt:lpwstr/>
      </vt:variant>
      <vt:variant>
        <vt:lpwstr>Par1076</vt:lpwstr>
      </vt:variant>
      <vt:variant>
        <vt:i4>7274555</vt:i4>
      </vt:variant>
      <vt:variant>
        <vt:i4>39</vt:i4>
      </vt:variant>
      <vt:variant>
        <vt:i4>0</vt:i4>
      </vt:variant>
      <vt:variant>
        <vt:i4>5</vt:i4>
      </vt:variant>
      <vt:variant>
        <vt:lpwstr/>
      </vt:variant>
      <vt:variant>
        <vt:lpwstr>Par896</vt:lpwstr>
      </vt:variant>
      <vt:variant>
        <vt:i4>6553650</vt:i4>
      </vt:variant>
      <vt:variant>
        <vt:i4>36</vt:i4>
      </vt:variant>
      <vt:variant>
        <vt:i4>0</vt:i4>
      </vt:variant>
      <vt:variant>
        <vt:i4>5</vt:i4>
      </vt:variant>
      <vt:variant>
        <vt:lpwstr/>
      </vt:variant>
      <vt:variant>
        <vt:lpwstr>Par702</vt:lpwstr>
      </vt:variant>
      <vt:variant>
        <vt:i4>6357051</vt:i4>
      </vt:variant>
      <vt:variant>
        <vt:i4>33</vt:i4>
      </vt:variant>
      <vt:variant>
        <vt:i4>0</vt:i4>
      </vt:variant>
      <vt:variant>
        <vt:i4>5</vt:i4>
      </vt:variant>
      <vt:variant>
        <vt:lpwstr/>
      </vt:variant>
      <vt:variant>
        <vt:lpwstr>Par696</vt:lpwstr>
      </vt:variant>
      <vt:variant>
        <vt:i4>8323172</vt:i4>
      </vt:variant>
      <vt:variant>
        <vt:i4>30</vt:i4>
      </vt:variant>
      <vt:variant>
        <vt:i4>0</vt:i4>
      </vt:variant>
      <vt:variant>
        <vt:i4>5</vt:i4>
      </vt:variant>
      <vt:variant>
        <vt:lpwstr>consultantplus://offline/ref=74FC28A816C5EBBA0B3C87B2EA8B7F87023C23BA506DB350A8D6741F7E60FB743C2DD97C8DAAC10FW4t4H</vt:lpwstr>
      </vt:variant>
      <vt:variant>
        <vt:lpwstr/>
      </vt:variant>
      <vt:variant>
        <vt:i4>6291508</vt:i4>
      </vt:variant>
      <vt:variant>
        <vt:i4>27</vt:i4>
      </vt:variant>
      <vt:variant>
        <vt:i4>0</vt:i4>
      </vt:variant>
      <vt:variant>
        <vt:i4>5</vt:i4>
      </vt:variant>
      <vt:variant>
        <vt:lpwstr/>
      </vt:variant>
      <vt:variant>
        <vt:lpwstr>Par465</vt:lpwstr>
      </vt:variant>
      <vt:variant>
        <vt:i4>4653147</vt:i4>
      </vt:variant>
      <vt:variant>
        <vt:i4>24</vt:i4>
      </vt:variant>
      <vt:variant>
        <vt:i4>0</vt:i4>
      </vt:variant>
      <vt:variant>
        <vt:i4>5</vt:i4>
      </vt:variant>
      <vt:variant>
        <vt:lpwstr>consultantplus://offline/ref=C787B376FC7F3A69A3708046F500BDAC4D29F2B5172D9826057E32013CI1ZCX</vt:lpwstr>
      </vt:variant>
      <vt:variant>
        <vt:lpwstr/>
      </vt:variant>
      <vt:variant>
        <vt:i4>4653064</vt:i4>
      </vt:variant>
      <vt:variant>
        <vt:i4>21</vt:i4>
      </vt:variant>
      <vt:variant>
        <vt:i4>0</vt:i4>
      </vt:variant>
      <vt:variant>
        <vt:i4>5</vt:i4>
      </vt:variant>
      <vt:variant>
        <vt:lpwstr>consultantplus://offline/ref=C787B376FC7F3A69A3708046F500BDAC4D29F5B211219826057E32013CI1ZCX</vt:lpwstr>
      </vt:variant>
      <vt:variant>
        <vt:lpwstr/>
      </vt:variant>
      <vt:variant>
        <vt:i4>589824</vt:i4>
      </vt:variant>
      <vt:variant>
        <vt:i4>18</vt:i4>
      </vt:variant>
      <vt:variant>
        <vt:i4>0</vt:i4>
      </vt:variant>
      <vt:variant>
        <vt:i4>5</vt:i4>
      </vt:variant>
      <vt:variant>
        <vt:lpwstr>http://www.otc.ru/tender</vt:lpwstr>
      </vt:variant>
      <vt:variant>
        <vt:lpwstr/>
      </vt:variant>
      <vt:variant>
        <vt:i4>7602230</vt:i4>
      </vt:variant>
      <vt:variant>
        <vt:i4>15</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12</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9</vt:i4>
      </vt:variant>
      <vt:variant>
        <vt:i4>0</vt:i4>
      </vt:variant>
      <vt:variant>
        <vt:i4>5</vt:i4>
      </vt:variant>
      <vt:variant>
        <vt:lpwstr>consultantplus://offline/ref=94ECC120CFF3B9457818001BA8274273045CDDE3C876FA3FD8D551F8BAA3CEE3232AD775BBK3K7H</vt:lpwstr>
      </vt:variant>
      <vt:variant>
        <vt:lpwstr/>
      </vt:variant>
      <vt:variant>
        <vt:i4>196616</vt:i4>
      </vt:variant>
      <vt:variant>
        <vt:i4>6</vt:i4>
      </vt:variant>
      <vt:variant>
        <vt:i4>0</vt:i4>
      </vt:variant>
      <vt:variant>
        <vt:i4>5</vt:i4>
      </vt:variant>
      <vt:variant>
        <vt:lpwstr>http://www.otc-tender.ru/</vt:lpwstr>
      </vt:variant>
      <vt:variant>
        <vt:lpwstr/>
      </vt:variant>
      <vt:variant>
        <vt:i4>6750258</vt:i4>
      </vt:variant>
      <vt:variant>
        <vt:i4>3</vt:i4>
      </vt:variant>
      <vt:variant>
        <vt:i4>0</vt:i4>
      </vt:variant>
      <vt:variant>
        <vt:i4>5</vt:i4>
      </vt:variant>
      <vt:variant>
        <vt:lpwstr/>
      </vt:variant>
      <vt:variant>
        <vt:lpwstr>Par1076</vt:lpwstr>
      </vt:variant>
      <vt:variant>
        <vt:i4>2818136</vt:i4>
      </vt:variant>
      <vt:variant>
        <vt:i4>0</vt:i4>
      </vt:variant>
      <vt:variant>
        <vt:i4>0</vt:i4>
      </vt:variant>
      <vt:variant>
        <vt:i4>5</vt:i4>
      </vt:variant>
      <vt:variant>
        <vt:lpwstr>mailto:v.shelemina@mfc38.ru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tgoryutskaya</dc:creator>
  <cp:lastModifiedBy>Валентина Шелемина</cp:lastModifiedBy>
  <cp:revision>5</cp:revision>
  <cp:lastPrinted>2014-12-08T03:39:00Z</cp:lastPrinted>
  <dcterms:created xsi:type="dcterms:W3CDTF">2014-12-05T09:57:00Z</dcterms:created>
  <dcterms:modified xsi:type="dcterms:W3CDTF">2014-12-08T03:40:00Z</dcterms:modified>
</cp:coreProperties>
</file>