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tbl>
      <w:tblPr>
        <w:tblBorders>
          <w:top w:val="double" w:sz="10"/>
          <w:bottom w:val="double" w:sz="10"/>
          <w:left w:val="double" w:sz="10"/>
          <w:right w:val="double" w:sz="10"/>
          <w:insideH w:val="double" w:sz="10"/>
          <w:insideV w:val="double" w:sz="10"/>
        </w:tblBorders>
      </w:tblPr>
      <w:tr>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Сафонова Наталья Ниловна </w:t>
            </w:r>
          </w:p>
          <w:p>
            <w:pPr>
              <w:spacing w:before="0" w:after="0"/>
            </w:pPr>
            <w:r>
              <w:rPr>
                <w:sz w:val="20"/>
                <w:color w:val="000000"/>
              </w:rPr>
              <w:t>Организация: ООО "ИНЖЕНЕРСТРОЙ", 3812101270 381201001</w:t>
            </w:r>
          </w:p>
          <w:p>
            <w:pPr>
              <w:spacing w:before="0" w:after="0"/>
            </w:pPr>
            <w:r>
              <w:rPr>
                <w:sz w:val="20"/>
                <w:color w:val="000000"/>
              </w:rPr>
              <w:t>Подписано: 23.10.2019 12:50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08F3A30070AA7E8C4E05C260086599AE</w:t>
            </w:r>
          </w:p>
          <w:p>
            <w:pPr>
              <w:spacing w:before="0" w:after="0"/>
            </w:pPr>
            <w:r>
              <w:rPr>
                <w:sz w:val="20"/>
                <w:color w:val="000000"/>
              </w:rPr>
              <w:t>Срок действия: 18.06.2019 12:51 (МСК) - 07.07.2020 08:20 (МСК)</w:t>
            </w:r>
          </w:p>
        </w:tc>
        <w:tc>
          <w:tcPr>
            <w:tcW w:w="50" w:type="pct"/>
            <w:shd w:val="clear" w:color="F2F2F2"/>
            <w:vAlign w:val="top"/>
          </w:tcPr>
          <w:p>
            <w:pPr>
              <w:spacing w:before="0" w:after="0"/>
            </w:pPr>
            <w:r>
              <w:rPr>
                <w:sz w:val="20"/>
                <w:color w:val="000000"/>
              </w:rPr>
              <w:t/>
            </w:r>
          </w:p>
        </w:tc>
      </w:tr>
      <w:tr>
        <w:tc>
          <w:tcPr>
            <w:tcW w:w="50" w:type="pct"/>
            <w:shd w:val="clear" w:color="000000" w:themeFill="light2"/>
            <w:vAlign w:val="top"/>
          </w:tcPr>
          <w:p>
            <w:pPr>
              <w:spacing w:after="1"/>
              <w:jc w:val="center"/>
            </w:pPr>
            <w:r>
              <w:rPr>
                <w:sz w:val="20"/>
                <w:b/>
              </w:rPr>
              <w:t>Документ подписан электронной подписью</w:t>
            </w:r>
          </w:p>
        </w:tc>
        <w:tc>
          <w:tcPr>
            <w:tcW w:w="50" w:type="pct"/>
            <w:shd w:val="clear" w:color="000000" w:themeFill="light2"/>
            <w:vAlign w:val="top"/>
          </w:tcPr>
          <w:p>
            <w:pPr>
              <w:spacing w:after="1"/>
              <w:jc w:val="center"/>
            </w:pPr>
            <w:r>
              <w:rPr>
                <w:sz w:val="20"/>
                <w:b/>
              </w:rPr>
              <w:t/>
            </w:r>
          </w:p>
        </w:tc>
      </w:tr>
    </w:tbl>
    <w:p/>
    <w:p w:rsidRPr="003450C8" w:rsidR="006B0209" w:rsidP="006B0209" w:rsidRDefault="006B0209" w14:paraId="31299A8B" w14:textId="1B333FEF">
      <w:pPr>
        <w:keepNext/>
        <w:keepLines/>
        <w:contextualSpacing/>
        <w:jc w:val="center"/>
        <w:outlineLvl w:val="0"/>
        <w:rPr>
          <w:b/>
          <w:spacing w:val="5"/>
          <w:kern w:val="28"/>
          <w:sz w:val="22"/>
          <w:szCs w:val="22"/>
        </w:rPr>
      </w:pPr>
      <w:bookmarkStart w:name="_Toc510539805" w:id="0"/>
      <w:bookmarkStart w:name="_Toc11328876" w:id="1"/>
      <w:bookmarkStart w:name="_Toc507069418" w:id="2"/>
      <w:bookmarkStart w:name="_Toc510539799" w:id="3"/>
      <w:r w:rsidRPr="003450C8">
        <w:rPr>
          <w:b/>
          <w:caps/>
          <w:spacing w:val="5"/>
          <w:kern w:val="28"/>
          <w:sz w:val="22"/>
          <w:szCs w:val="22"/>
        </w:rPr>
        <w:t>Договор подряда</w:t>
      </w:r>
      <w:r w:rsidRPr="003450C8">
        <w:rPr>
          <w:b/>
          <w:spacing w:val="5"/>
          <w:kern w:val="28"/>
          <w:sz w:val="22"/>
          <w:szCs w:val="22"/>
        </w:rPr>
        <w:t xml:space="preserve"> №</w:t>
      </w:r>
      <w:bookmarkEnd w:id="0"/>
      <w:bookmarkEnd w:id="1"/>
      <w:r w:rsidRPr="003450C8">
        <w:rPr>
          <w:b/>
          <w:spacing w:val="5"/>
          <w:kern w:val="28"/>
          <w:sz w:val="22"/>
          <w:szCs w:val="22"/>
        </w:rPr>
        <w:t xml:space="preserve"> </w:t>
      </w:r>
      <w:r w:rsidR="00023A6B">
        <w:rPr>
          <w:b/>
          <w:spacing w:val="5"/>
          <w:kern w:val="28"/>
          <w:sz w:val="22"/>
          <w:szCs w:val="22"/>
        </w:rPr>
        <w:t>2019.403062</w:t>
      </w:r>
    </w:p>
    <w:p w:rsidR="006B0209" w:rsidP="006B0209" w:rsidRDefault="006B0209" w14:paraId="241A8E48" w14:textId="1D37DD4E">
      <w:pPr>
        <w:widowControl w:val="0"/>
        <w:autoSpaceDE w:val="0"/>
        <w:autoSpaceDN w:val="0"/>
        <w:adjustRightInd w:val="0"/>
        <w:contextualSpacing/>
        <w:jc w:val="center"/>
        <w:rPr>
          <w:sz w:val="22"/>
          <w:szCs w:val="22"/>
        </w:rPr>
      </w:pPr>
      <w:bookmarkStart w:name="_ref_21031204" w:id="4"/>
      <w:r w:rsidRPr="009A5F51">
        <w:rPr>
          <w:sz w:val="22"/>
          <w:szCs w:val="22"/>
        </w:rPr>
        <w:t>на выполнение работ по текущему ремонту помещени</w:t>
      </w:r>
      <w:r w:rsidR="009A5F51">
        <w:rPr>
          <w:sz w:val="22"/>
          <w:szCs w:val="22"/>
        </w:rPr>
        <w:t>я</w:t>
      </w:r>
      <w:r w:rsidRPr="009A5F51">
        <w:rPr>
          <w:sz w:val="22"/>
          <w:szCs w:val="22"/>
        </w:rPr>
        <w:t xml:space="preserve"> ГАУ «МФЦ ИО»</w:t>
      </w:r>
      <w:r w:rsidR="009A5F51">
        <w:rPr>
          <w:sz w:val="22"/>
          <w:szCs w:val="22"/>
        </w:rPr>
        <w:t>, расположенного по адресу: Иркутская область, Тайшетский район, р.п. Шиткино, ул. Кирова, д. 26.</w:t>
      </w:r>
    </w:p>
    <w:p w:rsidRPr="003450C8" w:rsidR="006B0209" w:rsidP="006B0209" w:rsidRDefault="006B0209" w14:paraId="29D11415" w14:textId="77777777">
      <w:pPr>
        <w:widowControl w:val="0"/>
        <w:autoSpaceDE w:val="0"/>
        <w:autoSpaceDN w:val="0"/>
        <w:adjustRightInd w:val="0"/>
        <w:contextualSpacing/>
        <w:jc w:val="center"/>
        <w:rPr>
          <w:sz w:val="22"/>
          <w:szCs w:val="22"/>
        </w:rPr>
      </w:pPr>
    </w:p>
    <w:tbl>
      <w:tblPr>
        <w:tblW w:w="5000" w:type="pct"/>
        <w:tblLook w:val="04A0" w:firstRow="1" w:lastRow="0" w:firstColumn="1" w:lastColumn="0" w:noHBand="0" w:noVBand="1"/>
      </w:tblPr>
      <w:tblGrid>
        <w:gridCol w:w="2704"/>
        <w:gridCol w:w="6933"/>
      </w:tblGrid>
      <w:tr w:rsidRPr="003450C8" w:rsidR="006B0209" w:rsidTr="0083254F" w14:paraId="58E90EFB" w14:textId="77777777">
        <w:tc>
          <w:tcPr>
            <w:tcW w:w="1403" w:type="pct"/>
            <w:hideMark/>
          </w:tcPr>
          <w:p w:rsidRPr="003450C8" w:rsidR="006B0209" w:rsidP="0083254F" w:rsidRDefault="006B0209" w14:paraId="54FC3EBF" w14:textId="77777777">
            <w:pPr>
              <w:widowControl w:val="0"/>
              <w:autoSpaceDE w:val="0"/>
              <w:autoSpaceDN w:val="0"/>
              <w:adjustRightInd w:val="0"/>
              <w:contextualSpacing/>
              <w:jc w:val="both"/>
              <w:rPr>
                <w:rFonts w:eastAsia="Calibri"/>
                <w:sz w:val="22"/>
                <w:szCs w:val="22"/>
              </w:rPr>
            </w:pPr>
            <w:r w:rsidRPr="003450C8">
              <w:rPr>
                <w:rFonts w:eastAsia="Calibri"/>
                <w:sz w:val="22"/>
                <w:szCs w:val="22"/>
              </w:rPr>
              <w:t xml:space="preserve">г. Иркутск                                                                                                                    </w:t>
            </w:r>
          </w:p>
        </w:tc>
        <w:tc>
          <w:tcPr>
            <w:tcW w:w="3597" w:type="pct"/>
            <w:hideMark/>
          </w:tcPr>
          <w:p w:rsidRPr="003450C8" w:rsidR="006B0209" w:rsidP="0083254F" w:rsidRDefault="006B0209" w14:paraId="6C000C69" w14:textId="77777777">
            <w:pPr>
              <w:widowControl w:val="0"/>
              <w:autoSpaceDE w:val="0"/>
              <w:autoSpaceDN w:val="0"/>
              <w:adjustRightInd w:val="0"/>
              <w:contextualSpacing/>
              <w:jc w:val="right"/>
              <w:rPr>
                <w:rFonts w:eastAsia="Calibri"/>
                <w:sz w:val="22"/>
                <w:szCs w:val="22"/>
              </w:rPr>
            </w:pPr>
            <w:r w:rsidRPr="003450C8">
              <w:rPr>
                <w:rFonts w:eastAsia="Calibri"/>
                <w:sz w:val="22"/>
                <w:szCs w:val="22"/>
              </w:rPr>
              <w:t>«</w:t>
            </w:r>
            <w:r w:rsidRPr="003450C8">
              <w:rPr>
                <w:rFonts w:eastAsia="Calibri"/>
                <w:sz w:val="22"/>
                <w:szCs w:val="22"/>
                <w:lang w:val="en-US"/>
              </w:rPr>
              <w:t>__</w:t>
            </w:r>
            <w:r w:rsidRPr="003450C8">
              <w:rPr>
                <w:rFonts w:eastAsia="Calibri"/>
                <w:sz w:val="22"/>
                <w:szCs w:val="22"/>
              </w:rPr>
              <w:t xml:space="preserve">_» </w:t>
            </w:r>
            <w:r w:rsidRPr="003450C8">
              <w:rPr>
                <w:rFonts w:eastAsia="Calibri"/>
                <w:sz w:val="22"/>
                <w:szCs w:val="22"/>
                <w:lang w:val="en-US"/>
              </w:rPr>
              <w:t>___________</w:t>
            </w:r>
            <w:r>
              <w:rPr>
                <w:rFonts w:eastAsia="Calibri"/>
                <w:sz w:val="22"/>
                <w:szCs w:val="22"/>
              </w:rPr>
              <w:t xml:space="preserve"> 2019</w:t>
            </w:r>
            <w:r w:rsidRPr="003450C8">
              <w:rPr>
                <w:rFonts w:eastAsia="Calibri"/>
                <w:sz w:val="22"/>
                <w:szCs w:val="22"/>
              </w:rPr>
              <w:t xml:space="preserve"> г.</w:t>
            </w:r>
          </w:p>
        </w:tc>
      </w:tr>
    </w:tbl>
    <w:p w:rsidRPr="003450C8" w:rsidR="006B0209" w:rsidP="006B0209" w:rsidRDefault="006B0209" w14:paraId="7FF09051" w14:textId="77777777">
      <w:pPr>
        <w:autoSpaceDE w:val="0"/>
        <w:autoSpaceDN w:val="0"/>
        <w:adjustRightInd w:val="0"/>
        <w:jc w:val="both"/>
        <w:rPr>
          <w:b/>
          <w:i/>
          <w:sz w:val="22"/>
          <w:szCs w:val="22"/>
        </w:rPr>
      </w:pPr>
    </w:p>
    <w:p w:rsidR="006B0209" w:rsidP="006B0209" w:rsidRDefault="006B0209" w14:paraId="4ADD6B29" w14:textId="02BC8495">
      <w:pPr>
        <w:autoSpaceDE w:val="0"/>
        <w:autoSpaceDN w:val="0"/>
        <w:adjustRightInd w:val="0"/>
        <w:ind w:firstLine="708"/>
        <w:jc w:val="both"/>
        <w:rPr>
          <w:sz w:val="22"/>
          <w:szCs w:val="22"/>
        </w:rPr>
      </w:pPr>
      <w:r w:rsidRPr="003450C8">
        <w:rPr>
          <w:sz w:val="22"/>
          <w:szCs w:val="22"/>
        </w:rPr>
        <w:t xml:space="preserve">Государственное автономное учреждение «Иркутский областной многофункциональный центр предоставления государственных и муниципальных услуг», именуемое в дальнейшем «Заказчик», в лице </w:t>
      </w:r>
      <w:r w:rsidR="00A76618">
        <w:rPr>
          <w:sz w:val="22"/>
          <w:szCs w:val="22"/>
        </w:rPr>
        <w:t xml:space="preserve">заместителя </w:t>
      </w:r>
      <w:r w:rsidR="0043002A">
        <w:rPr>
          <w:sz w:val="22"/>
          <w:szCs w:val="22"/>
        </w:rPr>
        <w:t xml:space="preserve">директора ГАУ «МФЦ ИО» </w:t>
      </w:r>
      <w:r w:rsidR="00A76618">
        <w:rPr>
          <w:sz w:val="22"/>
          <w:szCs w:val="22"/>
        </w:rPr>
        <w:t>Коваль Юлии Владимировны</w:t>
      </w:r>
      <w:r w:rsidR="0043002A">
        <w:rPr>
          <w:sz w:val="22"/>
          <w:szCs w:val="22"/>
        </w:rPr>
        <w:t>,</w:t>
      </w:r>
      <w:r w:rsidRPr="003450C8">
        <w:rPr>
          <w:sz w:val="22"/>
          <w:szCs w:val="22"/>
        </w:rPr>
        <w:t xml:space="preserve"> действующей на основании </w:t>
      </w:r>
      <w:r w:rsidR="00A76618">
        <w:rPr>
          <w:sz w:val="22"/>
          <w:szCs w:val="22"/>
        </w:rPr>
        <w:t>доверенности № 03/2019 от 23.01.2019 года</w:t>
      </w:r>
      <w:r w:rsidR="00F40DD2">
        <w:rPr>
          <w:sz w:val="22"/>
          <w:szCs w:val="22"/>
        </w:rPr>
        <w:t>,</w:t>
      </w:r>
      <w:r w:rsidRPr="003450C8">
        <w:rPr>
          <w:sz w:val="22"/>
          <w:szCs w:val="22"/>
        </w:rPr>
        <w:t xml:space="preserve"> с одной стороны, и    </w:t>
      </w:r>
      <w:r w:rsidRPr="00EE791E" w:rsidR="00F40DD2">
        <w:rPr>
          <w:sz w:val="22"/>
          <w:szCs w:val="22"/>
        </w:rPr>
        <w:t>Общество с ограниченной ответственностью «Инженерстрой»</w:t>
      </w:r>
      <w:r w:rsidRPr="00535380" w:rsidR="00F40DD2">
        <w:rPr>
          <w:sz w:val="22"/>
          <w:szCs w:val="22"/>
        </w:rPr>
        <w:t xml:space="preserve"> именуемый в дальнейшем «Подрядчик», в лице </w:t>
      </w:r>
      <w:r w:rsidRPr="00EE791E" w:rsidR="00F40DD2">
        <w:rPr>
          <w:sz w:val="22"/>
          <w:szCs w:val="22"/>
        </w:rPr>
        <w:t>генерального директора Сафоновой Натальи Ниловны</w:t>
      </w:r>
      <w:r w:rsidRPr="00535380" w:rsidR="00F40DD2">
        <w:rPr>
          <w:sz w:val="22"/>
          <w:szCs w:val="22"/>
        </w:rPr>
        <w:t>, дейст</w:t>
      </w:r>
      <w:r w:rsidR="00F40DD2">
        <w:rPr>
          <w:sz w:val="22"/>
          <w:szCs w:val="22"/>
        </w:rPr>
        <w:t xml:space="preserve">вующего на основании Устава </w:t>
      </w:r>
      <w:r w:rsidRPr="003450C8">
        <w:rPr>
          <w:sz w:val="22"/>
          <w:szCs w:val="22"/>
        </w:rPr>
        <w:t>с другой стороны, вместе именуемые «Стороны» и каждый в отдельности «Сторона», на условиях, предусмотренных извещением об осуществлении закупки</w:t>
      </w:r>
      <w:r>
        <w:rPr>
          <w:sz w:val="22"/>
          <w:szCs w:val="22"/>
        </w:rPr>
        <w:t xml:space="preserve"> и</w:t>
      </w:r>
      <w:r w:rsidRPr="003450C8">
        <w:rPr>
          <w:sz w:val="22"/>
          <w:szCs w:val="22"/>
        </w:rPr>
        <w:t xml:space="preserve"> заявкой участника закупки, руководствуясь Гражданским Кодексом Российской Федерации, Федеральным законом от 18 июля 2011 года № 223-ФЗ «О закупках товаров, работ, услуг отдельными видами юридических лиц», </w:t>
      </w:r>
      <w:r w:rsidRPr="00A65D09">
        <w:rPr>
          <w:sz w:val="22"/>
          <w:szCs w:val="22"/>
        </w:rPr>
        <w:t>Положением о закупке товаров, работ, услуг Государственного автономного учреждения «Иркутский областной многофункциональный центр предоставления государственных и муниципальных услуг», утвержденным Протоколом Наблюдательного совета Государственного автономного учреждения «Иркутский областной многофункциональный центр предоставления государственных и муниципальных услуг» № 54 от 22 ноября  2018 года</w:t>
      </w:r>
      <w:r w:rsidRPr="003450C8">
        <w:rPr>
          <w:sz w:val="22"/>
          <w:szCs w:val="22"/>
        </w:rPr>
        <w:t xml:space="preserve">, а также  иными законодательными актами Российской Федерации и Иркутской области, на основании результатов запроса котировок в электронной форме, протокол № </w:t>
      </w:r>
      <w:r w:rsidR="00F40DD2">
        <w:rPr>
          <w:sz w:val="22"/>
          <w:szCs w:val="22"/>
        </w:rPr>
        <w:t>31908365839-01</w:t>
      </w:r>
      <w:r w:rsidRPr="003450C8">
        <w:rPr>
          <w:sz w:val="22"/>
          <w:szCs w:val="22"/>
        </w:rPr>
        <w:t xml:space="preserve"> от «</w:t>
      </w:r>
      <w:r w:rsidR="00F40DD2">
        <w:rPr>
          <w:sz w:val="22"/>
          <w:szCs w:val="22"/>
        </w:rPr>
        <w:t xml:space="preserve">11» октября </w:t>
      </w:r>
      <w:r w:rsidRPr="003450C8">
        <w:rPr>
          <w:sz w:val="22"/>
          <w:szCs w:val="22"/>
        </w:rPr>
        <w:t>201</w:t>
      </w:r>
      <w:r>
        <w:rPr>
          <w:sz w:val="22"/>
          <w:szCs w:val="22"/>
        </w:rPr>
        <w:t>9</w:t>
      </w:r>
      <w:r w:rsidRPr="003450C8">
        <w:rPr>
          <w:sz w:val="22"/>
          <w:szCs w:val="22"/>
        </w:rPr>
        <w:t xml:space="preserve"> г., заключили настоящий Договор (далее - Договор) о нижеследующем:</w:t>
      </w:r>
    </w:p>
    <w:p w:rsidR="006B0209" w:rsidP="006B0209" w:rsidRDefault="006B0209" w14:paraId="2B64E7ED" w14:textId="77777777">
      <w:pPr>
        <w:autoSpaceDE w:val="0"/>
        <w:autoSpaceDN w:val="0"/>
        <w:adjustRightInd w:val="0"/>
        <w:ind w:firstLine="708"/>
        <w:jc w:val="both"/>
        <w:rPr>
          <w:sz w:val="22"/>
          <w:szCs w:val="22"/>
        </w:rPr>
      </w:pPr>
    </w:p>
    <w:p w:rsidRPr="003450C8" w:rsidR="006B0209" w:rsidP="006B0209" w:rsidRDefault="006B0209" w14:paraId="59223561" w14:textId="77777777">
      <w:pPr>
        <w:keepNext/>
        <w:keepLines/>
        <w:numPr>
          <w:ilvl w:val="0"/>
          <w:numId w:val="23"/>
        </w:numPr>
        <w:ind w:left="0"/>
        <w:jc w:val="center"/>
        <w:outlineLvl w:val="0"/>
        <w:rPr>
          <w:b/>
          <w:bCs/>
          <w:caps/>
          <w:sz w:val="22"/>
          <w:szCs w:val="22"/>
        </w:rPr>
      </w:pPr>
      <w:bookmarkStart w:name="_Toc510539806" w:id="5"/>
      <w:bookmarkStart w:name="_Toc11328877" w:id="6"/>
      <w:r w:rsidRPr="003450C8">
        <w:rPr>
          <w:b/>
          <w:bCs/>
          <w:caps/>
          <w:sz w:val="22"/>
          <w:szCs w:val="22"/>
        </w:rPr>
        <w:t>Предмет договора</w:t>
      </w:r>
      <w:bookmarkEnd w:id="4"/>
      <w:bookmarkEnd w:id="5"/>
      <w:bookmarkEnd w:id="6"/>
    </w:p>
    <w:p w:rsidRPr="0087543C" w:rsidR="006B0209" w:rsidP="006B0209" w:rsidRDefault="006B0209" w14:paraId="1066B29E" w14:textId="1F1E5E6E">
      <w:pPr>
        <w:numPr>
          <w:ilvl w:val="1"/>
          <w:numId w:val="28"/>
        </w:numPr>
        <w:ind w:left="0"/>
        <w:jc w:val="both"/>
        <w:outlineLvl w:val="1"/>
        <w:rPr>
          <w:bCs/>
          <w:sz w:val="22"/>
          <w:szCs w:val="22"/>
        </w:rPr>
      </w:pPr>
      <w:bookmarkStart w:name="_ref_21059174" w:id="7"/>
      <w:bookmarkStart w:name="_Toc514144559" w:id="8"/>
      <w:bookmarkStart w:name="_Toc11328878" w:id="9"/>
      <w:r w:rsidRPr="003450C8">
        <w:rPr>
          <w:bCs/>
          <w:sz w:val="22"/>
          <w:szCs w:val="22"/>
        </w:rPr>
        <w:t>Подрядчик обязуется выполнить по заданию Заказчика рабо</w:t>
      </w:r>
      <w:r>
        <w:rPr>
          <w:bCs/>
          <w:sz w:val="22"/>
          <w:szCs w:val="22"/>
        </w:rPr>
        <w:t xml:space="preserve">ту </w:t>
      </w:r>
      <w:r w:rsidRPr="009A5F51">
        <w:rPr>
          <w:bCs/>
          <w:sz w:val="22"/>
          <w:szCs w:val="22"/>
        </w:rPr>
        <w:t>по текущему ремонту помещени</w:t>
      </w:r>
      <w:r w:rsidR="00FB75FD">
        <w:rPr>
          <w:bCs/>
          <w:sz w:val="22"/>
          <w:szCs w:val="22"/>
        </w:rPr>
        <w:t>я</w:t>
      </w:r>
      <w:r w:rsidRPr="009A5F51">
        <w:rPr>
          <w:bCs/>
          <w:sz w:val="22"/>
          <w:szCs w:val="22"/>
        </w:rPr>
        <w:t xml:space="preserve"> </w:t>
      </w:r>
      <w:r w:rsidRPr="009A5F51">
        <w:rPr>
          <w:sz w:val="22"/>
          <w:szCs w:val="22"/>
        </w:rPr>
        <w:t>ГАУ «МФЦ ИО»</w:t>
      </w:r>
      <w:r w:rsidR="00FB75FD">
        <w:rPr>
          <w:sz w:val="22"/>
          <w:szCs w:val="22"/>
        </w:rPr>
        <w:t>, расположенного по адресу: Иркутская область, Тайшетский район, р.п. Шиткино, ул. Кирова, д. 26,</w:t>
      </w:r>
      <w:r w:rsidRPr="009A5F51" w:rsidR="009A5F51">
        <w:rPr>
          <w:sz w:val="22"/>
          <w:szCs w:val="22"/>
        </w:rPr>
        <w:t xml:space="preserve"> </w:t>
      </w:r>
      <w:r w:rsidRPr="009A5F51">
        <w:rPr>
          <w:bCs/>
          <w:sz w:val="22"/>
          <w:szCs w:val="22"/>
        </w:rPr>
        <w:t>согласно Приложению</w:t>
      </w:r>
      <w:r w:rsidRPr="004365CB">
        <w:rPr>
          <w:bCs/>
          <w:sz w:val="22"/>
          <w:szCs w:val="22"/>
        </w:rPr>
        <w:t xml:space="preserve"> № 1 к Договору («Техническое задание») (далее – работа) и сдать ее результат Заказчику, а Заказчик обязуется принять результат </w:t>
      </w:r>
      <w:r w:rsidRPr="0087543C">
        <w:rPr>
          <w:bCs/>
          <w:sz w:val="22"/>
          <w:szCs w:val="22"/>
        </w:rPr>
        <w:t>выполненной работы и оплатить его.</w:t>
      </w:r>
      <w:bookmarkEnd w:id="7"/>
      <w:bookmarkEnd w:id="8"/>
      <w:bookmarkEnd w:id="9"/>
    </w:p>
    <w:p w:rsidRPr="0087543C" w:rsidR="006B0209" w:rsidP="006B0209" w:rsidRDefault="006B0209" w14:paraId="4EDF0BD9" w14:textId="77777777">
      <w:pPr>
        <w:jc w:val="both"/>
        <w:rPr>
          <w:sz w:val="22"/>
          <w:szCs w:val="22"/>
        </w:rPr>
      </w:pPr>
      <w:bookmarkStart w:name="_Toc514144560" w:id="10"/>
      <w:r w:rsidRPr="0087543C">
        <w:rPr>
          <w:sz w:val="22"/>
          <w:szCs w:val="22"/>
        </w:rPr>
        <w:t>Содержание и объем работы, выполняемой Подрядчиком, определяются следующими приложениями:</w:t>
      </w:r>
      <w:bookmarkEnd w:id="10"/>
      <w:r w:rsidRPr="0087543C">
        <w:rPr>
          <w:sz w:val="22"/>
          <w:szCs w:val="22"/>
        </w:rPr>
        <w:t xml:space="preserve">   </w:t>
      </w:r>
    </w:p>
    <w:p w:rsidRPr="0087543C" w:rsidR="006B0209" w:rsidP="006B0209" w:rsidRDefault="006B0209" w14:paraId="5DD6635D" w14:textId="77777777">
      <w:pPr>
        <w:pStyle w:val="affff4"/>
        <w:numPr>
          <w:ilvl w:val="0"/>
          <w:numId w:val="30"/>
        </w:numPr>
        <w:ind w:left="0" w:firstLine="0"/>
        <w:rPr>
          <w:sz w:val="22"/>
          <w:szCs w:val="22"/>
        </w:rPr>
      </w:pPr>
      <w:bookmarkStart w:name="_Toc514144561" w:id="11"/>
      <w:r w:rsidRPr="0087543C">
        <w:rPr>
          <w:sz w:val="22"/>
          <w:szCs w:val="22"/>
        </w:rPr>
        <w:t>Приложение № 1 «Техническое задание»,</w:t>
      </w:r>
      <w:bookmarkEnd w:id="11"/>
      <w:r w:rsidRPr="0087543C">
        <w:rPr>
          <w:sz w:val="22"/>
          <w:szCs w:val="22"/>
        </w:rPr>
        <w:t xml:space="preserve"> </w:t>
      </w:r>
    </w:p>
    <w:p w:rsidR="006B0209" w:rsidP="006B0209" w:rsidRDefault="006B0209" w14:paraId="04AED755" w14:textId="163D607F">
      <w:pPr>
        <w:pStyle w:val="affff4"/>
        <w:numPr>
          <w:ilvl w:val="0"/>
          <w:numId w:val="30"/>
        </w:numPr>
        <w:ind w:left="0" w:firstLine="0"/>
        <w:rPr>
          <w:sz w:val="22"/>
          <w:szCs w:val="22"/>
        </w:rPr>
      </w:pPr>
      <w:bookmarkStart w:name="_Toc514144562" w:id="12"/>
      <w:r>
        <w:rPr>
          <w:sz w:val="22"/>
          <w:szCs w:val="22"/>
        </w:rPr>
        <w:t>Приложение № 2</w:t>
      </w:r>
      <w:r w:rsidRPr="0087543C">
        <w:rPr>
          <w:sz w:val="22"/>
          <w:szCs w:val="22"/>
        </w:rPr>
        <w:t xml:space="preserve"> «Ведомость объемов работ № 02-01»,</w:t>
      </w:r>
      <w:bookmarkEnd w:id="12"/>
      <w:r w:rsidRPr="0087543C">
        <w:rPr>
          <w:sz w:val="22"/>
          <w:szCs w:val="22"/>
        </w:rPr>
        <w:t xml:space="preserve"> </w:t>
      </w:r>
    </w:p>
    <w:p w:rsidRPr="0087543C" w:rsidR="006B0209" w:rsidP="006B0209" w:rsidRDefault="006B0209" w14:paraId="4287849C" w14:textId="33927FCB">
      <w:pPr>
        <w:pStyle w:val="affff4"/>
        <w:numPr>
          <w:ilvl w:val="0"/>
          <w:numId w:val="30"/>
        </w:numPr>
        <w:ind w:left="0" w:firstLine="0"/>
        <w:rPr>
          <w:sz w:val="22"/>
          <w:szCs w:val="22"/>
        </w:rPr>
      </w:pPr>
      <w:bookmarkStart w:name="_Toc514144563" w:id="13"/>
      <w:r>
        <w:rPr>
          <w:sz w:val="22"/>
          <w:szCs w:val="22"/>
        </w:rPr>
        <w:t>Приложение № 3</w:t>
      </w:r>
      <w:r w:rsidRPr="0087543C">
        <w:rPr>
          <w:sz w:val="22"/>
          <w:szCs w:val="22"/>
        </w:rPr>
        <w:t xml:space="preserve"> «Локальный ресурсный сметный расчет №02-01-01</w:t>
      </w:r>
      <w:bookmarkEnd w:id="13"/>
      <w:r w:rsidRPr="0087543C">
        <w:rPr>
          <w:sz w:val="22"/>
          <w:szCs w:val="22"/>
        </w:rPr>
        <w:t xml:space="preserve">», </w:t>
      </w:r>
    </w:p>
    <w:p w:rsidRPr="0087543C" w:rsidR="006B0209" w:rsidP="006B0209" w:rsidRDefault="006B0209" w14:paraId="63F73F5E" w14:textId="77777777">
      <w:pPr>
        <w:pStyle w:val="affff4"/>
        <w:numPr>
          <w:ilvl w:val="0"/>
          <w:numId w:val="30"/>
        </w:numPr>
        <w:ind w:left="0" w:firstLine="0"/>
        <w:rPr>
          <w:sz w:val="22"/>
          <w:szCs w:val="22"/>
        </w:rPr>
      </w:pPr>
      <w:r>
        <w:rPr>
          <w:sz w:val="22"/>
          <w:szCs w:val="22"/>
        </w:rPr>
        <w:t>Приложение № 4</w:t>
      </w:r>
      <w:r w:rsidRPr="0087543C">
        <w:rPr>
          <w:sz w:val="22"/>
          <w:szCs w:val="22"/>
        </w:rPr>
        <w:t xml:space="preserve"> «Сводная ведомость ресурсов № 02-01»</w:t>
      </w:r>
      <w:r>
        <w:rPr>
          <w:sz w:val="22"/>
          <w:szCs w:val="22"/>
        </w:rPr>
        <w:t>.</w:t>
      </w:r>
    </w:p>
    <w:p w:rsidRPr="008859D8" w:rsidR="006B0209" w:rsidP="008859D8" w:rsidRDefault="006B0209" w14:paraId="4662F9C8" w14:textId="1C38F8D3">
      <w:pPr>
        <w:pStyle w:val="affff4"/>
        <w:numPr>
          <w:ilvl w:val="1"/>
          <w:numId w:val="28"/>
        </w:numPr>
        <w:ind w:left="0"/>
        <w:jc w:val="both"/>
        <w:rPr>
          <w:sz w:val="22"/>
          <w:szCs w:val="22"/>
        </w:rPr>
      </w:pPr>
      <w:r>
        <w:rPr>
          <w:bCs/>
          <w:sz w:val="22"/>
          <w:szCs w:val="22"/>
        </w:rPr>
        <w:t>Места</w:t>
      </w:r>
      <w:r w:rsidRPr="00ED4FBE">
        <w:rPr>
          <w:bCs/>
          <w:sz w:val="22"/>
          <w:szCs w:val="22"/>
        </w:rPr>
        <w:t xml:space="preserve"> выполнения работ (далее - объект): помещения ГАУ «МФЦ ИО</w:t>
      </w:r>
      <w:r>
        <w:rPr>
          <w:bCs/>
          <w:sz w:val="22"/>
          <w:szCs w:val="22"/>
        </w:rPr>
        <w:t>», расположенные по адресу:</w:t>
      </w:r>
      <w:bookmarkStart w:name="_ref_21267930" w:id="14"/>
      <w:bookmarkStart w:name="_Toc510539812" w:id="15"/>
      <w:r w:rsidR="008859D8">
        <w:rPr>
          <w:sz w:val="22"/>
          <w:szCs w:val="22"/>
        </w:rPr>
        <w:t xml:space="preserve"> </w:t>
      </w:r>
      <w:r w:rsidRPr="008859D8">
        <w:rPr>
          <w:bCs/>
          <w:iCs/>
          <w:sz w:val="22"/>
          <w:szCs w:val="22"/>
        </w:rPr>
        <w:t>Иркутская область, Тайшетский район, р.п. Шиткино, ул. Кирова, д. 26.</w:t>
      </w:r>
    </w:p>
    <w:p w:rsidRPr="004D34A6" w:rsidR="006B0209" w:rsidP="006B0209" w:rsidRDefault="006B0209" w14:paraId="0D24B722" w14:textId="77777777">
      <w:pPr>
        <w:jc w:val="both"/>
        <w:rPr>
          <w:bCs/>
          <w:iCs/>
          <w:sz w:val="22"/>
          <w:szCs w:val="22"/>
        </w:rPr>
      </w:pPr>
    </w:p>
    <w:p w:rsidRPr="003450C8" w:rsidR="006B0209" w:rsidP="006B0209" w:rsidRDefault="006B0209" w14:paraId="54923CA3" w14:textId="77777777">
      <w:pPr>
        <w:keepNext/>
        <w:keepLines/>
        <w:numPr>
          <w:ilvl w:val="0"/>
          <w:numId w:val="23"/>
        </w:numPr>
        <w:ind w:left="0"/>
        <w:jc w:val="center"/>
        <w:outlineLvl w:val="0"/>
        <w:rPr>
          <w:b/>
          <w:bCs/>
          <w:caps/>
          <w:sz w:val="22"/>
          <w:szCs w:val="22"/>
        </w:rPr>
      </w:pPr>
      <w:bookmarkStart w:name="_Toc11328879" w:id="16"/>
      <w:r w:rsidRPr="003450C8">
        <w:rPr>
          <w:b/>
          <w:bCs/>
          <w:caps/>
          <w:sz w:val="22"/>
          <w:szCs w:val="22"/>
        </w:rPr>
        <w:t>Качество работы</w:t>
      </w:r>
      <w:bookmarkEnd w:id="14"/>
      <w:bookmarkEnd w:id="15"/>
      <w:bookmarkEnd w:id="16"/>
    </w:p>
    <w:p w:rsidRPr="003450C8" w:rsidR="006B0209" w:rsidP="006B0209" w:rsidRDefault="006B0209" w14:paraId="092D1648" w14:textId="77777777">
      <w:pPr>
        <w:numPr>
          <w:ilvl w:val="1"/>
          <w:numId w:val="23"/>
        </w:numPr>
        <w:ind w:left="0"/>
        <w:jc w:val="both"/>
        <w:outlineLvl w:val="1"/>
        <w:rPr>
          <w:bCs/>
          <w:sz w:val="22"/>
          <w:szCs w:val="22"/>
        </w:rPr>
      </w:pPr>
      <w:bookmarkStart w:name="_ref_21267931" w:id="17"/>
      <w:bookmarkStart w:name="_Toc514144567" w:id="18"/>
      <w:bookmarkStart w:name="_Toc11328880" w:id="19"/>
      <w:bookmarkStart w:name="_ref_21267935" w:id="20"/>
      <w:bookmarkStart w:name="_Toc510539822" w:id="21"/>
      <w:r w:rsidRPr="003450C8">
        <w:rPr>
          <w:bCs/>
          <w:sz w:val="22"/>
          <w:szCs w:val="22"/>
        </w:rPr>
        <w:t>Качество выполненной работы должно соответствовать требованиям, указанным в Договоре.</w:t>
      </w:r>
      <w:bookmarkEnd w:id="17"/>
      <w:bookmarkEnd w:id="18"/>
      <w:bookmarkEnd w:id="19"/>
    </w:p>
    <w:p w:rsidRPr="003450C8" w:rsidR="006B0209" w:rsidP="006B0209" w:rsidRDefault="006B0209" w14:paraId="21BC6C33" w14:textId="77777777">
      <w:pPr>
        <w:numPr>
          <w:ilvl w:val="1"/>
          <w:numId w:val="23"/>
        </w:numPr>
        <w:ind w:left="0"/>
        <w:jc w:val="both"/>
        <w:outlineLvl w:val="1"/>
        <w:rPr>
          <w:bCs/>
          <w:sz w:val="22"/>
          <w:szCs w:val="22"/>
        </w:rPr>
      </w:pPr>
      <w:bookmarkStart w:name="_ref_21267933" w:id="22"/>
      <w:bookmarkStart w:name="_Toc514144568" w:id="23"/>
      <w:bookmarkStart w:name="_Toc11328881" w:id="24"/>
      <w:r w:rsidRPr="003450C8">
        <w:rPr>
          <w:bCs/>
          <w:sz w:val="22"/>
          <w:szCs w:val="22"/>
        </w:rPr>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течение 10 дней с момента получения этого требования.</w:t>
      </w:r>
      <w:bookmarkEnd w:id="22"/>
      <w:bookmarkEnd w:id="23"/>
      <w:bookmarkEnd w:id="24"/>
    </w:p>
    <w:p w:rsidRPr="003450C8" w:rsidR="006B0209" w:rsidP="006B0209" w:rsidRDefault="006B0209" w14:paraId="548FA22A" w14:textId="77777777">
      <w:pPr>
        <w:numPr>
          <w:ilvl w:val="1"/>
          <w:numId w:val="23"/>
        </w:numPr>
        <w:ind w:left="0"/>
        <w:jc w:val="both"/>
        <w:outlineLvl w:val="1"/>
        <w:rPr>
          <w:bCs/>
          <w:sz w:val="22"/>
          <w:szCs w:val="22"/>
        </w:rPr>
      </w:pPr>
      <w:bookmarkStart w:name="_ref_21267934" w:id="25"/>
      <w:bookmarkStart w:name="_Toc514144569" w:id="26"/>
      <w:bookmarkStart w:name="_Toc11328882" w:id="27"/>
      <w:r w:rsidRPr="003450C8">
        <w:rPr>
          <w:bCs/>
          <w:sz w:val="22"/>
          <w:szCs w:val="22"/>
        </w:rPr>
        <w:t>Заказчик вправе устранять недостатки выполненной Подрядчиком работы самостоятельно или с привлечением третьих лиц и требовать от Подрядчика возмещения расходов на их устранение.</w:t>
      </w:r>
      <w:bookmarkEnd w:id="25"/>
      <w:bookmarkEnd w:id="26"/>
      <w:bookmarkEnd w:id="27"/>
    </w:p>
    <w:p w:rsidRPr="003450C8" w:rsidR="006B0209" w:rsidP="006B0209" w:rsidRDefault="006B0209" w14:paraId="254D0398" w14:textId="77777777">
      <w:pPr>
        <w:jc w:val="both"/>
        <w:rPr>
          <w:rFonts w:eastAsia="Calibri"/>
          <w:sz w:val="22"/>
          <w:szCs w:val="22"/>
          <w:lang w:eastAsia="en-US"/>
        </w:rPr>
      </w:pPr>
      <w:r w:rsidRPr="003450C8">
        <w:rPr>
          <w:rFonts w:eastAsia="Calibri"/>
          <w:sz w:val="22"/>
          <w:szCs w:val="22"/>
          <w:lang w:eastAsia="en-US"/>
        </w:rPr>
        <w:t xml:space="preserve">Подрядчик обязан возместить расходы Заказчика на устранение недостатков выполненной Подрядчиком работы в срок, указанный в требовании Заказчика. В случае, если такой срок Заказчиком не назначен, расходы должны быть возмещены в </w:t>
      </w:r>
      <w:r>
        <w:rPr>
          <w:rFonts w:eastAsia="Calibri"/>
          <w:sz w:val="22"/>
          <w:szCs w:val="22"/>
          <w:lang w:eastAsia="en-US"/>
        </w:rPr>
        <w:t>течении 7 дней</w:t>
      </w:r>
      <w:r w:rsidRPr="003450C8">
        <w:rPr>
          <w:rFonts w:eastAsia="Calibri"/>
          <w:sz w:val="22"/>
          <w:szCs w:val="22"/>
          <w:lang w:eastAsia="en-US"/>
        </w:rPr>
        <w:t xml:space="preserve"> с момента получения требования. Расходы подлежат возмещению при условии представления Заказчиком подтверждающих их документов.</w:t>
      </w:r>
    </w:p>
    <w:p w:rsidR="006B0209" w:rsidP="006B0209" w:rsidRDefault="006B0209" w14:paraId="168FABFF" w14:textId="77777777">
      <w:pPr>
        <w:numPr>
          <w:ilvl w:val="1"/>
          <w:numId w:val="23"/>
        </w:numPr>
        <w:ind w:left="0"/>
        <w:jc w:val="both"/>
        <w:outlineLvl w:val="1"/>
        <w:rPr>
          <w:bCs/>
          <w:sz w:val="22"/>
          <w:szCs w:val="22"/>
        </w:rPr>
      </w:pPr>
      <w:bookmarkStart w:name="_Toc11328883" w:id="28"/>
      <w:r w:rsidRPr="003450C8">
        <w:rPr>
          <w:bCs/>
          <w:sz w:val="22"/>
          <w:szCs w:val="22"/>
        </w:rPr>
        <w:t>Если отступления в работе от условий Договора или иные недостатки результата работы не были устранены в установленный Договором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bookmarkEnd w:id="20"/>
      <w:bookmarkEnd w:id="21"/>
      <w:bookmarkEnd w:id="28"/>
    </w:p>
    <w:p w:rsidRPr="003450C8" w:rsidR="006B0209" w:rsidP="006B0209" w:rsidRDefault="006B0209" w14:paraId="20C61DF2" w14:textId="77777777">
      <w:pPr>
        <w:keepNext/>
        <w:keepLines/>
        <w:numPr>
          <w:ilvl w:val="0"/>
          <w:numId w:val="23"/>
        </w:numPr>
        <w:ind w:left="0"/>
        <w:jc w:val="center"/>
        <w:outlineLvl w:val="0"/>
        <w:rPr>
          <w:b/>
          <w:bCs/>
          <w:caps/>
          <w:sz w:val="22"/>
          <w:szCs w:val="22"/>
        </w:rPr>
      </w:pPr>
      <w:bookmarkStart w:name="_ref_21399096" w:id="29"/>
      <w:bookmarkStart w:name="_Toc510539823" w:id="30"/>
      <w:bookmarkStart w:name="_Toc11328884" w:id="31"/>
      <w:r w:rsidRPr="003450C8">
        <w:rPr>
          <w:b/>
          <w:bCs/>
          <w:caps/>
          <w:sz w:val="22"/>
          <w:szCs w:val="22"/>
        </w:rPr>
        <w:t>Цена ДОГОВОРА и порядок оплаты</w:t>
      </w:r>
      <w:bookmarkEnd w:id="29"/>
      <w:bookmarkEnd w:id="30"/>
      <w:bookmarkEnd w:id="31"/>
    </w:p>
    <w:p w:rsidRPr="004C3B08" w:rsidR="00AA40EE" w:rsidP="00AA40EE" w:rsidRDefault="006B0209" w14:paraId="6BA7F85C" w14:textId="653B8DA6">
      <w:pPr>
        <w:jc w:val="both"/>
        <w:outlineLvl w:val="1"/>
        <w:rPr>
          <w:bCs/>
          <w:i/>
          <w:sz w:val="22"/>
          <w:szCs w:val="22"/>
        </w:rPr>
      </w:pPr>
      <w:bookmarkStart w:name="_Toc11328885" w:id="32"/>
      <w:bookmarkStart w:name="_Toc510539833" w:id="33"/>
      <w:bookmarkStart w:name="_ref_50086684" w:id="34"/>
      <w:bookmarkStart w:name="_ref_50086680" w:id="35"/>
      <w:bookmarkStart w:name="_ref_21602946" w:id="36"/>
      <w:r w:rsidRPr="003450C8">
        <w:rPr>
          <w:bCs/>
          <w:sz w:val="22"/>
          <w:szCs w:val="22"/>
        </w:rPr>
        <w:t xml:space="preserve">3.1. Цена Договора определяется </w:t>
      </w:r>
      <w:r>
        <w:rPr>
          <w:sz w:val="22"/>
          <w:szCs w:val="22"/>
        </w:rPr>
        <w:t>Приложением</w:t>
      </w:r>
      <w:r w:rsidRPr="009C414E">
        <w:rPr>
          <w:sz w:val="22"/>
          <w:szCs w:val="22"/>
        </w:rPr>
        <w:t xml:space="preserve"> </w:t>
      </w:r>
      <w:r>
        <w:rPr>
          <w:sz w:val="22"/>
          <w:szCs w:val="22"/>
        </w:rPr>
        <w:t>3 «Локальный ресурсный сметный расчет № 02-01-01</w:t>
      </w:r>
      <w:r w:rsidRPr="009C414E">
        <w:rPr>
          <w:sz w:val="22"/>
          <w:szCs w:val="22"/>
        </w:rPr>
        <w:t>»</w:t>
      </w:r>
      <w:r w:rsidR="00AA40EE">
        <w:rPr>
          <w:bCs/>
          <w:sz w:val="22"/>
          <w:szCs w:val="22"/>
        </w:rPr>
        <w:t>, составляет 85</w:t>
      </w:r>
      <w:r w:rsidR="00C22226">
        <w:rPr>
          <w:bCs/>
          <w:sz w:val="22"/>
          <w:szCs w:val="22"/>
        </w:rPr>
        <w:t> </w:t>
      </w:r>
      <w:r w:rsidR="00AA40EE">
        <w:rPr>
          <w:bCs/>
          <w:sz w:val="22"/>
          <w:szCs w:val="22"/>
        </w:rPr>
        <w:t>355</w:t>
      </w:r>
      <w:r w:rsidR="00C22226">
        <w:rPr>
          <w:bCs/>
          <w:sz w:val="22"/>
          <w:szCs w:val="22"/>
        </w:rPr>
        <w:t xml:space="preserve"> </w:t>
      </w:r>
      <w:r w:rsidR="00AA40EE">
        <w:rPr>
          <w:bCs/>
          <w:sz w:val="22"/>
          <w:szCs w:val="22"/>
        </w:rPr>
        <w:t>(восемьдесят пять тысяч триста пятьдесят пять</w:t>
      </w:r>
      <w:r w:rsidRPr="003450C8">
        <w:rPr>
          <w:bCs/>
          <w:sz w:val="22"/>
          <w:szCs w:val="22"/>
        </w:rPr>
        <w:t>) руб</w:t>
      </w:r>
      <w:r w:rsidR="00AA40EE">
        <w:rPr>
          <w:bCs/>
          <w:sz w:val="22"/>
          <w:szCs w:val="22"/>
        </w:rPr>
        <w:t>лей</w:t>
      </w:r>
      <w:r>
        <w:rPr>
          <w:bCs/>
          <w:sz w:val="22"/>
          <w:szCs w:val="22"/>
        </w:rPr>
        <w:t xml:space="preserve"> </w:t>
      </w:r>
      <w:r w:rsidR="00AA40EE">
        <w:rPr>
          <w:bCs/>
          <w:sz w:val="22"/>
          <w:szCs w:val="22"/>
        </w:rPr>
        <w:t>30 копеек,</w:t>
      </w:r>
      <w:r>
        <w:rPr>
          <w:bCs/>
          <w:sz w:val="22"/>
          <w:szCs w:val="22"/>
        </w:rPr>
        <w:t xml:space="preserve"> </w:t>
      </w:r>
      <w:bookmarkStart w:name="_Toc11328886" w:id="37"/>
      <w:bookmarkEnd w:id="32"/>
      <w:r w:rsidRPr="004C3B08" w:rsidR="00AA40EE">
        <w:rPr>
          <w:bCs/>
          <w:sz w:val="22"/>
          <w:szCs w:val="22"/>
        </w:rPr>
        <w:t>НДС</w:t>
      </w:r>
      <w:r w:rsidRPr="004C3B08" w:rsidR="00AA40EE">
        <w:rPr>
          <w:rFonts w:eastAsia="Calibri"/>
          <w:sz w:val="22"/>
          <w:szCs w:val="22"/>
          <w:lang w:eastAsia="en-US"/>
        </w:rPr>
        <w:t xml:space="preserve"> не начисляется на основании главы 26.2 Налогового кодекса РФ</w:t>
      </w:r>
      <w:r w:rsidRPr="004C3B08" w:rsidR="00AA40EE">
        <w:rPr>
          <w:bCs/>
          <w:sz w:val="22"/>
          <w:szCs w:val="22"/>
        </w:rPr>
        <w:t>.</w:t>
      </w:r>
    </w:p>
    <w:p w:rsidRPr="003450C8" w:rsidR="006B0209" w:rsidP="006B0209" w:rsidRDefault="006B0209" w14:paraId="64261B3F" w14:textId="41516BF9">
      <w:pPr>
        <w:jc w:val="both"/>
        <w:outlineLvl w:val="1"/>
        <w:rPr>
          <w:bCs/>
          <w:sz w:val="22"/>
          <w:szCs w:val="22"/>
        </w:rPr>
      </w:pPr>
      <w:r w:rsidRPr="003450C8">
        <w:rPr>
          <w:bCs/>
          <w:sz w:val="22"/>
          <w:szCs w:val="22"/>
        </w:rPr>
        <w:t>3.2. Цена Договора включает в себя сто</w:t>
      </w:r>
      <w:r>
        <w:rPr>
          <w:bCs/>
          <w:sz w:val="22"/>
          <w:szCs w:val="22"/>
        </w:rPr>
        <w:t>имость работ согласно Приложению</w:t>
      </w:r>
      <w:r w:rsidRPr="003450C8">
        <w:rPr>
          <w:bCs/>
          <w:sz w:val="22"/>
          <w:szCs w:val="22"/>
        </w:rPr>
        <w:t xml:space="preserve"> № 3</w:t>
      </w:r>
      <w:r>
        <w:rPr>
          <w:bCs/>
          <w:sz w:val="22"/>
          <w:szCs w:val="22"/>
        </w:rPr>
        <w:t xml:space="preserve"> </w:t>
      </w:r>
      <w:r w:rsidRPr="003450C8">
        <w:rPr>
          <w:bCs/>
          <w:sz w:val="22"/>
          <w:szCs w:val="22"/>
        </w:rPr>
        <w:t xml:space="preserve">с учетом всех расходов Подрядчика, связанных с приобретением материалов, оборудования, доставкой материалов и </w:t>
      </w:r>
      <w:r w:rsidRPr="003450C8">
        <w:rPr>
          <w:bCs/>
          <w:sz w:val="22"/>
          <w:szCs w:val="22"/>
        </w:rPr>
        <w:lastRenderedPageBreak/>
        <w:t>оборудования до места выполнения работ, погрузо-разгрузочными работами, оформлением всех необходимых для выполнения работ документов, направлением в место выполнения работ рабочего персонала Подрядчика, уборкой и вывозом строительного мусора, оплатой налогов, сборов и других обязательных платежей, связанных с исполнением Договора, а также  вознаграждения Подрядчику. Цена договора является конечной и индексации не подлежит.</w:t>
      </w:r>
      <w:bookmarkEnd w:id="37"/>
    </w:p>
    <w:p w:rsidRPr="003450C8" w:rsidR="006B0209" w:rsidP="006B0209" w:rsidRDefault="006B0209" w14:paraId="24F0299D" w14:textId="77777777">
      <w:pPr>
        <w:jc w:val="both"/>
        <w:outlineLvl w:val="1"/>
        <w:rPr>
          <w:bCs/>
          <w:sz w:val="22"/>
          <w:szCs w:val="22"/>
        </w:rPr>
      </w:pPr>
      <w:bookmarkStart w:name="_Toc11328887" w:id="38"/>
      <w:r w:rsidRPr="003450C8">
        <w:rPr>
          <w:bCs/>
          <w:sz w:val="22"/>
          <w:szCs w:val="22"/>
        </w:rPr>
        <w:t>Цена Договора является твердой, определяется на весь срок исполнения договора и не может изменяться в ходе его исполнения, за исключением случаев, указанных в Положении о закупке Заказчика и Договоре.</w:t>
      </w:r>
      <w:bookmarkEnd w:id="38"/>
    </w:p>
    <w:p w:rsidRPr="003450C8" w:rsidR="006B0209" w:rsidP="006B0209" w:rsidRDefault="006B0209" w14:paraId="2C792AD4" w14:textId="77777777">
      <w:pPr>
        <w:jc w:val="both"/>
        <w:outlineLvl w:val="1"/>
        <w:rPr>
          <w:bCs/>
          <w:sz w:val="22"/>
          <w:szCs w:val="22"/>
        </w:rPr>
      </w:pPr>
      <w:bookmarkStart w:name="_Toc11328888" w:id="39"/>
      <w:r w:rsidRPr="003450C8">
        <w:rPr>
          <w:bCs/>
          <w:sz w:val="22"/>
          <w:szCs w:val="22"/>
        </w:rPr>
        <w:t>3.3. Оплата по Договору осуществляется в рублях Российской Федерации.</w:t>
      </w:r>
      <w:bookmarkEnd w:id="39"/>
    </w:p>
    <w:p w:rsidRPr="003450C8" w:rsidR="006B0209" w:rsidP="006B0209" w:rsidRDefault="006B0209" w14:paraId="3F6CC2BC" w14:textId="77777777">
      <w:pPr>
        <w:jc w:val="both"/>
        <w:outlineLvl w:val="1"/>
        <w:rPr>
          <w:bCs/>
          <w:sz w:val="22"/>
          <w:szCs w:val="22"/>
        </w:rPr>
      </w:pPr>
      <w:bookmarkStart w:name="_Toc11328889" w:id="40"/>
      <w:r w:rsidRPr="003450C8">
        <w:rPr>
          <w:bCs/>
          <w:sz w:val="22"/>
          <w:szCs w:val="22"/>
        </w:rPr>
        <w:t>3.4. Расчеты по Договору осуществляются в безналичном порядке платежными поручениями.</w:t>
      </w:r>
      <w:bookmarkEnd w:id="40"/>
    </w:p>
    <w:p w:rsidRPr="003450C8" w:rsidR="006B0209" w:rsidP="006B0209" w:rsidRDefault="006B0209" w14:paraId="4A777738" w14:textId="77777777">
      <w:pPr>
        <w:jc w:val="both"/>
        <w:outlineLvl w:val="1"/>
        <w:rPr>
          <w:bCs/>
          <w:sz w:val="22"/>
          <w:szCs w:val="22"/>
        </w:rPr>
      </w:pPr>
      <w:bookmarkStart w:name="_Toc11328890" w:id="41"/>
      <w:r w:rsidRPr="003450C8">
        <w:rPr>
          <w:bCs/>
          <w:sz w:val="22"/>
          <w:szCs w:val="22"/>
        </w:rPr>
        <w:t xml:space="preserve">3.5. Оплата производится в безналичной форме путем перечисления денежных средств на расчетный счет Подрядчика, реквизиты которого указаны в Договоре в размере, определенном фактически выполненным объемом работ, на основании надлежаще оформленных и подписанных </w:t>
      </w:r>
      <w:r>
        <w:rPr>
          <w:bCs/>
          <w:sz w:val="22"/>
          <w:szCs w:val="22"/>
        </w:rPr>
        <w:t>обеими сторонами Договора, акта</w:t>
      </w:r>
      <w:r w:rsidRPr="003450C8">
        <w:rPr>
          <w:bCs/>
          <w:sz w:val="22"/>
          <w:szCs w:val="22"/>
        </w:rPr>
        <w:t xml:space="preserve"> приемки-сдачи выполненных работ (согласно П</w:t>
      </w:r>
      <w:r>
        <w:rPr>
          <w:bCs/>
          <w:sz w:val="22"/>
          <w:szCs w:val="22"/>
        </w:rPr>
        <w:t>риложению № 5 к Договору), акта</w:t>
      </w:r>
      <w:r w:rsidRPr="003450C8">
        <w:rPr>
          <w:bCs/>
          <w:sz w:val="22"/>
          <w:szCs w:val="22"/>
        </w:rPr>
        <w:t xml:space="preserve"> приемки выполненных работ по форме КС-2, справки о стоимости выполненных работ КС-3, в течение 30 (тридцати) банковских дней с даты подписания акта приемки-сдачи выполненных работ (согласно Приложению </w:t>
      </w:r>
      <w:r>
        <w:rPr>
          <w:bCs/>
          <w:sz w:val="22"/>
          <w:szCs w:val="22"/>
        </w:rPr>
        <w:t>№ 5 к Договору)</w:t>
      </w:r>
      <w:r w:rsidRPr="003450C8">
        <w:rPr>
          <w:bCs/>
          <w:sz w:val="22"/>
          <w:szCs w:val="22"/>
        </w:rPr>
        <w:t>. При этом справка о стоимости выполненных работ КС-3 предоставляется накопительным итогом.</w:t>
      </w:r>
      <w:bookmarkEnd w:id="41"/>
    </w:p>
    <w:p w:rsidRPr="003450C8" w:rsidR="006B0209" w:rsidP="006B0209" w:rsidRDefault="006B0209" w14:paraId="64257FC6" w14:textId="77777777">
      <w:pPr>
        <w:jc w:val="both"/>
        <w:outlineLvl w:val="1"/>
        <w:rPr>
          <w:bCs/>
          <w:sz w:val="22"/>
          <w:szCs w:val="22"/>
        </w:rPr>
      </w:pPr>
      <w:bookmarkStart w:name="_Toc11328891" w:id="42"/>
      <w:r w:rsidRPr="003450C8">
        <w:rPr>
          <w:bCs/>
          <w:sz w:val="22"/>
          <w:szCs w:val="22"/>
        </w:rPr>
        <w:t>3.6. В случае не предоставления либо несвоевременного предоставления бюджетных средств (субсидии) Заказчику полностью или в части, Заказчик обязуется произвести оплату выполненных работ в течение 10 (десяти) банковских дней с момента предоставления (перечисления) соответствующих бюджетных средств (субсидии) в полном объеме, но не позднее 60 банковских дней со дня приемки выполненных работ. При перечислении оплаты в указанный в настоящем пункте срок обязательство Заказчика по оплате работ считается исполненным надлежащим образом.</w:t>
      </w:r>
      <w:bookmarkEnd w:id="42"/>
    </w:p>
    <w:p w:rsidRPr="003450C8" w:rsidR="006B0209" w:rsidP="006B0209" w:rsidRDefault="006B0209" w14:paraId="0DA3C65E" w14:textId="77777777">
      <w:pPr>
        <w:jc w:val="both"/>
        <w:outlineLvl w:val="1"/>
        <w:rPr>
          <w:bCs/>
          <w:sz w:val="22"/>
          <w:szCs w:val="22"/>
        </w:rPr>
      </w:pPr>
      <w:bookmarkStart w:name="_Toc11328892" w:id="43"/>
      <w:r w:rsidRPr="003450C8">
        <w:rPr>
          <w:bCs/>
          <w:sz w:val="22"/>
          <w:szCs w:val="22"/>
        </w:rPr>
        <w:t>3.7. Обязательство Заказчика по оплате работ считается исполненным в момент списания денежных средств со счета Заказчика, указанного в Договоре.</w:t>
      </w:r>
      <w:bookmarkEnd w:id="43"/>
    </w:p>
    <w:p w:rsidRPr="003450C8" w:rsidR="006B0209" w:rsidP="006B0209" w:rsidRDefault="006B0209" w14:paraId="5EFDCC27" w14:textId="77777777">
      <w:pPr>
        <w:jc w:val="both"/>
        <w:outlineLvl w:val="1"/>
        <w:rPr>
          <w:bCs/>
          <w:sz w:val="22"/>
          <w:szCs w:val="22"/>
        </w:rPr>
      </w:pPr>
      <w:bookmarkStart w:name="_Toc11328893" w:id="44"/>
      <w:r w:rsidRPr="003450C8">
        <w:rPr>
          <w:bCs/>
          <w:sz w:val="22"/>
          <w:szCs w:val="22"/>
        </w:rPr>
        <w:t>3.8. В случае неисполнения или ненадлежащего исполнения Подрядчиком договорных обязательств, Заказчик имеет право на удержание сумм неустойки (штрафа, пени) и ущерба из суммы, подлежащей уплате Подрядчику.</w:t>
      </w:r>
      <w:bookmarkEnd w:id="44"/>
      <w:r w:rsidRPr="003450C8">
        <w:rPr>
          <w:bCs/>
          <w:sz w:val="22"/>
          <w:szCs w:val="22"/>
        </w:rPr>
        <w:t xml:space="preserve"> </w:t>
      </w:r>
    </w:p>
    <w:p w:rsidR="006B0209" w:rsidP="006B0209" w:rsidRDefault="006B0209" w14:paraId="498DE35C" w14:textId="77777777">
      <w:pPr>
        <w:jc w:val="both"/>
        <w:outlineLvl w:val="1"/>
        <w:rPr>
          <w:bCs/>
          <w:sz w:val="22"/>
          <w:szCs w:val="22"/>
        </w:rPr>
      </w:pPr>
      <w:bookmarkStart w:name="_Toc11328894" w:id="45"/>
      <w:r w:rsidRPr="003450C8">
        <w:rPr>
          <w:bCs/>
          <w:sz w:val="22"/>
          <w:szCs w:val="22"/>
        </w:rPr>
        <w:t>В случае несогласия Подрядчика с суммой, перечисленной Заказчиком, Подрядчик направляет Заказчику мотивированное возражение. В случае признания возражения Заказчиком, обоснованным Заказчик не позднее 10 (десяти) дней со дня получения возражения совершает необходимые действия. Если возражение содержит требования о перечислении Подрядчику необоснованно вычтенных штрафов и пеней, в случае перечисления Заказчиком указанных сумм в десятидневный срок обязательство по оплате работ признаются исполненными надлежащим образом.</w:t>
      </w:r>
      <w:bookmarkEnd w:id="33"/>
      <w:bookmarkEnd w:id="45"/>
    </w:p>
    <w:p w:rsidRPr="003450C8" w:rsidR="006B0209" w:rsidP="006B0209" w:rsidRDefault="006B0209" w14:paraId="63582F8A" w14:textId="77777777">
      <w:pPr>
        <w:keepNext/>
        <w:keepLines/>
        <w:numPr>
          <w:ilvl w:val="0"/>
          <w:numId w:val="23"/>
        </w:numPr>
        <w:ind w:left="0"/>
        <w:jc w:val="center"/>
        <w:outlineLvl w:val="0"/>
        <w:rPr>
          <w:b/>
          <w:bCs/>
          <w:caps/>
          <w:sz w:val="22"/>
          <w:szCs w:val="22"/>
        </w:rPr>
      </w:pPr>
      <w:bookmarkStart w:name="_Toc510539834" w:id="46"/>
      <w:bookmarkStart w:name="_Toc11328895" w:id="47"/>
      <w:bookmarkEnd w:id="34"/>
      <w:bookmarkEnd w:id="35"/>
      <w:r w:rsidRPr="003450C8">
        <w:rPr>
          <w:b/>
          <w:bCs/>
          <w:caps/>
          <w:sz w:val="22"/>
          <w:szCs w:val="22"/>
        </w:rPr>
        <w:t>Сроки и условия выполнения работ</w:t>
      </w:r>
      <w:bookmarkEnd w:id="36"/>
      <w:bookmarkEnd w:id="46"/>
      <w:bookmarkEnd w:id="47"/>
    </w:p>
    <w:p w:rsidRPr="00C22226" w:rsidR="006B0209" w:rsidP="00C22226" w:rsidRDefault="006B0209" w14:paraId="1E7F1B6E" w14:textId="7AD8DB0F">
      <w:pPr>
        <w:jc w:val="both"/>
        <w:outlineLvl w:val="2"/>
        <w:rPr>
          <w:bCs/>
          <w:sz w:val="22"/>
          <w:szCs w:val="22"/>
        </w:rPr>
      </w:pPr>
      <w:bookmarkStart w:name="_Toc510539835" w:id="48"/>
      <w:bookmarkStart w:name="_ref_21644131" w:id="49"/>
      <w:bookmarkStart w:name="_Toc11328896" w:id="50"/>
      <w:r w:rsidRPr="003450C8">
        <w:rPr>
          <w:bCs/>
          <w:sz w:val="22"/>
          <w:szCs w:val="22"/>
        </w:rPr>
        <w:t>4.1</w:t>
      </w:r>
      <w:bookmarkStart w:name="_ref_21936950" w:id="51"/>
      <w:bookmarkEnd w:id="48"/>
      <w:bookmarkEnd w:id="49"/>
      <w:r w:rsidRPr="003450C8">
        <w:rPr>
          <w:bCs/>
          <w:sz w:val="22"/>
          <w:szCs w:val="22"/>
        </w:rPr>
        <w:t>. Подрядчик обязуется выполнить работу</w:t>
      </w:r>
      <w:bookmarkEnd w:id="50"/>
      <w:r w:rsidR="00C22226">
        <w:rPr>
          <w:bCs/>
          <w:sz w:val="22"/>
          <w:szCs w:val="22"/>
        </w:rPr>
        <w:t xml:space="preserve"> </w:t>
      </w:r>
      <w:r w:rsidRPr="00C22226">
        <w:rPr>
          <w:bCs/>
          <w:iCs/>
          <w:sz w:val="22"/>
          <w:szCs w:val="22"/>
        </w:rPr>
        <w:t>с даты заключения договора в течение 14 календарных дней.</w:t>
      </w:r>
    </w:p>
    <w:p w:rsidRPr="003450C8" w:rsidR="006B0209" w:rsidP="006B0209" w:rsidRDefault="006B0209" w14:paraId="3A21A131" w14:textId="77777777">
      <w:pPr>
        <w:jc w:val="both"/>
        <w:outlineLvl w:val="2"/>
        <w:rPr>
          <w:bCs/>
          <w:sz w:val="22"/>
          <w:szCs w:val="22"/>
        </w:rPr>
      </w:pPr>
      <w:bookmarkStart w:name="_Toc11328898" w:id="52"/>
      <w:r w:rsidRPr="003450C8">
        <w:rPr>
          <w:bCs/>
          <w:sz w:val="22"/>
          <w:szCs w:val="22"/>
        </w:rPr>
        <w:t xml:space="preserve">4.2. Подрядчик обязуется предоставить все необходимые материалы и оборудование для выполнения работы. Наименование и количество </w:t>
      </w:r>
      <w:r>
        <w:rPr>
          <w:bCs/>
          <w:sz w:val="22"/>
          <w:szCs w:val="22"/>
        </w:rPr>
        <w:t>материалов указаны в Приложениях</w:t>
      </w:r>
      <w:r w:rsidRPr="003450C8">
        <w:rPr>
          <w:bCs/>
          <w:sz w:val="22"/>
          <w:szCs w:val="22"/>
        </w:rPr>
        <w:t xml:space="preserve"> № 4</w:t>
      </w:r>
      <w:r>
        <w:rPr>
          <w:bCs/>
          <w:sz w:val="22"/>
          <w:szCs w:val="22"/>
        </w:rPr>
        <w:t xml:space="preserve"> </w:t>
      </w:r>
      <w:r w:rsidRPr="003450C8">
        <w:rPr>
          <w:bCs/>
          <w:sz w:val="22"/>
          <w:szCs w:val="22"/>
        </w:rPr>
        <w:t>к Договору «</w:t>
      </w:r>
      <w:r>
        <w:rPr>
          <w:bCs/>
          <w:sz w:val="22"/>
          <w:szCs w:val="22"/>
        </w:rPr>
        <w:t>Сводная в</w:t>
      </w:r>
      <w:r w:rsidRPr="003450C8">
        <w:rPr>
          <w:bCs/>
          <w:sz w:val="22"/>
          <w:szCs w:val="22"/>
        </w:rPr>
        <w:t>едомость ресурсов».</w:t>
      </w:r>
      <w:bookmarkEnd w:id="52"/>
    </w:p>
    <w:p w:rsidRPr="003450C8" w:rsidR="006B0209" w:rsidP="006B0209" w:rsidRDefault="006B0209" w14:paraId="3731B276" w14:textId="77777777">
      <w:pPr>
        <w:jc w:val="both"/>
        <w:outlineLvl w:val="2"/>
        <w:rPr>
          <w:bCs/>
          <w:sz w:val="22"/>
          <w:szCs w:val="22"/>
        </w:rPr>
      </w:pPr>
      <w:bookmarkStart w:name="_Toc11328899" w:id="53"/>
      <w:r w:rsidRPr="003450C8">
        <w:rPr>
          <w:bCs/>
          <w:sz w:val="22"/>
          <w:szCs w:val="22"/>
        </w:rPr>
        <w:t>Подрядчик обязуется предоставить и использовать для выполнения работы только материалы, принадлежащие ему на праве собственности. Заказчик вправе потребовать предоставления копий документов, подтверждающих право собственности Подрядчика на указанные материалы. Данные документы должны быть переданы в течение двух рабочих дней после получения письменного запроса Заказчика.</w:t>
      </w:r>
      <w:bookmarkEnd w:id="53"/>
    </w:p>
    <w:p w:rsidRPr="003450C8" w:rsidR="006B0209" w:rsidP="006B0209" w:rsidRDefault="006B0209" w14:paraId="089834A8" w14:textId="77777777">
      <w:pPr>
        <w:jc w:val="both"/>
        <w:outlineLvl w:val="2"/>
        <w:rPr>
          <w:bCs/>
          <w:sz w:val="22"/>
          <w:szCs w:val="22"/>
        </w:rPr>
      </w:pPr>
      <w:bookmarkStart w:name="_Toc11328900" w:id="54"/>
      <w:r w:rsidRPr="003450C8">
        <w:rPr>
          <w:bCs/>
          <w:sz w:val="22"/>
          <w:szCs w:val="22"/>
        </w:rPr>
        <w:t>Если материалы предоставлены Подрядчиком неправомерно, он обязан их заменить в течение трех дней после получения требования Заказчика. В этот же срок Подрядчик должен сообщить Заказчику об устранении допущенных нарушений с приложением документов, подтверждающих право собственности на материалы.</w:t>
      </w:r>
      <w:bookmarkEnd w:id="54"/>
    </w:p>
    <w:p w:rsidRPr="003450C8" w:rsidR="006B0209" w:rsidP="006B0209" w:rsidRDefault="006B0209" w14:paraId="5228D810" w14:textId="77777777">
      <w:pPr>
        <w:jc w:val="both"/>
        <w:outlineLvl w:val="2"/>
        <w:rPr>
          <w:bCs/>
          <w:sz w:val="22"/>
          <w:szCs w:val="22"/>
        </w:rPr>
      </w:pPr>
      <w:bookmarkStart w:name="_Toc11328901" w:id="55"/>
      <w:r w:rsidRPr="003450C8">
        <w:rPr>
          <w:bCs/>
          <w:sz w:val="22"/>
          <w:szCs w:val="22"/>
        </w:rPr>
        <w:t xml:space="preserve">4.3. Перед началом работ по покраске Подрядчик обязан согласовать с Заказчиком цвет краски и схему окраски, планируемой к использованию в окрашивании. В случае окраски стен без согласования используемого цвета с Заказчиком, который в итоге не будет соответствовать </w:t>
      </w:r>
      <w:r w:rsidRPr="00AF1002">
        <w:rPr>
          <w:bCs/>
          <w:sz w:val="22"/>
          <w:szCs w:val="22"/>
        </w:rPr>
        <w:t>цветовой схем</w:t>
      </w:r>
      <w:r>
        <w:rPr>
          <w:bCs/>
          <w:sz w:val="22"/>
          <w:szCs w:val="22"/>
        </w:rPr>
        <w:t>е</w:t>
      </w:r>
      <w:r w:rsidRPr="00AF1002">
        <w:rPr>
          <w:bCs/>
          <w:sz w:val="22"/>
          <w:szCs w:val="22"/>
        </w:rPr>
        <w:t xml:space="preserve"> фирменного стиля бренда «Мои Документы»</w:t>
      </w:r>
      <w:r w:rsidRPr="003450C8">
        <w:rPr>
          <w:bCs/>
          <w:sz w:val="22"/>
          <w:szCs w:val="22"/>
        </w:rPr>
        <w:t>, Заказчик вправе потребовать переделать работу. В таком случае Подрядчик за свой счет и своими силами обязан перекрасить поверхности в предварительно согласованный с Заказчиком цвет.</w:t>
      </w:r>
      <w:bookmarkEnd w:id="55"/>
    </w:p>
    <w:p w:rsidRPr="003450C8" w:rsidR="006B0209" w:rsidP="006B0209" w:rsidRDefault="006B0209" w14:paraId="03F5BF26" w14:textId="77777777">
      <w:pPr>
        <w:jc w:val="both"/>
        <w:outlineLvl w:val="2"/>
        <w:rPr>
          <w:bCs/>
          <w:sz w:val="22"/>
          <w:szCs w:val="22"/>
        </w:rPr>
      </w:pPr>
      <w:bookmarkStart w:name="_Toc11328902" w:id="56"/>
      <w:r w:rsidRPr="003450C8">
        <w:rPr>
          <w:bCs/>
          <w:sz w:val="22"/>
          <w:szCs w:val="22"/>
        </w:rPr>
        <w:t xml:space="preserve">Для обеспечения </w:t>
      </w:r>
      <w:r>
        <w:rPr>
          <w:bCs/>
          <w:sz w:val="22"/>
          <w:szCs w:val="22"/>
        </w:rPr>
        <w:t>беспрерывной работы</w:t>
      </w:r>
      <w:r w:rsidRPr="003450C8">
        <w:rPr>
          <w:bCs/>
          <w:sz w:val="22"/>
          <w:szCs w:val="22"/>
        </w:rPr>
        <w:t xml:space="preserve"> ГАУ «МФЦ ИО» </w:t>
      </w:r>
      <w:r>
        <w:rPr>
          <w:bCs/>
          <w:sz w:val="22"/>
          <w:szCs w:val="22"/>
        </w:rPr>
        <w:t xml:space="preserve">ремонтные </w:t>
      </w:r>
      <w:r w:rsidRPr="003450C8">
        <w:rPr>
          <w:bCs/>
          <w:sz w:val="22"/>
          <w:szCs w:val="22"/>
        </w:rPr>
        <w:t>работы производ</w:t>
      </w:r>
      <w:r>
        <w:rPr>
          <w:bCs/>
          <w:sz w:val="22"/>
          <w:szCs w:val="22"/>
        </w:rPr>
        <w:t>ятся</w:t>
      </w:r>
      <w:r w:rsidRPr="003450C8">
        <w:rPr>
          <w:bCs/>
          <w:sz w:val="22"/>
          <w:szCs w:val="22"/>
        </w:rPr>
        <w:t xml:space="preserve"> без освобождения ремонтируемого помещения. В связи с этим Подрядчик обязан ограждать ремонтируемую часть помещения защитным экраном из пленки, обеспечивающей защиту от пыли и </w:t>
      </w:r>
      <w:r w:rsidRPr="003450C8">
        <w:rPr>
          <w:bCs/>
          <w:sz w:val="22"/>
          <w:szCs w:val="22"/>
        </w:rPr>
        <w:lastRenderedPageBreak/>
        <w:t>повреждений (например, ПЕ 200 мкн, или баннерная ткань). Устройство экрана должно быть герметичным (от пола до потолка, и соответственно от стены до стены). Необходимо накрывать рядом расположенные витрины, окна, двери</w:t>
      </w:r>
      <w:r>
        <w:rPr>
          <w:bCs/>
          <w:sz w:val="22"/>
          <w:szCs w:val="22"/>
        </w:rPr>
        <w:t>, оргтехнику</w:t>
      </w:r>
      <w:r w:rsidRPr="003450C8">
        <w:rPr>
          <w:bCs/>
          <w:sz w:val="22"/>
          <w:szCs w:val="22"/>
        </w:rPr>
        <w:t xml:space="preserve"> укрывным материалом или устанавливать защитные экраны во избежание их загрязнения или повреждения.</w:t>
      </w:r>
      <w:bookmarkEnd w:id="56"/>
    </w:p>
    <w:p w:rsidRPr="003450C8" w:rsidR="006B0209" w:rsidP="006B0209" w:rsidRDefault="006B0209" w14:paraId="05B2C669" w14:textId="77777777">
      <w:pPr>
        <w:jc w:val="both"/>
        <w:outlineLvl w:val="2"/>
        <w:rPr>
          <w:bCs/>
          <w:sz w:val="22"/>
          <w:szCs w:val="22"/>
        </w:rPr>
      </w:pPr>
      <w:bookmarkStart w:name="_Toc11328903" w:id="57"/>
      <w:r w:rsidRPr="003450C8">
        <w:rPr>
          <w:bCs/>
          <w:sz w:val="22"/>
          <w:szCs w:val="22"/>
        </w:rPr>
        <w:t>4.4. Контроль за выполнением работы:</w:t>
      </w:r>
      <w:bookmarkEnd w:id="57"/>
    </w:p>
    <w:p w:rsidRPr="003450C8" w:rsidR="006B0209" w:rsidP="006B0209" w:rsidRDefault="006B0209" w14:paraId="36726710" w14:textId="77777777">
      <w:pPr>
        <w:jc w:val="both"/>
        <w:outlineLvl w:val="2"/>
        <w:rPr>
          <w:bCs/>
          <w:sz w:val="22"/>
          <w:szCs w:val="22"/>
        </w:rPr>
      </w:pPr>
      <w:bookmarkStart w:name="_Toc11328904" w:id="58"/>
      <w:r w:rsidRPr="003450C8">
        <w:rPr>
          <w:bCs/>
          <w:sz w:val="22"/>
          <w:szCs w:val="22"/>
        </w:rPr>
        <w:t>4.4.1. Заказчик дает обязательные указания относительно ведения работ. Перед началом работ Подрядчик согласует с Заказчиком план работы, для выполнения работы в рамках технического задания.</w:t>
      </w:r>
      <w:bookmarkEnd w:id="58"/>
    </w:p>
    <w:p w:rsidRPr="003450C8" w:rsidR="006B0209" w:rsidP="006B0209" w:rsidRDefault="006B0209" w14:paraId="5DE89E23" w14:textId="77777777">
      <w:pPr>
        <w:jc w:val="both"/>
        <w:outlineLvl w:val="2"/>
        <w:rPr>
          <w:bCs/>
          <w:sz w:val="22"/>
          <w:szCs w:val="22"/>
        </w:rPr>
      </w:pPr>
      <w:bookmarkStart w:name="_Toc11328905" w:id="59"/>
      <w:r w:rsidRPr="003450C8">
        <w:rPr>
          <w:bCs/>
          <w:sz w:val="22"/>
          <w:szCs w:val="22"/>
        </w:rPr>
        <w:t xml:space="preserve">В случае проведения работ без предварительного согласования плана работ, Подрядчик за свой счет производит необходимые работы </w:t>
      </w:r>
      <w:r>
        <w:rPr>
          <w:bCs/>
          <w:sz w:val="22"/>
          <w:szCs w:val="22"/>
        </w:rPr>
        <w:t xml:space="preserve">по переделке </w:t>
      </w:r>
      <w:r w:rsidRPr="003450C8">
        <w:rPr>
          <w:bCs/>
          <w:sz w:val="22"/>
          <w:szCs w:val="22"/>
        </w:rPr>
        <w:t>по указаниям Заказчика в рамках установленного договором срока с использованием своих материалов без возмещения стоимости указанных работ и материалов Заказчиком.</w:t>
      </w:r>
      <w:bookmarkEnd w:id="59"/>
    </w:p>
    <w:p w:rsidRPr="003450C8" w:rsidR="006B0209" w:rsidP="006B0209" w:rsidRDefault="006B0209" w14:paraId="40078FF0" w14:textId="77777777">
      <w:pPr>
        <w:jc w:val="both"/>
        <w:outlineLvl w:val="2"/>
        <w:rPr>
          <w:bCs/>
          <w:sz w:val="22"/>
          <w:szCs w:val="22"/>
        </w:rPr>
      </w:pPr>
      <w:bookmarkStart w:name="_Toc11328906" w:id="60"/>
      <w:r w:rsidRPr="003450C8">
        <w:rPr>
          <w:bCs/>
          <w:sz w:val="22"/>
          <w:szCs w:val="22"/>
        </w:rPr>
        <w:t>4.4.2. Заказчик вправе в любое время проверять ход и качество выполняемой Подрядчиком работы, не вмешиваясь в его деятельность.</w:t>
      </w:r>
      <w:bookmarkEnd w:id="60"/>
    </w:p>
    <w:p w:rsidRPr="003450C8" w:rsidR="006B0209" w:rsidP="006B0209" w:rsidRDefault="006B0209" w14:paraId="7D29C140" w14:textId="77777777">
      <w:pPr>
        <w:jc w:val="both"/>
        <w:outlineLvl w:val="2"/>
        <w:rPr>
          <w:bCs/>
          <w:sz w:val="22"/>
          <w:szCs w:val="22"/>
        </w:rPr>
      </w:pPr>
      <w:bookmarkStart w:name="_Toc11328907" w:id="61"/>
      <w:r w:rsidRPr="003450C8">
        <w:rPr>
          <w:bCs/>
          <w:sz w:val="22"/>
          <w:szCs w:val="22"/>
        </w:rPr>
        <w:t>4.4.3. Данный контроль Заказчик вправе осуществлять в следующих формах:</w:t>
      </w:r>
      <w:bookmarkEnd w:id="61"/>
    </w:p>
    <w:p w:rsidRPr="003450C8" w:rsidR="006B0209" w:rsidP="006B0209" w:rsidRDefault="006B0209" w14:paraId="45E7B700" w14:textId="77777777">
      <w:pPr>
        <w:jc w:val="both"/>
        <w:outlineLvl w:val="2"/>
        <w:rPr>
          <w:bCs/>
          <w:sz w:val="22"/>
          <w:szCs w:val="22"/>
        </w:rPr>
      </w:pPr>
      <w:bookmarkStart w:name="_Toc11328908" w:id="62"/>
      <w:r w:rsidRPr="003450C8">
        <w:rPr>
          <w:bCs/>
          <w:sz w:val="22"/>
          <w:szCs w:val="22"/>
        </w:rPr>
        <w:t>- посредством запроса у Подрядчика сведений и документов;</w:t>
      </w:r>
      <w:bookmarkEnd w:id="62"/>
    </w:p>
    <w:p w:rsidRPr="003450C8" w:rsidR="006B0209" w:rsidP="006B0209" w:rsidRDefault="006B0209" w14:paraId="6564537D" w14:textId="77777777">
      <w:pPr>
        <w:jc w:val="both"/>
        <w:outlineLvl w:val="2"/>
        <w:rPr>
          <w:bCs/>
          <w:sz w:val="22"/>
          <w:szCs w:val="22"/>
        </w:rPr>
      </w:pPr>
      <w:bookmarkStart w:name="_Toc11328909" w:id="63"/>
      <w:r w:rsidRPr="003450C8">
        <w:rPr>
          <w:bCs/>
          <w:sz w:val="22"/>
          <w:szCs w:val="22"/>
        </w:rPr>
        <w:t>- путем непосредственного осмотра и проверки выполняемой работы.</w:t>
      </w:r>
      <w:bookmarkEnd w:id="63"/>
    </w:p>
    <w:p w:rsidRPr="003450C8" w:rsidR="006B0209" w:rsidP="006B0209" w:rsidRDefault="006B0209" w14:paraId="54E3D01B" w14:textId="77777777">
      <w:pPr>
        <w:jc w:val="both"/>
        <w:outlineLvl w:val="2"/>
        <w:rPr>
          <w:bCs/>
          <w:sz w:val="22"/>
          <w:szCs w:val="22"/>
        </w:rPr>
      </w:pPr>
      <w:bookmarkStart w:name="_Toc11328910" w:id="64"/>
      <w:r w:rsidRPr="003450C8">
        <w:rPr>
          <w:bCs/>
          <w:sz w:val="22"/>
          <w:szCs w:val="22"/>
        </w:rPr>
        <w:t>4.4.4. Подрядчик обязан отвечать на запросы Заказчика о предоставлении сведений и документов в течение двух рабочих дней после получения запросов.</w:t>
      </w:r>
      <w:bookmarkEnd w:id="64"/>
    </w:p>
    <w:p w:rsidRPr="003450C8" w:rsidR="006B0209" w:rsidP="006B0209" w:rsidRDefault="006B0209" w14:paraId="42B372A7" w14:textId="77777777">
      <w:pPr>
        <w:jc w:val="both"/>
        <w:outlineLvl w:val="2"/>
        <w:rPr>
          <w:bCs/>
          <w:sz w:val="22"/>
          <w:szCs w:val="22"/>
        </w:rPr>
      </w:pPr>
      <w:bookmarkStart w:name="_Toc11328911" w:id="65"/>
      <w:r w:rsidRPr="003450C8">
        <w:rPr>
          <w:bCs/>
          <w:sz w:val="22"/>
          <w:szCs w:val="22"/>
        </w:rPr>
        <w:t>4.4.5. Заказчик обязан известить Подрядчика о проведении непосредственного осмотра и проверки выполняемой работы за один рабочий день до ее проведения.</w:t>
      </w:r>
      <w:bookmarkEnd w:id="65"/>
    </w:p>
    <w:p w:rsidRPr="003450C8" w:rsidR="006B0209" w:rsidP="006B0209" w:rsidRDefault="006B0209" w14:paraId="79423825" w14:textId="77777777">
      <w:pPr>
        <w:jc w:val="both"/>
        <w:outlineLvl w:val="2"/>
        <w:rPr>
          <w:bCs/>
          <w:sz w:val="22"/>
          <w:szCs w:val="22"/>
        </w:rPr>
      </w:pPr>
      <w:bookmarkStart w:name="_Toc11328912" w:id="66"/>
      <w:r w:rsidRPr="003450C8">
        <w:rPr>
          <w:bCs/>
          <w:sz w:val="22"/>
          <w:szCs w:val="22"/>
        </w:rPr>
        <w:t>4.4.6. Стороны назначают лиц, ответственных за такой контроль, о чем уведомляют друг друга письменно.</w:t>
      </w:r>
      <w:bookmarkEnd w:id="66"/>
    </w:p>
    <w:p w:rsidRPr="003450C8" w:rsidR="006B0209" w:rsidP="006B0209" w:rsidRDefault="006B0209" w14:paraId="7C70EE94" w14:textId="77777777">
      <w:pPr>
        <w:jc w:val="both"/>
        <w:outlineLvl w:val="2"/>
        <w:rPr>
          <w:bCs/>
          <w:sz w:val="22"/>
          <w:szCs w:val="22"/>
        </w:rPr>
      </w:pPr>
      <w:bookmarkStart w:name="_Toc11328913" w:id="67"/>
      <w:r w:rsidRPr="003450C8">
        <w:rPr>
          <w:bCs/>
          <w:sz w:val="22"/>
          <w:szCs w:val="22"/>
        </w:rPr>
        <w:t>4.4.7. Если при проведении осмотра и проверки выполняемой работы Заказчиком выявлены нарушения, эти нарушения должны быть отражены в акте приемки-сдачи выполненных работ (согласно Приложению № 5 к Договору).</w:t>
      </w:r>
      <w:bookmarkEnd w:id="67"/>
    </w:p>
    <w:p w:rsidRPr="003450C8" w:rsidR="006B0209" w:rsidP="006B0209" w:rsidRDefault="006B0209" w14:paraId="137DAFCF" w14:textId="77777777">
      <w:pPr>
        <w:jc w:val="both"/>
        <w:outlineLvl w:val="2"/>
        <w:rPr>
          <w:bCs/>
          <w:sz w:val="22"/>
          <w:szCs w:val="22"/>
        </w:rPr>
      </w:pPr>
      <w:bookmarkStart w:name="_Toc11328914" w:id="68"/>
      <w:r w:rsidRPr="003450C8">
        <w:rPr>
          <w:bCs/>
          <w:sz w:val="22"/>
          <w:szCs w:val="22"/>
        </w:rPr>
        <w:t>4.5. Риск случайной гибели или случайного повреждения материалов, оборудования и иного предоставленного Подрядчиком имущества несет Подрядчик.</w:t>
      </w:r>
      <w:bookmarkEnd w:id="68"/>
    </w:p>
    <w:p w:rsidRPr="003450C8" w:rsidR="006B0209" w:rsidP="006B0209" w:rsidRDefault="006B0209" w14:paraId="57CE5E68" w14:textId="77777777">
      <w:pPr>
        <w:jc w:val="both"/>
        <w:outlineLvl w:val="2"/>
        <w:rPr>
          <w:bCs/>
          <w:sz w:val="22"/>
          <w:szCs w:val="22"/>
        </w:rPr>
      </w:pPr>
      <w:bookmarkStart w:name="_Toc11328915" w:id="69"/>
      <w:r w:rsidRPr="003450C8">
        <w:rPr>
          <w:bCs/>
          <w:sz w:val="22"/>
          <w:szCs w:val="22"/>
        </w:rPr>
        <w:t>4.6. Привлечение к выполнению работы третьих лиц (субподрядчиков)</w:t>
      </w:r>
      <w:r>
        <w:rPr>
          <w:bCs/>
          <w:sz w:val="22"/>
          <w:szCs w:val="22"/>
        </w:rPr>
        <w:t>:</w:t>
      </w:r>
      <w:bookmarkEnd w:id="69"/>
    </w:p>
    <w:p w:rsidRPr="003450C8" w:rsidR="006B0209" w:rsidP="006B0209" w:rsidRDefault="006B0209" w14:paraId="23089D31" w14:textId="77777777">
      <w:pPr>
        <w:jc w:val="both"/>
        <w:outlineLvl w:val="2"/>
        <w:rPr>
          <w:bCs/>
          <w:sz w:val="22"/>
          <w:szCs w:val="22"/>
        </w:rPr>
      </w:pPr>
      <w:bookmarkStart w:name="_Toc11328916" w:id="70"/>
      <w:r w:rsidRPr="003450C8">
        <w:rPr>
          <w:bCs/>
          <w:sz w:val="22"/>
          <w:szCs w:val="22"/>
        </w:rPr>
        <w:t>4.6.1. Подрядчик вправе привлечь к исполнению своих обязательств по Договору других лиц – субподрядчиков, в том числе в целях проведения работ, требующих специальных навыков, наличия разрешений, лицензий, допусков и т.п.</w:t>
      </w:r>
      <w:bookmarkEnd w:id="70"/>
    </w:p>
    <w:p w:rsidRPr="003450C8" w:rsidR="006B0209" w:rsidP="006B0209" w:rsidRDefault="006B0209" w14:paraId="1C831960" w14:textId="77777777">
      <w:pPr>
        <w:jc w:val="both"/>
        <w:outlineLvl w:val="2"/>
        <w:rPr>
          <w:bCs/>
          <w:sz w:val="22"/>
          <w:szCs w:val="22"/>
        </w:rPr>
      </w:pPr>
      <w:bookmarkStart w:name="_Toc11328917" w:id="71"/>
      <w:r w:rsidRPr="003450C8">
        <w:rPr>
          <w:bCs/>
          <w:sz w:val="22"/>
          <w:szCs w:val="22"/>
        </w:rPr>
        <w:t>В случае, если при проведения отдельных работ наличие специальных навыков, разрешений, лицензий, допусков и т.п. является обязательным, Подрядчик обеспечивает их выполнение с соблюдением соответствующих требований.</w:t>
      </w:r>
      <w:bookmarkEnd w:id="71"/>
    </w:p>
    <w:p w:rsidRPr="003450C8" w:rsidR="006B0209" w:rsidP="006B0209" w:rsidRDefault="006B0209" w14:paraId="6C7130AB" w14:textId="77777777">
      <w:pPr>
        <w:jc w:val="both"/>
        <w:outlineLvl w:val="2"/>
        <w:rPr>
          <w:bCs/>
          <w:sz w:val="22"/>
          <w:szCs w:val="22"/>
        </w:rPr>
      </w:pPr>
      <w:bookmarkStart w:name="_Toc11328918" w:id="72"/>
      <w:r w:rsidRPr="003450C8">
        <w:rPr>
          <w:bCs/>
          <w:sz w:val="22"/>
          <w:szCs w:val="22"/>
        </w:rPr>
        <w:t>4.6.2. Подрядчик несет перед Заказчиком ответственность за последствия неисполнения или ненадлежащего исполнения обязательства субподрядчиком в соответствии с п. 1 ст. 313 и ст. 403 ГК РФ.</w:t>
      </w:r>
      <w:bookmarkEnd w:id="72"/>
    </w:p>
    <w:p w:rsidRPr="003450C8" w:rsidR="006B0209" w:rsidP="006B0209" w:rsidRDefault="006B0209" w14:paraId="4D65042F" w14:textId="77777777">
      <w:pPr>
        <w:jc w:val="both"/>
        <w:outlineLvl w:val="2"/>
        <w:rPr>
          <w:bCs/>
          <w:sz w:val="22"/>
          <w:szCs w:val="22"/>
        </w:rPr>
      </w:pPr>
      <w:bookmarkStart w:name="_Toc11328919" w:id="73"/>
      <w:r w:rsidRPr="003450C8">
        <w:rPr>
          <w:bCs/>
          <w:sz w:val="22"/>
          <w:szCs w:val="22"/>
        </w:rPr>
        <w:t>4.7. 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bookmarkEnd w:id="73"/>
    </w:p>
    <w:p w:rsidRPr="003450C8" w:rsidR="006B0209" w:rsidP="006B0209" w:rsidRDefault="006B0209" w14:paraId="375E66DA" w14:textId="77777777">
      <w:pPr>
        <w:jc w:val="both"/>
        <w:outlineLvl w:val="2"/>
        <w:rPr>
          <w:bCs/>
          <w:sz w:val="22"/>
          <w:szCs w:val="22"/>
        </w:rPr>
      </w:pPr>
      <w:bookmarkStart w:name="_Toc11328920" w:id="74"/>
      <w:r w:rsidRPr="003450C8">
        <w:rPr>
          <w:bCs/>
          <w:sz w:val="22"/>
          <w:szCs w:val="22"/>
        </w:rPr>
        <w:t>4.8. 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bookmarkEnd w:id="74"/>
    </w:p>
    <w:p w:rsidRPr="003450C8" w:rsidR="006B0209" w:rsidP="006B0209" w:rsidRDefault="006B0209" w14:paraId="3B9C82A0" w14:textId="77777777">
      <w:pPr>
        <w:jc w:val="both"/>
        <w:outlineLvl w:val="2"/>
        <w:rPr>
          <w:bCs/>
          <w:sz w:val="22"/>
          <w:szCs w:val="22"/>
        </w:rPr>
      </w:pPr>
      <w:bookmarkStart w:name="_Toc11328921" w:id="75"/>
      <w:r w:rsidRPr="003450C8">
        <w:rPr>
          <w:bCs/>
          <w:sz w:val="22"/>
          <w:szCs w:val="22"/>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в случае неисполнения Подрядчиком в назначенный срок этого требования отказаться от Договора либо поручить исправление работ другому лицу за счет Подрядчика, а также потребовать возмещения убытков.</w:t>
      </w:r>
      <w:bookmarkEnd w:id="75"/>
    </w:p>
    <w:p w:rsidRPr="003450C8" w:rsidR="006B0209" w:rsidP="006B0209" w:rsidRDefault="006B0209" w14:paraId="7E4C0E43" w14:textId="77777777">
      <w:pPr>
        <w:pStyle w:val="1"/>
        <w:keepLines/>
        <w:numPr>
          <w:ilvl w:val="0"/>
          <w:numId w:val="23"/>
        </w:numPr>
        <w:spacing w:before="0" w:after="0"/>
        <w:ind w:left="0"/>
        <w:jc w:val="center"/>
        <w:rPr>
          <w:rFonts w:ascii="Times New Roman" w:hAnsi="Times New Roman"/>
          <w:caps/>
          <w:sz w:val="22"/>
          <w:szCs w:val="22"/>
        </w:rPr>
      </w:pPr>
      <w:bookmarkStart w:name="_Toc510539849" w:id="76"/>
      <w:bookmarkStart w:name="_Toc11328922" w:id="77"/>
      <w:r w:rsidRPr="003450C8">
        <w:rPr>
          <w:rFonts w:ascii="Times New Roman" w:hAnsi="Times New Roman"/>
          <w:caps/>
          <w:sz w:val="22"/>
          <w:szCs w:val="22"/>
        </w:rPr>
        <w:t>Приемка выполненной работы</w:t>
      </w:r>
      <w:bookmarkEnd w:id="51"/>
      <w:bookmarkEnd w:id="76"/>
      <w:bookmarkEnd w:id="77"/>
    </w:p>
    <w:p w:rsidRPr="003450C8" w:rsidR="006B0209" w:rsidP="006B0209" w:rsidRDefault="006B0209" w14:paraId="46CC0DE3" w14:textId="77777777">
      <w:pPr>
        <w:numPr>
          <w:ilvl w:val="1"/>
          <w:numId w:val="25"/>
        </w:numPr>
        <w:jc w:val="both"/>
        <w:outlineLvl w:val="1"/>
        <w:rPr>
          <w:bCs/>
          <w:sz w:val="22"/>
          <w:szCs w:val="22"/>
        </w:rPr>
      </w:pPr>
      <w:bookmarkStart w:name="_Toc11328923" w:id="78"/>
      <w:bookmarkStart w:name="_ref_33526465" w:id="79"/>
      <w:bookmarkStart w:name="_Toc510539855" w:id="80"/>
      <w:r w:rsidRPr="003450C8">
        <w:rPr>
          <w:bCs/>
          <w:sz w:val="22"/>
          <w:szCs w:val="22"/>
        </w:rPr>
        <w:t>Заказчик обязан с участием Подрядчика осмотреть и принять выполненную работу (ее результат), а при обнаружении отступлений от Договора, ухудшающих результат работы, или иных недостатков в работе немедленно заявить об этом Подрядчику.</w:t>
      </w:r>
      <w:bookmarkEnd w:id="78"/>
    </w:p>
    <w:p w:rsidRPr="003450C8" w:rsidR="006B0209" w:rsidP="006B0209" w:rsidRDefault="006B0209" w14:paraId="1D3D8686" w14:textId="77777777">
      <w:pPr>
        <w:numPr>
          <w:ilvl w:val="1"/>
          <w:numId w:val="25"/>
        </w:numPr>
        <w:jc w:val="both"/>
        <w:outlineLvl w:val="1"/>
        <w:rPr>
          <w:bCs/>
          <w:sz w:val="22"/>
          <w:szCs w:val="22"/>
        </w:rPr>
      </w:pPr>
      <w:bookmarkStart w:name="_Toc11328924" w:id="81"/>
      <w:r w:rsidRPr="003450C8">
        <w:rPr>
          <w:bCs/>
          <w:sz w:val="22"/>
          <w:szCs w:val="22"/>
        </w:rPr>
        <w:t>Приемка сторонами результата работы осуществляется в течение пяти рабочих дней после получения Заказчиком извещения Подрядчика о готовности результата работы к сдаче путем двухстороннего подписания акта приемки-сдачи выполненных работ (согласно Приложению № 5 к Договору).</w:t>
      </w:r>
      <w:bookmarkEnd w:id="81"/>
    </w:p>
    <w:p w:rsidRPr="003450C8" w:rsidR="006B0209" w:rsidP="006B0209" w:rsidRDefault="006B0209" w14:paraId="5C5E79FA" w14:textId="77777777">
      <w:pPr>
        <w:numPr>
          <w:ilvl w:val="1"/>
          <w:numId w:val="25"/>
        </w:numPr>
        <w:jc w:val="both"/>
        <w:outlineLvl w:val="1"/>
        <w:rPr>
          <w:bCs/>
          <w:sz w:val="22"/>
          <w:szCs w:val="22"/>
        </w:rPr>
      </w:pPr>
      <w:bookmarkStart w:name="_Toc11328925" w:id="82"/>
      <w:r w:rsidRPr="003450C8">
        <w:rPr>
          <w:bCs/>
          <w:sz w:val="22"/>
          <w:szCs w:val="22"/>
        </w:rPr>
        <w:t xml:space="preserve">Не позднее, чем за один рабочий день до срока, указанного в п. 4.1 Договора, Подрядчик обязан письменно известить Заказчика о готовности результата работы к сдаче и предоставить Заказчику акт </w:t>
      </w:r>
      <w:r w:rsidRPr="003450C8">
        <w:rPr>
          <w:bCs/>
          <w:sz w:val="22"/>
          <w:szCs w:val="22"/>
        </w:rPr>
        <w:lastRenderedPageBreak/>
        <w:t xml:space="preserve">приемки-сдачи выполненных работ (согласно Приложению № 5 к Договору), акт о приемке выполненных работ по форме КС-2 и справки о </w:t>
      </w:r>
      <w:r w:rsidRPr="00E26CF7">
        <w:rPr>
          <w:bCs/>
          <w:sz w:val="22"/>
          <w:szCs w:val="22"/>
        </w:rPr>
        <w:t>стоимости выполненных работ и затрат по форме КС-3 (утверждены Постановлением Госкомстата России от 11.11.1999 г. № 100), счета-фактуры и исполнительную документацию. Перечень исполнительной документации определяется на основании требований РД-11-02-2006, утвержденных Приказом Федеральной службы по экологическому, технологическому и атомному надзору от 26 декабря 2006 г. № 1128.</w:t>
      </w:r>
      <w:bookmarkEnd w:id="82"/>
    </w:p>
    <w:p w:rsidRPr="003450C8" w:rsidR="006B0209" w:rsidP="006B0209" w:rsidRDefault="006B0209" w14:paraId="2F7A479C" w14:textId="77777777">
      <w:pPr>
        <w:numPr>
          <w:ilvl w:val="1"/>
          <w:numId w:val="29"/>
        </w:numPr>
        <w:jc w:val="both"/>
        <w:outlineLvl w:val="1"/>
        <w:rPr>
          <w:bCs/>
          <w:sz w:val="22"/>
          <w:szCs w:val="22"/>
        </w:rPr>
      </w:pPr>
      <w:bookmarkStart w:name="_Toc11328926" w:id="83"/>
      <w:r w:rsidRPr="003450C8">
        <w:rPr>
          <w:bCs/>
          <w:sz w:val="22"/>
          <w:szCs w:val="22"/>
        </w:rPr>
        <w:t>Принятие результата работы осуществляется в месте выполнения работ.</w:t>
      </w:r>
      <w:bookmarkEnd w:id="83"/>
    </w:p>
    <w:p w:rsidRPr="003450C8" w:rsidR="006B0209" w:rsidP="006B0209" w:rsidRDefault="006B0209" w14:paraId="0119F2B5" w14:textId="77777777">
      <w:pPr>
        <w:numPr>
          <w:ilvl w:val="1"/>
          <w:numId w:val="29"/>
        </w:numPr>
        <w:jc w:val="both"/>
        <w:outlineLvl w:val="1"/>
        <w:rPr>
          <w:bCs/>
          <w:sz w:val="22"/>
          <w:szCs w:val="22"/>
        </w:rPr>
      </w:pPr>
      <w:bookmarkStart w:name="_Toc11328927" w:id="84"/>
      <w:r w:rsidRPr="003450C8">
        <w:rPr>
          <w:bCs/>
          <w:sz w:val="22"/>
          <w:szCs w:val="22"/>
        </w:rPr>
        <w:t>Заказчик вправе привлечь к проведению приемки специалистов, экспертов.</w:t>
      </w:r>
      <w:bookmarkEnd w:id="84"/>
    </w:p>
    <w:p w:rsidRPr="003450C8" w:rsidR="006B0209" w:rsidP="006B0209" w:rsidRDefault="006B0209" w14:paraId="5B80C4B9" w14:textId="77777777">
      <w:pPr>
        <w:numPr>
          <w:ilvl w:val="1"/>
          <w:numId w:val="29"/>
        </w:numPr>
        <w:jc w:val="both"/>
        <w:outlineLvl w:val="1"/>
        <w:rPr>
          <w:bCs/>
          <w:sz w:val="22"/>
          <w:szCs w:val="22"/>
        </w:rPr>
      </w:pPr>
      <w:bookmarkStart w:name="_Toc11328928" w:id="85"/>
      <w:r w:rsidRPr="003450C8">
        <w:rPr>
          <w:bCs/>
          <w:sz w:val="22"/>
          <w:szCs w:val="22"/>
        </w:rPr>
        <w:t>Заказчик осуществляет проверку качества результата работы в течение одного месяца после его принятия. Заказчик вправе предъявлять требования по всем недостаткам результата работы, выявленным в ходе такой проверки, включая явные недостатки.</w:t>
      </w:r>
      <w:bookmarkEnd w:id="85"/>
    </w:p>
    <w:p w:rsidRPr="003450C8" w:rsidR="006B0209" w:rsidP="006B0209" w:rsidRDefault="006B0209" w14:paraId="7607C52C" w14:textId="77777777">
      <w:pPr>
        <w:numPr>
          <w:ilvl w:val="1"/>
          <w:numId w:val="29"/>
        </w:numPr>
        <w:jc w:val="both"/>
        <w:outlineLvl w:val="1"/>
        <w:rPr>
          <w:bCs/>
          <w:sz w:val="22"/>
          <w:szCs w:val="22"/>
        </w:rPr>
      </w:pPr>
      <w:bookmarkStart w:name="_Toc11328929" w:id="86"/>
      <w:r w:rsidRPr="003450C8">
        <w:rPr>
          <w:bCs/>
          <w:sz w:val="22"/>
          <w:szCs w:val="22"/>
        </w:rPr>
        <w:t>Письменное извещение об обнаружении Заказчиком недостатков в результате работы должно быть направлено Подрядчику не позднее одного месяца с момента их обнаружения.</w:t>
      </w:r>
      <w:bookmarkEnd w:id="86"/>
    </w:p>
    <w:p w:rsidRPr="003450C8" w:rsidR="006B0209" w:rsidP="006B0209" w:rsidRDefault="006B0209" w14:paraId="232417BB" w14:textId="77777777">
      <w:pPr>
        <w:numPr>
          <w:ilvl w:val="1"/>
          <w:numId w:val="29"/>
        </w:numPr>
        <w:jc w:val="both"/>
        <w:outlineLvl w:val="1"/>
        <w:rPr>
          <w:bCs/>
          <w:sz w:val="22"/>
          <w:szCs w:val="22"/>
        </w:rPr>
      </w:pPr>
      <w:bookmarkStart w:name="_Toc11328930" w:id="87"/>
      <w:r w:rsidRPr="003450C8">
        <w:rPr>
          <w:bCs/>
          <w:sz w:val="22"/>
          <w:szCs w:val="22"/>
        </w:rPr>
        <w:t>Риск случайной гибели или случайного повреждения результата выполненной работы до ее приемки Заказчиком несет Подрядчик.</w:t>
      </w:r>
      <w:bookmarkEnd w:id="79"/>
      <w:bookmarkEnd w:id="80"/>
      <w:bookmarkEnd w:id="87"/>
    </w:p>
    <w:p w:rsidRPr="003450C8" w:rsidR="006B0209" w:rsidP="006B0209" w:rsidRDefault="006B0209" w14:paraId="3AAF2665" w14:textId="77777777">
      <w:pPr>
        <w:keepNext/>
        <w:keepLines/>
        <w:numPr>
          <w:ilvl w:val="0"/>
          <w:numId w:val="29"/>
        </w:numPr>
        <w:ind w:left="0"/>
        <w:jc w:val="center"/>
        <w:outlineLvl w:val="0"/>
        <w:rPr>
          <w:b/>
          <w:bCs/>
          <w:caps/>
          <w:sz w:val="22"/>
          <w:szCs w:val="22"/>
        </w:rPr>
      </w:pPr>
      <w:bookmarkStart w:name="_ref_22360989" w:id="88"/>
      <w:bookmarkStart w:name="_Toc510539856" w:id="89"/>
      <w:bookmarkStart w:name="_Toc11328931" w:id="90"/>
      <w:r w:rsidRPr="003450C8">
        <w:rPr>
          <w:b/>
          <w:bCs/>
          <w:caps/>
          <w:sz w:val="22"/>
          <w:szCs w:val="22"/>
        </w:rPr>
        <w:t>Ответственность сторон</w:t>
      </w:r>
      <w:bookmarkEnd w:id="88"/>
      <w:bookmarkEnd w:id="89"/>
      <w:bookmarkEnd w:id="90"/>
      <w:r>
        <w:rPr>
          <w:b/>
          <w:bCs/>
          <w:caps/>
          <w:sz w:val="22"/>
          <w:szCs w:val="22"/>
        </w:rPr>
        <w:t>. оБСТОЯТЕЛЬСТВА НЕПРЕОДОЛИМОЙ СИЛЫ</w:t>
      </w:r>
    </w:p>
    <w:p w:rsidRPr="003450C8" w:rsidR="006B0209" w:rsidP="006B0209" w:rsidRDefault="006B0209" w14:paraId="6C60B2C7" w14:textId="77777777">
      <w:pPr>
        <w:numPr>
          <w:ilvl w:val="1"/>
          <w:numId w:val="26"/>
        </w:numPr>
        <w:ind w:left="0"/>
        <w:jc w:val="both"/>
        <w:outlineLvl w:val="1"/>
        <w:rPr>
          <w:bCs/>
          <w:sz w:val="22"/>
          <w:szCs w:val="22"/>
        </w:rPr>
      </w:pPr>
      <w:bookmarkStart w:name="_Toc11328932" w:id="91"/>
      <w:bookmarkStart w:name="_Toc510539868" w:id="92"/>
      <w:r w:rsidRPr="003450C8">
        <w:rPr>
          <w:bCs/>
          <w:sz w:val="22"/>
          <w:szCs w:val="22"/>
        </w:rPr>
        <w:t>Лицо, права которого нарушены, может требовать полного возмещения причиненных ему убытков, если законом не предусмотрено возмещение убытков в меньшем размере.</w:t>
      </w:r>
      <w:bookmarkEnd w:id="91"/>
    </w:p>
    <w:p w:rsidRPr="003450C8" w:rsidR="006B0209" w:rsidP="006B0209" w:rsidRDefault="006B0209" w14:paraId="54B75E13" w14:textId="77777777">
      <w:pPr>
        <w:numPr>
          <w:ilvl w:val="1"/>
          <w:numId w:val="26"/>
        </w:numPr>
        <w:ind w:left="0"/>
        <w:jc w:val="both"/>
        <w:outlineLvl w:val="1"/>
        <w:rPr>
          <w:bCs/>
          <w:sz w:val="22"/>
          <w:szCs w:val="22"/>
        </w:rPr>
      </w:pPr>
      <w:bookmarkStart w:name="_Toc11328933" w:id="93"/>
      <w:r w:rsidRPr="003450C8">
        <w:rPr>
          <w:bCs/>
          <w:sz w:val="22"/>
          <w:szCs w:val="22"/>
        </w:rPr>
        <w:t>Уплата неустойки Подрядчиком:</w:t>
      </w:r>
      <w:bookmarkEnd w:id="93"/>
    </w:p>
    <w:p w:rsidRPr="003450C8" w:rsidR="006B0209" w:rsidP="006B0209" w:rsidRDefault="006B0209" w14:paraId="19A0DA64" w14:textId="77777777">
      <w:pPr>
        <w:jc w:val="both"/>
        <w:outlineLvl w:val="1"/>
        <w:rPr>
          <w:bCs/>
          <w:sz w:val="22"/>
          <w:szCs w:val="22"/>
        </w:rPr>
      </w:pPr>
      <w:bookmarkStart w:name="_Toc11328934" w:id="94"/>
      <w:r w:rsidRPr="003450C8">
        <w:rPr>
          <w:bCs/>
          <w:sz w:val="22"/>
          <w:szCs w:val="22"/>
        </w:rPr>
        <w:t>6.2.1. В случае просрочки выполнения работы Заказчик вправе потребовать уплаты Подрядчиком пени в размере 0,3 % цены Договора за каждый день просрочки.</w:t>
      </w:r>
      <w:bookmarkEnd w:id="94"/>
    </w:p>
    <w:p w:rsidRPr="003450C8" w:rsidR="006B0209" w:rsidP="006B0209" w:rsidRDefault="006B0209" w14:paraId="4AE6FFDA" w14:textId="77777777">
      <w:pPr>
        <w:jc w:val="both"/>
        <w:outlineLvl w:val="1"/>
        <w:rPr>
          <w:bCs/>
          <w:sz w:val="22"/>
          <w:szCs w:val="22"/>
        </w:rPr>
      </w:pPr>
      <w:bookmarkStart w:name="_Toc11328935" w:id="95"/>
      <w:r w:rsidRPr="003450C8">
        <w:rPr>
          <w:bCs/>
          <w:sz w:val="22"/>
          <w:szCs w:val="22"/>
        </w:rPr>
        <w:t>6.2.2. В случае просрочки устранения выявленных недостатков в выполненной работе Заказчик вправе потребовать уплаты Подрядчиком пени в размере 0,5% цены работы, выполненной с недостатками, за каждый день просрочки.</w:t>
      </w:r>
      <w:bookmarkEnd w:id="95"/>
    </w:p>
    <w:p w:rsidRPr="003450C8" w:rsidR="006B0209" w:rsidP="006B0209" w:rsidRDefault="006B0209" w14:paraId="1AF219A7" w14:textId="77777777">
      <w:pPr>
        <w:numPr>
          <w:ilvl w:val="1"/>
          <w:numId w:val="26"/>
        </w:numPr>
        <w:ind w:left="0"/>
        <w:jc w:val="both"/>
        <w:outlineLvl w:val="1"/>
        <w:rPr>
          <w:bCs/>
          <w:sz w:val="22"/>
          <w:szCs w:val="22"/>
        </w:rPr>
      </w:pPr>
      <w:bookmarkStart w:name="_Toc11328936" w:id="96"/>
      <w:r w:rsidRPr="003450C8">
        <w:rPr>
          <w:bCs/>
          <w:sz w:val="22"/>
          <w:szCs w:val="22"/>
        </w:rPr>
        <w:t>В случае просрочки оплаты выполненной работы Подрядчик вправе потребовать уплаты Заказчиком пени в размере 0,03 % суммы задолженности за каждый день просрочки.</w:t>
      </w:r>
      <w:bookmarkEnd w:id="96"/>
    </w:p>
    <w:p w:rsidRPr="003450C8" w:rsidR="006B0209" w:rsidP="006B0209" w:rsidRDefault="006B0209" w14:paraId="54CECBC5" w14:textId="77777777">
      <w:pPr>
        <w:numPr>
          <w:ilvl w:val="1"/>
          <w:numId w:val="26"/>
        </w:numPr>
        <w:ind w:left="0"/>
        <w:jc w:val="both"/>
        <w:outlineLvl w:val="1"/>
        <w:rPr>
          <w:bCs/>
          <w:sz w:val="22"/>
          <w:szCs w:val="22"/>
        </w:rPr>
      </w:pPr>
      <w:bookmarkStart w:name="_Toc11328937" w:id="97"/>
      <w:r w:rsidRPr="003450C8">
        <w:rPr>
          <w:bCs/>
          <w:sz w:val="22"/>
          <w:szCs w:val="22"/>
        </w:rPr>
        <w:t>Сторона, нарушившая Договор, обязана уплатить неустойку (пени, штраф) на основании письменной претензии в срок, указанный в претензии. Если срок уплаты неустойки в претензии не указан, неустойка подлежит уплате в разумный срок с момента получения претензии Стороной, нарушившей Договор.</w:t>
      </w:r>
      <w:bookmarkEnd w:id="97"/>
    </w:p>
    <w:p w:rsidRPr="003450C8" w:rsidR="006B0209" w:rsidP="006B0209" w:rsidRDefault="006B0209" w14:paraId="1C6C35EF" w14:textId="77777777">
      <w:pPr>
        <w:numPr>
          <w:ilvl w:val="1"/>
          <w:numId w:val="26"/>
        </w:numPr>
        <w:ind w:left="0"/>
        <w:jc w:val="both"/>
        <w:outlineLvl w:val="1"/>
        <w:rPr>
          <w:bCs/>
          <w:sz w:val="22"/>
          <w:szCs w:val="22"/>
        </w:rPr>
      </w:pPr>
      <w:bookmarkStart w:name="_Toc11328938" w:id="98"/>
      <w:r w:rsidRPr="003450C8">
        <w:rPr>
          <w:bCs/>
          <w:sz w:val="22"/>
          <w:szCs w:val="22"/>
        </w:rPr>
        <w:t>Уплата неустойки (штрафа, пени) не освобождает сторону, надлежащим образом не исполнившую обязательства, от исполнения обязательств, предусмотренных Договором.</w:t>
      </w:r>
      <w:bookmarkEnd w:id="98"/>
    </w:p>
    <w:p w:rsidRPr="003450C8" w:rsidR="006B0209" w:rsidP="006B0209" w:rsidRDefault="006B0209" w14:paraId="7E5DE4D7" w14:textId="77777777">
      <w:pPr>
        <w:numPr>
          <w:ilvl w:val="1"/>
          <w:numId w:val="26"/>
        </w:numPr>
        <w:ind w:left="0"/>
        <w:jc w:val="both"/>
        <w:outlineLvl w:val="1"/>
        <w:rPr>
          <w:bCs/>
          <w:sz w:val="22"/>
          <w:szCs w:val="22"/>
        </w:rPr>
      </w:pPr>
      <w:bookmarkStart w:name="_Toc11328939" w:id="99"/>
      <w:r w:rsidRPr="003450C8">
        <w:rPr>
          <w:bCs/>
          <w:sz w:val="22"/>
          <w:szCs w:val="22"/>
        </w:rPr>
        <w:t>Если иное не предусмотрено законом, 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возникших после заключения Договора. К таким обстоятельствам не относятся, в частности, нарушение обязательств со стороны контрагентов должника, отсутствие на рынке нужных для исполнения Договора товаров, отсутствие у должника необходимых денежных средств.</w:t>
      </w:r>
      <w:bookmarkEnd w:id="99"/>
    </w:p>
    <w:p w:rsidRPr="003450C8" w:rsidR="006B0209" w:rsidP="006B0209" w:rsidRDefault="006B0209" w14:paraId="73211632" w14:textId="77777777">
      <w:pPr>
        <w:numPr>
          <w:ilvl w:val="1"/>
          <w:numId w:val="26"/>
        </w:numPr>
        <w:ind w:left="0"/>
        <w:jc w:val="both"/>
        <w:outlineLvl w:val="1"/>
        <w:rPr>
          <w:bCs/>
          <w:sz w:val="22"/>
          <w:szCs w:val="22"/>
        </w:rPr>
      </w:pPr>
      <w:bookmarkStart w:name="_Toc11328940" w:id="100"/>
      <w:r w:rsidRPr="003450C8">
        <w:rPr>
          <w:bCs/>
          <w:sz w:val="22"/>
          <w:szCs w:val="22"/>
        </w:rPr>
        <w:t>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w:t>
      </w:r>
      <w:bookmarkEnd w:id="100"/>
    </w:p>
    <w:p w:rsidRPr="003450C8" w:rsidR="006B0209" w:rsidP="006B0209" w:rsidRDefault="006B0209" w14:paraId="575D7360" w14:textId="77777777">
      <w:pPr>
        <w:numPr>
          <w:ilvl w:val="1"/>
          <w:numId w:val="26"/>
        </w:numPr>
        <w:ind w:left="0"/>
        <w:jc w:val="both"/>
        <w:outlineLvl w:val="1"/>
        <w:rPr>
          <w:bCs/>
          <w:sz w:val="22"/>
          <w:szCs w:val="22"/>
        </w:rPr>
      </w:pPr>
      <w:bookmarkStart w:name="_Toc11328941" w:id="101"/>
      <w:r w:rsidRPr="003450C8">
        <w:rPr>
          <w:bCs/>
          <w:sz w:val="22"/>
          <w:szCs w:val="22"/>
        </w:rPr>
        <w:t>Сторона, для которой создалась невозможность исполнения обязательств, обязана письменно известить другую сторону о наступлении/прекращении таких обстоятельств в течение семи дней с момента наступления/прекращения таких обстоятельств.</w:t>
      </w:r>
      <w:bookmarkEnd w:id="101"/>
    </w:p>
    <w:p w:rsidRPr="003450C8" w:rsidR="006B0209" w:rsidP="006B0209" w:rsidRDefault="006B0209" w14:paraId="3720036A" w14:textId="77777777">
      <w:pPr>
        <w:numPr>
          <w:ilvl w:val="1"/>
          <w:numId w:val="26"/>
        </w:numPr>
        <w:ind w:left="0"/>
        <w:jc w:val="both"/>
        <w:outlineLvl w:val="1"/>
        <w:rPr>
          <w:bCs/>
          <w:sz w:val="22"/>
          <w:szCs w:val="22"/>
        </w:rPr>
      </w:pPr>
      <w:bookmarkStart w:name="_Toc11328942" w:id="102"/>
      <w:r w:rsidRPr="003450C8">
        <w:rPr>
          <w:bCs/>
          <w:sz w:val="22"/>
          <w:szCs w:val="22"/>
        </w:rPr>
        <w:t>Доказательствами наличия форс-мажорных обстоятельств и их продолжительности служат акты, выдаваемые компетентными органами и официальные публикации документов, принятых органами власти.</w:t>
      </w:r>
      <w:bookmarkEnd w:id="102"/>
    </w:p>
    <w:p w:rsidRPr="003450C8" w:rsidR="006B0209" w:rsidP="006B0209" w:rsidRDefault="006B0209" w14:paraId="622FD5AB" w14:textId="77777777">
      <w:pPr>
        <w:numPr>
          <w:ilvl w:val="1"/>
          <w:numId w:val="26"/>
        </w:numPr>
        <w:ind w:left="0"/>
        <w:jc w:val="both"/>
        <w:outlineLvl w:val="1"/>
        <w:rPr>
          <w:bCs/>
          <w:sz w:val="22"/>
          <w:szCs w:val="22"/>
        </w:rPr>
      </w:pPr>
      <w:bookmarkStart w:name="_Toc11328943" w:id="103"/>
      <w:r w:rsidRPr="003450C8">
        <w:rPr>
          <w:bCs/>
          <w:sz w:val="22"/>
          <w:szCs w:val="22"/>
        </w:rPr>
        <w:t>При невозможности исполнения обязательств из-за возникших форс-мажорных обстоятельств свыше двух месяцев каждая из Сторон имеет право отказаться от исполнения Договора полностью или частично без обязательств по возмещению убытков, за исключением оплаты выполненных и принятых работ.</w:t>
      </w:r>
      <w:bookmarkEnd w:id="103"/>
    </w:p>
    <w:p w:rsidR="006B0209" w:rsidP="006B0209" w:rsidRDefault="006B0209" w14:paraId="6024EAFE" w14:textId="77777777">
      <w:pPr>
        <w:numPr>
          <w:ilvl w:val="1"/>
          <w:numId w:val="26"/>
        </w:numPr>
        <w:ind w:left="0"/>
        <w:jc w:val="both"/>
        <w:outlineLvl w:val="1"/>
        <w:rPr>
          <w:bCs/>
          <w:sz w:val="22"/>
          <w:szCs w:val="22"/>
        </w:rPr>
      </w:pPr>
      <w:bookmarkStart w:name="_Toc11328944" w:id="104"/>
      <w:r w:rsidRPr="003450C8">
        <w:rPr>
          <w:bCs/>
          <w:sz w:val="22"/>
          <w:szCs w:val="22"/>
        </w:rPr>
        <w:t>Подрядчик несет ответственность в случае повреждения (порчи) имущества Заказчика, в том числе арендованного и полученного в безвозмездное пользование, по вине Подрядчика. В случае повреждения (порчи) имущества Заказчика по вине Подрядчика, Подрядчик возмещает Заказчику стоимость работ по восстановлению такого имущества, либо стоимость данного имущества в полном объеме.</w:t>
      </w:r>
      <w:bookmarkEnd w:id="92"/>
      <w:bookmarkEnd w:id="104"/>
    </w:p>
    <w:p w:rsidRPr="003450C8" w:rsidR="006B0209" w:rsidP="006B0209" w:rsidRDefault="006B0209" w14:paraId="0358055E" w14:textId="77777777">
      <w:pPr>
        <w:keepNext/>
        <w:keepLines/>
        <w:numPr>
          <w:ilvl w:val="0"/>
          <w:numId w:val="29"/>
        </w:numPr>
        <w:ind w:left="0"/>
        <w:jc w:val="center"/>
        <w:outlineLvl w:val="0"/>
        <w:rPr>
          <w:b/>
          <w:bCs/>
          <w:sz w:val="22"/>
          <w:szCs w:val="22"/>
        </w:rPr>
      </w:pPr>
      <w:bookmarkStart w:name="_Toc510539869" w:id="105"/>
      <w:bookmarkStart w:name="_Toc11328945" w:id="106"/>
      <w:r w:rsidRPr="003450C8">
        <w:rPr>
          <w:b/>
          <w:bCs/>
          <w:sz w:val="22"/>
          <w:szCs w:val="22"/>
        </w:rPr>
        <w:t>ГАРАНТИЯ КАЧЕСТВА</w:t>
      </w:r>
      <w:bookmarkEnd w:id="105"/>
      <w:bookmarkEnd w:id="106"/>
    </w:p>
    <w:p w:rsidRPr="003450C8" w:rsidR="006B0209" w:rsidP="006B0209" w:rsidRDefault="006B0209" w14:paraId="62D29A9F" w14:textId="77777777">
      <w:pPr>
        <w:pStyle w:val="affff4"/>
        <w:numPr>
          <w:ilvl w:val="1"/>
          <w:numId w:val="27"/>
        </w:numPr>
        <w:jc w:val="both"/>
        <w:outlineLvl w:val="1"/>
        <w:rPr>
          <w:b/>
          <w:bCs/>
          <w:sz w:val="22"/>
          <w:szCs w:val="22"/>
        </w:rPr>
      </w:pPr>
      <w:bookmarkStart w:name="_Toc510539870" w:id="107"/>
      <w:bookmarkStart w:name="_Toc11328946" w:id="108"/>
      <w:r w:rsidRPr="003450C8">
        <w:rPr>
          <w:b/>
          <w:bCs/>
          <w:sz w:val="22"/>
          <w:szCs w:val="22"/>
        </w:rPr>
        <w:t>Подрядчик гарантирует:</w:t>
      </w:r>
      <w:bookmarkEnd w:id="107"/>
      <w:bookmarkEnd w:id="108"/>
    </w:p>
    <w:p w:rsidRPr="003450C8" w:rsidR="006B0209" w:rsidP="006B0209" w:rsidRDefault="006B0209" w14:paraId="4482BDCC" w14:textId="77777777">
      <w:pPr>
        <w:pStyle w:val="affff4"/>
        <w:numPr>
          <w:ilvl w:val="2"/>
          <w:numId w:val="27"/>
        </w:numPr>
        <w:jc w:val="both"/>
        <w:outlineLvl w:val="2"/>
        <w:rPr>
          <w:bCs/>
          <w:sz w:val="22"/>
          <w:szCs w:val="22"/>
        </w:rPr>
      </w:pPr>
      <w:bookmarkStart w:name="_Toc510539871" w:id="109"/>
      <w:bookmarkStart w:name="_Toc11328947" w:id="110"/>
      <w:r w:rsidRPr="003450C8">
        <w:rPr>
          <w:bCs/>
          <w:sz w:val="22"/>
          <w:szCs w:val="22"/>
        </w:rPr>
        <w:lastRenderedPageBreak/>
        <w:t>Надлежащее качество используемых материалов, конструкций, оборудования и систем, соответствие их технической документации,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bookmarkEnd w:id="109"/>
      <w:bookmarkEnd w:id="110"/>
      <w:r w:rsidRPr="003450C8">
        <w:rPr>
          <w:bCs/>
          <w:sz w:val="22"/>
          <w:szCs w:val="22"/>
        </w:rPr>
        <w:t xml:space="preserve"> </w:t>
      </w:r>
    </w:p>
    <w:p w:rsidRPr="001B5D41" w:rsidR="006B0209" w:rsidP="006B0209" w:rsidRDefault="006B0209" w14:paraId="66B8147F" w14:textId="77777777">
      <w:pPr>
        <w:pStyle w:val="affff4"/>
        <w:numPr>
          <w:ilvl w:val="2"/>
          <w:numId w:val="27"/>
        </w:numPr>
        <w:jc w:val="both"/>
        <w:outlineLvl w:val="2"/>
        <w:rPr>
          <w:bCs/>
          <w:sz w:val="22"/>
          <w:szCs w:val="22"/>
        </w:rPr>
      </w:pPr>
      <w:bookmarkStart w:name="_Toc510539872" w:id="111"/>
      <w:bookmarkStart w:name="_Toc11328948" w:id="112"/>
      <w:r w:rsidRPr="003450C8">
        <w:rPr>
          <w:bCs/>
          <w:sz w:val="22"/>
          <w:szCs w:val="22"/>
        </w:rPr>
        <w:t xml:space="preserve">Качество выполнения всех работ в соответствии с технической документацией и действующими </w:t>
      </w:r>
      <w:r w:rsidRPr="001B5D41">
        <w:rPr>
          <w:bCs/>
          <w:sz w:val="22"/>
          <w:szCs w:val="22"/>
        </w:rPr>
        <w:t>нормами и техническими условиями;</w:t>
      </w:r>
      <w:bookmarkEnd w:id="111"/>
      <w:bookmarkEnd w:id="112"/>
      <w:r w:rsidRPr="001B5D41">
        <w:rPr>
          <w:bCs/>
          <w:sz w:val="22"/>
          <w:szCs w:val="22"/>
        </w:rPr>
        <w:t xml:space="preserve"> </w:t>
      </w:r>
    </w:p>
    <w:p w:rsidRPr="001B5D41" w:rsidR="006B0209" w:rsidP="006B0209" w:rsidRDefault="006B0209" w14:paraId="3EF740BA" w14:textId="77777777">
      <w:pPr>
        <w:pStyle w:val="affff4"/>
        <w:numPr>
          <w:ilvl w:val="2"/>
          <w:numId w:val="27"/>
        </w:numPr>
        <w:jc w:val="both"/>
        <w:outlineLvl w:val="2"/>
        <w:rPr>
          <w:bCs/>
          <w:sz w:val="22"/>
          <w:szCs w:val="22"/>
        </w:rPr>
      </w:pPr>
      <w:bookmarkStart w:name="_Toc510539873" w:id="113"/>
      <w:bookmarkStart w:name="_Toc11328949" w:id="114"/>
      <w:r w:rsidRPr="001B5D41">
        <w:rPr>
          <w:bCs/>
          <w:sz w:val="22"/>
          <w:szCs w:val="22"/>
        </w:rPr>
        <w:t>Бесперебойное функционирование инженерных систем и оборудования в течение гарантийного срока;</w:t>
      </w:r>
      <w:bookmarkEnd w:id="113"/>
      <w:bookmarkEnd w:id="114"/>
      <w:r w:rsidRPr="001B5D41">
        <w:rPr>
          <w:bCs/>
          <w:sz w:val="22"/>
          <w:szCs w:val="22"/>
        </w:rPr>
        <w:t xml:space="preserve"> </w:t>
      </w:r>
    </w:p>
    <w:p w:rsidRPr="001B5D41" w:rsidR="006B0209" w:rsidP="006B0209" w:rsidRDefault="006B0209" w14:paraId="2E7AEB53" w14:textId="77777777">
      <w:pPr>
        <w:pStyle w:val="affff4"/>
        <w:numPr>
          <w:ilvl w:val="2"/>
          <w:numId w:val="27"/>
        </w:numPr>
        <w:jc w:val="both"/>
        <w:outlineLvl w:val="2"/>
        <w:rPr>
          <w:bCs/>
          <w:sz w:val="22"/>
          <w:szCs w:val="22"/>
        </w:rPr>
      </w:pPr>
      <w:bookmarkStart w:name="_Toc510539874" w:id="115"/>
      <w:bookmarkStart w:name="_Toc11328950" w:id="116"/>
      <w:r w:rsidRPr="001B5D41">
        <w:rPr>
          <w:bCs/>
          <w:sz w:val="22"/>
          <w:szCs w:val="22"/>
        </w:rPr>
        <w:t>Своевременное устранение недостатков и дефектов, выявленных при приемке работ и в период гарантийного срока.</w:t>
      </w:r>
      <w:bookmarkEnd w:id="115"/>
      <w:bookmarkEnd w:id="116"/>
    </w:p>
    <w:p w:rsidRPr="008821CB" w:rsidR="006B0209" w:rsidP="006B0209" w:rsidRDefault="006B0209" w14:paraId="3CA29B21" w14:textId="5B9E35EA">
      <w:pPr>
        <w:pStyle w:val="affff4"/>
        <w:numPr>
          <w:ilvl w:val="1"/>
          <w:numId w:val="27"/>
        </w:numPr>
        <w:jc w:val="both"/>
        <w:outlineLvl w:val="1"/>
        <w:rPr>
          <w:bCs/>
          <w:sz w:val="22"/>
          <w:szCs w:val="22"/>
        </w:rPr>
      </w:pPr>
      <w:r w:rsidRPr="008821CB">
        <w:rPr>
          <w:bCs/>
          <w:sz w:val="22"/>
          <w:szCs w:val="22"/>
        </w:rPr>
        <w:t xml:space="preserve">Гарантийный срок на результат выполненных работ, в т. ч. на материалы, составляет </w:t>
      </w:r>
      <w:r w:rsidRPr="008821CB" w:rsidR="00DC6D70">
        <w:rPr>
          <w:bCs/>
          <w:sz w:val="22"/>
          <w:szCs w:val="22"/>
        </w:rPr>
        <w:t>3 года</w:t>
      </w:r>
      <w:r w:rsidRPr="008821CB">
        <w:rPr>
          <w:bCs/>
          <w:sz w:val="22"/>
          <w:szCs w:val="22"/>
        </w:rPr>
        <w:t xml:space="preserve"> со дня подписания Сторонами акта приемки-сдачи выполненных работ (согласно Приложению № 5 к Договору).</w:t>
      </w:r>
    </w:p>
    <w:p w:rsidRPr="001B5D41" w:rsidR="006B0209" w:rsidP="006B0209" w:rsidRDefault="006B0209" w14:paraId="452621DF" w14:textId="77777777">
      <w:pPr>
        <w:pStyle w:val="affff4"/>
        <w:numPr>
          <w:ilvl w:val="1"/>
          <w:numId w:val="27"/>
        </w:numPr>
        <w:jc w:val="both"/>
        <w:outlineLvl w:val="1"/>
        <w:rPr>
          <w:bCs/>
          <w:sz w:val="22"/>
          <w:szCs w:val="22"/>
        </w:rPr>
      </w:pPr>
      <w:bookmarkStart w:name="_Toc510539876" w:id="117"/>
      <w:bookmarkStart w:name="_Toc11328952" w:id="118"/>
      <w:r w:rsidRPr="001B5D41">
        <w:rPr>
          <w:bCs/>
          <w:sz w:val="22"/>
          <w:szCs w:val="22"/>
        </w:rPr>
        <w:t>В случае обнаружения недостатков выполненной работы в течении гарантийного срока, Подрядчик обязан устранить недостатки (в т.ч. переделка работы) своими силами, средствами и за свой счет в срок, установленный Заказчиком.</w:t>
      </w:r>
      <w:bookmarkEnd w:id="117"/>
      <w:bookmarkEnd w:id="118"/>
    </w:p>
    <w:p w:rsidRPr="001B5D41" w:rsidR="006B0209" w:rsidP="006B0209" w:rsidRDefault="006B0209" w14:paraId="62EE3C87" w14:textId="77777777">
      <w:pPr>
        <w:pStyle w:val="affff4"/>
        <w:numPr>
          <w:ilvl w:val="1"/>
          <w:numId w:val="27"/>
        </w:numPr>
        <w:jc w:val="both"/>
        <w:outlineLvl w:val="1"/>
        <w:rPr>
          <w:bCs/>
          <w:sz w:val="22"/>
          <w:szCs w:val="22"/>
        </w:rPr>
      </w:pPr>
      <w:bookmarkStart w:name="_Toc510539877" w:id="119"/>
      <w:bookmarkStart w:name="_Toc11328953" w:id="120"/>
      <w:r w:rsidRPr="001B5D41">
        <w:rPr>
          <w:sz w:val="22"/>
          <w:szCs w:val="22"/>
        </w:rPr>
        <w:t>Для участия в составлении акта, фиксирующего выявленные недостатки, дефекты, согласования порядка и сроков их устранения, Подрядчик обязан направить своего представителя не позднее 5 дней со дня получения письменного извещения Заказчика</w:t>
      </w:r>
      <w:r w:rsidRPr="001B5D41">
        <w:t xml:space="preserve"> </w:t>
      </w:r>
      <w:r w:rsidRPr="001B5D41">
        <w:rPr>
          <w:sz w:val="22"/>
          <w:szCs w:val="22"/>
        </w:rPr>
        <w:t>и имеющего полномочия на подписание соответствующего акта.</w:t>
      </w:r>
      <w:bookmarkEnd w:id="119"/>
      <w:bookmarkEnd w:id="120"/>
    </w:p>
    <w:p w:rsidRPr="007634FD" w:rsidR="006B0209" w:rsidP="006B0209" w:rsidRDefault="006B0209" w14:paraId="6895030C" w14:textId="77777777">
      <w:pPr>
        <w:autoSpaceDE w:val="0"/>
        <w:autoSpaceDN w:val="0"/>
        <w:adjustRightInd w:val="0"/>
        <w:jc w:val="both"/>
        <w:rPr>
          <w:sz w:val="22"/>
          <w:szCs w:val="24"/>
        </w:rPr>
      </w:pPr>
      <w:r w:rsidRPr="001B5D41">
        <w:rPr>
          <w:sz w:val="22"/>
          <w:szCs w:val="24"/>
        </w:rPr>
        <w:t>В случаях</w:t>
      </w:r>
      <w:r w:rsidRPr="007634FD">
        <w:rPr>
          <w:sz w:val="22"/>
          <w:szCs w:val="24"/>
        </w:rPr>
        <w:t xml:space="preserve"> неявки Подрядчика для осмотра выявленных недостатков (дефектов) и составления акта о недостатках (дефектах), отказа Подрядчика от составления или подписания акта о недостатках (дефектах) или наличия спора по поводу причин возникновения недостатков (дефектов), Заказчик вправе требовать назначения соответствующей экспертизы. В случае подтверждения экспертизой вины Подрядчика в возникновении недостатков (дефектов), Подрядчик обязан в течение </w:t>
      </w:r>
      <w:r>
        <w:rPr>
          <w:sz w:val="22"/>
          <w:szCs w:val="24"/>
        </w:rPr>
        <w:t>10 календарных</w:t>
      </w:r>
      <w:r w:rsidRPr="007634FD">
        <w:rPr>
          <w:sz w:val="22"/>
          <w:szCs w:val="24"/>
        </w:rPr>
        <w:t xml:space="preserve"> дней возместить Заказчику расходы на проведение экспертизы и устранить недостатки (дефекты) в работе в течение </w:t>
      </w:r>
      <w:r>
        <w:rPr>
          <w:sz w:val="22"/>
          <w:szCs w:val="24"/>
        </w:rPr>
        <w:t>10 календарных</w:t>
      </w:r>
      <w:r w:rsidRPr="007634FD">
        <w:rPr>
          <w:sz w:val="22"/>
          <w:szCs w:val="24"/>
        </w:rPr>
        <w:t xml:space="preserve"> дней с момента получения результата экспертизы. </w:t>
      </w:r>
    </w:p>
    <w:p w:rsidR="006B0209" w:rsidP="006B0209" w:rsidRDefault="006B0209" w14:paraId="37A2D4CD" w14:textId="77777777">
      <w:pPr>
        <w:jc w:val="both"/>
        <w:outlineLvl w:val="1"/>
        <w:rPr>
          <w:rFonts w:eastAsia="Calibri"/>
          <w:sz w:val="22"/>
          <w:szCs w:val="22"/>
          <w:lang w:eastAsia="en-US"/>
        </w:rPr>
      </w:pPr>
      <w:bookmarkStart w:name="_Toc510539878" w:id="121"/>
      <w:bookmarkStart w:name="_Toc11328954" w:id="122"/>
      <w:r w:rsidRPr="003450C8">
        <w:rPr>
          <w:rFonts w:eastAsia="Calibri"/>
          <w:sz w:val="22"/>
          <w:szCs w:val="22"/>
          <w:lang w:eastAsia="en-US"/>
        </w:rPr>
        <w:t>После окончания работы по устранению недостатков, сторонами составляется акт о приемке выполненных работ по устранению недостатков. При этом гарантийный срок на результат выполненной работы исчисляется вновь с момента подписания сторонами акта о приемке выполненных работ по устранению недостатков.</w:t>
      </w:r>
      <w:bookmarkEnd w:id="121"/>
      <w:bookmarkEnd w:id="122"/>
    </w:p>
    <w:p w:rsidRPr="003450C8" w:rsidR="006B0209" w:rsidP="006B0209" w:rsidRDefault="006B0209" w14:paraId="7CCA9675" w14:textId="77777777">
      <w:pPr>
        <w:pStyle w:val="affff4"/>
        <w:keepNext/>
        <w:keepLines/>
        <w:numPr>
          <w:ilvl w:val="0"/>
          <w:numId w:val="24"/>
        </w:numPr>
        <w:ind w:left="0"/>
        <w:jc w:val="center"/>
        <w:outlineLvl w:val="0"/>
        <w:rPr>
          <w:b/>
          <w:bCs/>
          <w:vanish/>
          <w:sz w:val="22"/>
          <w:szCs w:val="22"/>
        </w:rPr>
      </w:pPr>
      <w:bookmarkStart w:name="_Toc510539879" w:id="123"/>
      <w:bookmarkStart w:name="_Toc11328955" w:id="124"/>
      <w:bookmarkEnd w:id="123"/>
      <w:bookmarkEnd w:id="124"/>
    </w:p>
    <w:p w:rsidRPr="003450C8" w:rsidR="006B0209" w:rsidP="006B0209" w:rsidRDefault="006B0209" w14:paraId="02FB0C7B" w14:textId="77777777">
      <w:pPr>
        <w:pStyle w:val="affff4"/>
        <w:keepNext/>
        <w:keepLines/>
        <w:numPr>
          <w:ilvl w:val="0"/>
          <w:numId w:val="24"/>
        </w:numPr>
        <w:ind w:left="0"/>
        <w:jc w:val="center"/>
        <w:outlineLvl w:val="0"/>
        <w:rPr>
          <w:b/>
          <w:bCs/>
          <w:sz w:val="22"/>
          <w:szCs w:val="22"/>
        </w:rPr>
      </w:pPr>
      <w:bookmarkStart w:name="_Toc510539880" w:id="125"/>
      <w:bookmarkStart w:name="_Toc11328956" w:id="126"/>
      <w:r w:rsidRPr="003450C8">
        <w:rPr>
          <w:b/>
          <w:bCs/>
          <w:sz w:val="22"/>
          <w:szCs w:val="22"/>
        </w:rPr>
        <w:t>ОБЯЗАТЕЛЬСТВА СТОРОН</w:t>
      </w:r>
      <w:bookmarkEnd w:id="125"/>
      <w:bookmarkEnd w:id="126"/>
    </w:p>
    <w:p w:rsidRPr="003450C8" w:rsidR="006B0209" w:rsidP="006B0209" w:rsidRDefault="006B0209" w14:paraId="741A7577" w14:textId="77777777">
      <w:pPr>
        <w:pStyle w:val="affff4"/>
        <w:numPr>
          <w:ilvl w:val="1"/>
          <w:numId w:val="24"/>
        </w:numPr>
        <w:ind w:left="0"/>
        <w:jc w:val="both"/>
        <w:outlineLvl w:val="1"/>
        <w:rPr>
          <w:b/>
          <w:bCs/>
          <w:sz w:val="22"/>
          <w:szCs w:val="22"/>
        </w:rPr>
      </w:pPr>
      <w:bookmarkStart w:name="_Toc510539881" w:id="127"/>
      <w:bookmarkStart w:name="_Toc11328957" w:id="128"/>
      <w:r w:rsidRPr="003450C8">
        <w:rPr>
          <w:b/>
          <w:bCs/>
          <w:sz w:val="22"/>
          <w:szCs w:val="22"/>
        </w:rPr>
        <w:t>Стороны обязаны:</w:t>
      </w:r>
      <w:bookmarkEnd w:id="127"/>
      <w:bookmarkEnd w:id="128"/>
    </w:p>
    <w:p w:rsidRPr="003450C8" w:rsidR="006B0209" w:rsidP="006B0209" w:rsidRDefault="006B0209" w14:paraId="36194B92" w14:textId="77777777">
      <w:pPr>
        <w:pStyle w:val="affff4"/>
        <w:numPr>
          <w:ilvl w:val="2"/>
          <w:numId w:val="24"/>
        </w:numPr>
        <w:jc w:val="both"/>
        <w:outlineLvl w:val="2"/>
        <w:rPr>
          <w:bCs/>
          <w:sz w:val="22"/>
          <w:szCs w:val="22"/>
        </w:rPr>
      </w:pPr>
      <w:bookmarkStart w:name="_Toc510539882" w:id="129"/>
      <w:bookmarkStart w:name="_Toc11328958" w:id="130"/>
      <w:r w:rsidRPr="003450C8">
        <w:rPr>
          <w:bCs/>
          <w:sz w:val="22"/>
          <w:szCs w:val="22"/>
        </w:rPr>
        <w:t>Обеспечить сохранность конфиденциальной информации о новых решениях и технических знаниях, а также коммерческую тайну, предоставленную по соглашению Подрядчика с Заказчиком согласно статье 727 ГК РФ;</w:t>
      </w:r>
      <w:bookmarkEnd w:id="129"/>
      <w:bookmarkEnd w:id="130"/>
    </w:p>
    <w:p w:rsidRPr="001B5D41" w:rsidR="006B0209" w:rsidP="006B0209" w:rsidRDefault="006B0209" w14:paraId="0374FBD5" w14:textId="77777777">
      <w:pPr>
        <w:numPr>
          <w:ilvl w:val="2"/>
          <w:numId w:val="24"/>
        </w:numPr>
        <w:jc w:val="both"/>
        <w:outlineLvl w:val="2"/>
        <w:rPr>
          <w:bCs/>
          <w:sz w:val="22"/>
          <w:szCs w:val="22"/>
        </w:rPr>
      </w:pPr>
      <w:bookmarkStart w:name="_Toc510539883" w:id="131"/>
      <w:bookmarkStart w:name="_Toc11328959" w:id="132"/>
      <w:r w:rsidRPr="001B5D41">
        <w:rPr>
          <w:bCs/>
          <w:sz w:val="22"/>
          <w:szCs w:val="22"/>
        </w:rPr>
        <w:t>Сообщать друг другу об реорганизации, ликвидации, изменении банковских реквизитов, местонахождения, почтового адреса, контактных телефонов в 5-дневный срок со дня таких изменений, принятии решения о ликвидации</w:t>
      </w:r>
      <w:r>
        <w:rPr>
          <w:bCs/>
          <w:sz w:val="22"/>
          <w:szCs w:val="22"/>
        </w:rPr>
        <w:t xml:space="preserve">. </w:t>
      </w:r>
      <w:r w:rsidRPr="001B5D41">
        <w:rPr>
          <w:bCs/>
          <w:sz w:val="22"/>
          <w:szCs w:val="22"/>
        </w:rPr>
        <w:t>Ответственность за неисполнение данного требования и все связанные с этим негативные последствия</w:t>
      </w:r>
      <w:r>
        <w:rPr>
          <w:bCs/>
          <w:sz w:val="22"/>
          <w:szCs w:val="22"/>
        </w:rPr>
        <w:t xml:space="preserve"> несет Сторона, нарушившая его</w:t>
      </w:r>
      <w:r w:rsidRPr="001B5D41">
        <w:rPr>
          <w:bCs/>
          <w:sz w:val="22"/>
          <w:szCs w:val="22"/>
        </w:rPr>
        <w:t>;</w:t>
      </w:r>
      <w:bookmarkEnd w:id="131"/>
      <w:bookmarkEnd w:id="132"/>
    </w:p>
    <w:p w:rsidRPr="003450C8" w:rsidR="006B0209" w:rsidP="006B0209" w:rsidRDefault="006B0209" w14:paraId="39EDBB0C" w14:textId="77777777">
      <w:pPr>
        <w:pStyle w:val="affff4"/>
        <w:numPr>
          <w:ilvl w:val="1"/>
          <w:numId w:val="24"/>
        </w:numPr>
        <w:ind w:left="0"/>
        <w:jc w:val="both"/>
        <w:outlineLvl w:val="1"/>
        <w:rPr>
          <w:b/>
          <w:bCs/>
          <w:sz w:val="22"/>
          <w:szCs w:val="22"/>
        </w:rPr>
      </w:pPr>
      <w:bookmarkStart w:name="_Toc510539884" w:id="133"/>
      <w:bookmarkStart w:name="_Toc11328960" w:id="134"/>
      <w:r w:rsidRPr="003450C8">
        <w:rPr>
          <w:b/>
          <w:bCs/>
          <w:sz w:val="22"/>
          <w:szCs w:val="22"/>
        </w:rPr>
        <w:t>Подрядчик обязуется:</w:t>
      </w:r>
      <w:bookmarkEnd w:id="133"/>
      <w:bookmarkEnd w:id="134"/>
    </w:p>
    <w:p w:rsidRPr="003450C8" w:rsidR="006B0209" w:rsidP="006B0209" w:rsidRDefault="006B0209" w14:paraId="702D9CB0" w14:textId="77777777">
      <w:pPr>
        <w:pStyle w:val="affff4"/>
        <w:numPr>
          <w:ilvl w:val="2"/>
          <w:numId w:val="24"/>
        </w:numPr>
        <w:jc w:val="both"/>
        <w:outlineLvl w:val="2"/>
        <w:rPr>
          <w:bCs/>
          <w:sz w:val="22"/>
          <w:szCs w:val="22"/>
        </w:rPr>
      </w:pPr>
      <w:bookmarkStart w:name="_Toc510539885" w:id="135"/>
      <w:bookmarkStart w:name="_Toc11328961" w:id="136"/>
      <w:r w:rsidRPr="003450C8">
        <w:rPr>
          <w:bCs/>
          <w:sz w:val="22"/>
          <w:szCs w:val="22"/>
        </w:rPr>
        <w:t>Выполнить все работы в объеме и сроки, предусмотренные в настоящем Договоре и приложениях к нему, и сдать результат работ Заказчику в состоянии, позволяющем обеспечить нормальную эксплуатацию объекта;</w:t>
      </w:r>
      <w:bookmarkEnd w:id="135"/>
      <w:bookmarkEnd w:id="136"/>
    </w:p>
    <w:p w:rsidRPr="003450C8" w:rsidR="006B0209" w:rsidP="006B0209" w:rsidRDefault="006B0209" w14:paraId="20E10A45" w14:textId="77777777">
      <w:pPr>
        <w:pStyle w:val="affff4"/>
        <w:numPr>
          <w:ilvl w:val="2"/>
          <w:numId w:val="24"/>
        </w:numPr>
        <w:jc w:val="both"/>
        <w:outlineLvl w:val="2"/>
        <w:rPr>
          <w:bCs/>
          <w:sz w:val="22"/>
          <w:szCs w:val="22"/>
        </w:rPr>
      </w:pPr>
      <w:bookmarkStart w:name="_Toc510539886" w:id="137"/>
      <w:bookmarkStart w:name="_Toc11328962" w:id="138"/>
      <w:r w:rsidRPr="003450C8">
        <w:rPr>
          <w:bCs/>
          <w:sz w:val="22"/>
          <w:szCs w:val="22"/>
        </w:rPr>
        <w:t>Производить работы в полном соответствии с технической документацией строительными нормами и правилами;</w:t>
      </w:r>
      <w:bookmarkEnd w:id="137"/>
      <w:bookmarkEnd w:id="138"/>
    </w:p>
    <w:p w:rsidRPr="003450C8" w:rsidR="006B0209" w:rsidP="006B0209" w:rsidRDefault="006B0209" w14:paraId="7453B621" w14:textId="77777777">
      <w:pPr>
        <w:pStyle w:val="affff4"/>
        <w:numPr>
          <w:ilvl w:val="2"/>
          <w:numId w:val="24"/>
        </w:numPr>
        <w:jc w:val="both"/>
        <w:outlineLvl w:val="2"/>
        <w:rPr>
          <w:bCs/>
          <w:sz w:val="22"/>
          <w:szCs w:val="22"/>
        </w:rPr>
      </w:pPr>
      <w:bookmarkStart w:name="_Toc510539887" w:id="139"/>
      <w:bookmarkStart w:name="_Toc11328963" w:id="140"/>
      <w:r w:rsidRPr="003450C8">
        <w:rPr>
          <w:bCs/>
          <w:sz w:val="22"/>
          <w:szCs w:val="22"/>
        </w:rPr>
        <w:t>Своевременно поставлять на объект необходимые для выполнения работ материалы, оборудование, изделия, конструкции, комплектующие изделия, строительную технику;</w:t>
      </w:r>
      <w:bookmarkEnd w:id="139"/>
      <w:bookmarkEnd w:id="140"/>
    </w:p>
    <w:p w:rsidRPr="003450C8" w:rsidR="006B0209" w:rsidP="006B0209" w:rsidRDefault="006B0209" w14:paraId="4A7F119D" w14:textId="77777777">
      <w:pPr>
        <w:pStyle w:val="affff4"/>
        <w:numPr>
          <w:ilvl w:val="2"/>
          <w:numId w:val="24"/>
        </w:numPr>
        <w:jc w:val="both"/>
        <w:outlineLvl w:val="2"/>
        <w:rPr>
          <w:bCs/>
          <w:sz w:val="22"/>
          <w:szCs w:val="22"/>
        </w:rPr>
      </w:pPr>
      <w:bookmarkStart w:name="_Toc510539888" w:id="141"/>
      <w:bookmarkStart w:name="_Toc11328964" w:id="142"/>
      <w:r w:rsidRPr="003450C8">
        <w:rPr>
          <w:bCs/>
          <w:sz w:val="22"/>
          <w:szCs w:val="22"/>
        </w:rPr>
        <w:t>Использовать при выполнении работ по настоящему договору материалы надлежащего качества;</w:t>
      </w:r>
      <w:bookmarkEnd w:id="141"/>
      <w:bookmarkEnd w:id="142"/>
    </w:p>
    <w:p w:rsidRPr="003450C8" w:rsidR="006B0209" w:rsidP="006B0209" w:rsidRDefault="006B0209" w14:paraId="07D3972B" w14:textId="77777777">
      <w:pPr>
        <w:numPr>
          <w:ilvl w:val="2"/>
          <w:numId w:val="0"/>
        </w:numPr>
        <w:jc w:val="both"/>
        <w:outlineLvl w:val="2"/>
        <w:rPr>
          <w:bCs/>
          <w:sz w:val="22"/>
          <w:szCs w:val="22"/>
        </w:rPr>
      </w:pPr>
      <w:bookmarkStart w:name="_Toc510539889" w:id="143"/>
      <w:bookmarkStart w:name="_Toc11328965" w:id="144"/>
      <w:r w:rsidRPr="003450C8">
        <w:rPr>
          <w:bCs/>
          <w:sz w:val="22"/>
          <w:szCs w:val="22"/>
        </w:rPr>
        <w:t>8.2.5. Немедленно известить Заказчика и до получения от него указаний приостановить работы при обнаружении:</w:t>
      </w:r>
      <w:bookmarkEnd w:id="143"/>
      <w:bookmarkEnd w:id="144"/>
    </w:p>
    <w:p w:rsidRPr="003450C8" w:rsidR="006B0209" w:rsidP="006B0209" w:rsidRDefault="006B0209" w14:paraId="5B5B0C02" w14:textId="77777777">
      <w:pPr>
        <w:autoSpaceDE w:val="0"/>
        <w:autoSpaceDN w:val="0"/>
        <w:adjustRightInd w:val="0"/>
        <w:jc w:val="both"/>
        <w:rPr>
          <w:sz w:val="22"/>
          <w:szCs w:val="22"/>
        </w:rPr>
      </w:pPr>
      <w:r w:rsidRPr="003450C8">
        <w:rPr>
          <w:sz w:val="22"/>
          <w:szCs w:val="22"/>
        </w:rPr>
        <w:t>- непригодности технической документации, предоставленной Заказчиком;</w:t>
      </w:r>
    </w:p>
    <w:p w:rsidRPr="003450C8" w:rsidR="006B0209" w:rsidP="006B0209" w:rsidRDefault="006B0209" w14:paraId="4EE89C31" w14:textId="77777777">
      <w:pPr>
        <w:autoSpaceDE w:val="0"/>
        <w:autoSpaceDN w:val="0"/>
        <w:adjustRightInd w:val="0"/>
        <w:jc w:val="both"/>
        <w:rPr>
          <w:sz w:val="22"/>
          <w:szCs w:val="22"/>
        </w:rPr>
      </w:pPr>
      <w:r w:rsidRPr="003450C8">
        <w:rPr>
          <w:sz w:val="22"/>
          <w:szCs w:val="22"/>
        </w:rPr>
        <w:t>- возможных неблагоприятных для Заказчика последствий выполнения его указаний о способе исполнения работы;</w:t>
      </w:r>
    </w:p>
    <w:p w:rsidRPr="003450C8" w:rsidR="006B0209" w:rsidP="006B0209" w:rsidRDefault="006B0209" w14:paraId="4CBCDA1E" w14:textId="77777777">
      <w:pPr>
        <w:autoSpaceDE w:val="0"/>
        <w:autoSpaceDN w:val="0"/>
        <w:adjustRightInd w:val="0"/>
        <w:jc w:val="both"/>
        <w:rPr>
          <w:sz w:val="22"/>
          <w:szCs w:val="22"/>
        </w:rPr>
      </w:pPr>
      <w:r w:rsidRPr="003450C8">
        <w:rPr>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rsidRPr="003450C8" w:rsidR="006B0209" w:rsidP="006B0209" w:rsidRDefault="006B0209" w14:paraId="04089455" w14:textId="77777777">
      <w:pPr>
        <w:numPr>
          <w:ilvl w:val="2"/>
          <w:numId w:val="0"/>
        </w:numPr>
        <w:jc w:val="both"/>
        <w:outlineLvl w:val="2"/>
        <w:rPr>
          <w:bCs/>
          <w:sz w:val="22"/>
          <w:szCs w:val="22"/>
        </w:rPr>
      </w:pPr>
      <w:bookmarkStart w:name="_Toc510539890" w:id="145"/>
      <w:bookmarkStart w:name="_Toc11328966" w:id="146"/>
      <w:r w:rsidRPr="003450C8">
        <w:rPr>
          <w:bCs/>
          <w:sz w:val="22"/>
          <w:szCs w:val="22"/>
        </w:rPr>
        <w:t>8.2.6. Допускать к выполнению работ обученный и квалифицированный персонал в соответствии с ГОСТ 12.0.004-90, Постановлением Минтруда и Минобразования № 1/29 от 13.01.2003, в том числе прошедший проверку знаний по охране труда в текущем году;</w:t>
      </w:r>
      <w:bookmarkEnd w:id="145"/>
      <w:bookmarkEnd w:id="146"/>
    </w:p>
    <w:p w:rsidRPr="003450C8" w:rsidR="006B0209" w:rsidP="006B0209" w:rsidRDefault="006B0209" w14:paraId="582F35C7" w14:textId="77777777">
      <w:pPr>
        <w:numPr>
          <w:ilvl w:val="2"/>
          <w:numId w:val="0"/>
        </w:numPr>
        <w:jc w:val="both"/>
        <w:outlineLvl w:val="2"/>
        <w:rPr>
          <w:bCs/>
          <w:sz w:val="22"/>
          <w:szCs w:val="22"/>
        </w:rPr>
      </w:pPr>
      <w:bookmarkStart w:name="_Toc510539891" w:id="147"/>
      <w:bookmarkStart w:name="_Toc11328967" w:id="148"/>
      <w:r w:rsidRPr="003450C8">
        <w:rPr>
          <w:bCs/>
          <w:sz w:val="22"/>
          <w:szCs w:val="22"/>
        </w:rPr>
        <w:lastRenderedPageBreak/>
        <w:t>8.2.7. Соблюдать при выполнении работ по настоящему договору требования охраны труда, промышленной, пожарной безопасности, природоохранного законодательства;</w:t>
      </w:r>
      <w:bookmarkEnd w:id="147"/>
      <w:bookmarkEnd w:id="148"/>
    </w:p>
    <w:p w:rsidRPr="003450C8" w:rsidR="006B0209" w:rsidP="006B0209" w:rsidRDefault="006B0209" w14:paraId="262EF646" w14:textId="77777777">
      <w:pPr>
        <w:numPr>
          <w:ilvl w:val="2"/>
          <w:numId w:val="0"/>
        </w:numPr>
        <w:jc w:val="both"/>
        <w:outlineLvl w:val="2"/>
        <w:rPr>
          <w:bCs/>
          <w:sz w:val="22"/>
          <w:szCs w:val="22"/>
        </w:rPr>
      </w:pPr>
      <w:bookmarkStart w:name="_Toc510539892" w:id="149"/>
      <w:bookmarkStart w:name="_Toc11328968" w:id="150"/>
      <w:r w:rsidRPr="003450C8">
        <w:rPr>
          <w:bCs/>
          <w:sz w:val="22"/>
          <w:szCs w:val="22"/>
        </w:rPr>
        <w:t>8.2.8. Соблюдать внутренний трудовой распорядок, организованный на объекте;</w:t>
      </w:r>
      <w:bookmarkEnd w:id="149"/>
      <w:bookmarkEnd w:id="150"/>
    </w:p>
    <w:p w:rsidRPr="003450C8" w:rsidR="006B0209" w:rsidP="006B0209" w:rsidRDefault="006B0209" w14:paraId="72AAB33E" w14:textId="77777777">
      <w:pPr>
        <w:numPr>
          <w:ilvl w:val="2"/>
          <w:numId w:val="0"/>
        </w:numPr>
        <w:jc w:val="both"/>
        <w:outlineLvl w:val="2"/>
        <w:rPr>
          <w:bCs/>
          <w:sz w:val="22"/>
          <w:szCs w:val="22"/>
        </w:rPr>
      </w:pPr>
      <w:bookmarkStart w:name="_Toc510539893" w:id="151"/>
      <w:bookmarkStart w:name="_Toc11328969" w:id="152"/>
      <w:r w:rsidRPr="003450C8">
        <w:rPr>
          <w:bCs/>
          <w:sz w:val="22"/>
          <w:szCs w:val="22"/>
        </w:rPr>
        <w:t>8.2.9. Предоставлять Заказчику информацию о ходе выполняемых работ в течение 2 рабочих дней после получения требования Заказчика об этом;</w:t>
      </w:r>
      <w:bookmarkEnd w:id="151"/>
      <w:bookmarkEnd w:id="152"/>
    </w:p>
    <w:p w:rsidRPr="003450C8" w:rsidR="006B0209" w:rsidP="006B0209" w:rsidRDefault="006B0209" w14:paraId="19AB4D3C" w14:textId="77777777">
      <w:pPr>
        <w:numPr>
          <w:ilvl w:val="2"/>
          <w:numId w:val="0"/>
        </w:numPr>
        <w:jc w:val="both"/>
        <w:outlineLvl w:val="2"/>
        <w:rPr>
          <w:bCs/>
          <w:sz w:val="22"/>
          <w:szCs w:val="22"/>
        </w:rPr>
      </w:pPr>
      <w:bookmarkStart w:name="_Toc510539894" w:id="153"/>
      <w:bookmarkStart w:name="_Toc11328970" w:id="154"/>
      <w:r w:rsidRPr="003450C8">
        <w:rPr>
          <w:bCs/>
          <w:sz w:val="22"/>
          <w:szCs w:val="22"/>
        </w:rPr>
        <w:t>8.2.10. Извещать Заказчика о наличии скрытых работ и производить их приемку в порядке, определенном в СНиП;</w:t>
      </w:r>
      <w:bookmarkEnd w:id="153"/>
      <w:bookmarkEnd w:id="154"/>
    </w:p>
    <w:p w:rsidRPr="003450C8" w:rsidR="006B0209" w:rsidP="006B0209" w:rsidRDefault="006B0209" w14:paraId="5BBEA613" w14:textId="77777777">
      <w:pPr>
        <w:numPr>
          <w:ilvl w:val="2"/>
          <w:numId w:val="0"/>
        </w:numPr>
        <w:jc w:val="both"/>
        <w:outlineLvl w:val="2"/>
        <w:rPr>
          <w:bCs/>
          <w:sz w:val="22"/>
          <w:szCs w:val="22"/>
        </w:rPr>
      </w:pPr>
      <w:bookmarkStart w:name="_Toc510539895" w:id="155"/>
      <w:bookmarkStart w:name="_Toc11328971" w:id="156"/>
      <w:r w:rsidRPr="003450C8">
        <w:rPr>
          <w:bCs/>
          <w:sz w:val="22"/>
          <w:szCs w:val="22"/>
        </w:rPr>
        <w:t>8.2.11. Исполнять полученные в ходе выполнения работ письменные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bookmarkEnd w:id="155"/>
      <w:bookmarkEnd w:id="156"/>
    </w:p>
    <w:p w:rsidRPr="003450C8" w:rsidR="006B0209" w:rsidP="006B0209" w:rsidRDefault="006B0209" w14:paraId="3BF61858" w14:textId="77777777">
      <w:pPr>
        <w:numPr>
          <w:ilvl w:val="2"/>
          <w:numId w:val="0"/>
        </w:numPr>
        <w:jc w:val="both"/>
        <w:outlineLvl w:val="2"/>
        <w:rPr>
          <w:bCs/>
          <w:sz w:val="22"/>
          <w:szCs w:val="22"/>
        </w:rPr>
      </w:pPr>
      <w:bookmarkStart w:name="_Toc510539896" w:id="157"/>
      <w:bookmarkStart w:name="_Toc11328972" w:id="158"/>
      <w:r w:rsidRPr="003450C8">
        <w:rPr>
          <w:bCs/>
          <w:sz w:val="22"/>
          <w:szCs w:val="22"/>
        </w:rPr>
        <w:t>8.2.12. Сдать Заказчику результаты выполненных работ в сроки и в порядке, предусмотренные разделом 4 настоящего договора;</w:t>
      </w:r>
      <w:bookmarkEnd w:id="157"/>
      <w:bookmarkEnd w:id="158"/>
    </w:p>
    <w:p w:rsidRPr="003450C8" w:rsidR="006B0209" w:rsidP="006B0209" w:rsidRDefault="006B0209" w14:paraId="6B10C1F5" w14:textId="77777777">
      <w:pPr>
        <w:numPr>
          <w:ilvl w:val="2"/>
          <w:numId w:val="0"/>
        </w:numPr>
        <w:jc w:val="both"/>
        <w:outlineLvl w:val="2"/>
        <w:rPr>
          <w:bCs/>
          <w:sz w:val="22"/>
          <w:szCs w:val="22"/>
        </w:rPr>
      </w:pPr>
      <w:bookmarkStart w:name="_Toc510539897" w:id="159"/>
      <w:bookmarkStart w:name="_Toc11328973" w:id="160"/>
      <w:r w:rsidRPr="003450C8">
        <w:rPr>
          <w:bCs/>
          <w:sz w:val="22"/>
          <w:szCs w:val="22"/>
        </w:rPr>
        <w:t>8.2.13. По окончании работ произвести уборку мест выполнения работ от отходов, образовавшихся в процессе производства работ на объекте, а также убрать с объекта и его территории свое имущество, оборудование, инструменты, используемые при выполнении работ, в течение 7 дней со дня подписания Сторонами акта приемки-сдачи выполненных работ (согласно Приложению № 5 к Договору);</w:t>
      </w:r>
      <w:bookmarkEnd w:id="159"/>
      <w:bookmarkEnd w:id="160"/>
    </w:p>
    <w:p w:rsidRPr="003450C8" w:rsidR="006B0209" w:rsidP="006B0209" w:rsidRDefault="006B0209" w14:paraId="7CEDB39C" w14:textId="77777777">
      <w:pPr>
        <w:numPr>
          <w:ilvl w:val="2"/>
          <w:numId w:val="0"/>
        </w:numPr>
        <w:jc w:val="both"/>
        <w:outlineLvl w:val="2"/>
        <w:rPr>
          <w:bCs/>
          <w:sz w:val="22"/>
          <w:szCs w:val="22"/>
        </w:rPr>
      </w:pPr>
      <w:bookmarkStart w:name="_Toc510539898" w:id="161"/>
      <w:bookmarkStart w:name="_Toc11328974" w:id="162"/>
      <w:r w:rsidRPr="003450C8">
        <w:rPr>
          <w:bCs/>
          <w:sz w:val="22"/>
          <w:szCs w:val="22"/>
        </w:rPr>
        <w:t>8.2.14. В случае обнаружения недостатков результата выполненной работы в течение гарантийного срока, устранять недостатки своими силами и за свой счет в сроки, установленные в акте, составленном в соответствии с п. 7.4. настоящего Договора.</w:t>
      </w:r>
      <w:bookmarkEnd w:id="161"/>
      <w:bookmarkEnd w:id="162"/>
    </w:p>
    <w:p w:rsidRPr="003450C8" w:rsidR="006B0209" w:rsidP="006B0209" w:rsidRDefault="006B0209" w14:paraId="46105F2F" w14:textId="77777777">
      <w:pPr>
        <w:pStyle w:val="affff4"/>
        <w:numPr>
          <w:ilvl w:val="1"/>
          <w:numId w:val="24"/>
        </w:numPr>
        <w:ind w:left="0"/>
        <w:jc w:val="both"/>
        <w:outlineLvl w:val="1"/>
        <w:rPr>
          <w:b/>
          <w:bCs/>
          <w:sz w:val="22"/>
          <w:szCs w:val="22"/>
        </w:rPr>
      </w:pPr>
      <w:bookmarkStart w:name="_Toc510539899" w:id="163"/>
      <w:bookmarkStart w:name="_Toc11328975" w:id="164"/>
      <w:r w:rsidRPr="003450C8">
        <w:rPr>
          <w:b/>
          <w:bCs/>
          <w:sz w:val="22"/>
          <w:szCs w:val="22"/>
        </w:rPr>
        <w:t>Заказчик обязуется:</w:t>
      </w:r>
      <w:bookmarkEnd w:id="163"/>
      <w:bookmarkEnd w:id="164"/>
    </w:p>
    <w:p w:rsidRPr="003450C8" w:rsidR="006B0209" w:rsidP="006B0209" w:rsidRDefault="006B0209" w14:paraId="7D205D1F" w14:textId="77777777">
      <w:pPr>
        <w:pStyle w:val="affff4"/>
        <w:numPr>
          <w:ilvl w:val="2"/>
          <w:numId w:val="24"/>
        </w:numPr>
        <w:jc w:val="both"/>
        <w:outlineLvl w:val="2"/>
        <w:rPr>
          <w:bCs/>
          <w:spacing w:val="-4"/>
          <w:sz w:val="22"/>
          <w:szCs w:val="22"/>
        </w:rPr>
      </w:pPr>
      <w:bookmarkStart w:name="_Toc510539900" w:id="165"/>
      <w:bookmarkStart w:name="_Toc11328976" w:id="166"/>
      <w:r w:rsidRPr="003450C8">
        <w:rPr>
          <w:bCs/>
          <w:spacing w:val="-4"/>
          <w:sz w:val="22"/>
          <w:szCs w:val="22"/>
        </w:rPr>
        <w:t>Предоставить Подрядчику объект (помещения в нем) в состоянии, позволяющем выполнить работы по настоящему договору;</w:t>
      </w:r>
      <w:bookmarkEnd w:id="165"/>
      <w:bookmarkEnd w:id="166"/>
    </w:p>
    <w:p w:rsidRPr="003450C8" w:rsidR="006B0209" w:rsidP="006B0209" w:rsidRDefault="006B0209" w14:paraId="5DA1604D" w14:textId="77777777">
      <w:pPr>
        <w:pStyle w:val="affff4"/>
        <w:numPr>
          <w:ilvl w:val="2"/>
          <w:numId w:val="24"/>
        </w:numPr>
        <w:jc w:val="both"/>
        <w:outlineLvl w:val="2"/>
        <w:rPr>
          <w:bCs/>
          <w:spacing w:val="-4"/>
          <w:sz w:val="22"/>
          <w:szCs w:val="22"/>
        </w:rPr>
      </w:pPr>
      <w:bookmarkStart w:name="_Toc510539901" w:id="167"/>
      <w:bookmarkStart w:name="_Toc11328977" w:id="168"/>
      <w:r w:rsidRPr="003450C8">
        <w:rPr>
          <w:bCs/>
          <w:spacing w:val="-4"/>
          <w:sz w:val="22"/>
          <w:szCs w:val="22"/>
        </w:rPr>
        <w:t>Обеспечить Подрядчику (его специалистам) беспрепятственный доступ к объекту (помещениям в нем) для выполнения работ по настоящему договору;</w:t>
      </w:r>
      <w:bookmarkEnd w:id="167"/>
      <w:bookmarkEnd w:id="168"/>
    </w:p>
    <w:p w:rsidRPr="003450C8" w:rsidR="006B0209" w:rsidP="006B0209" w:rsidRDefault="006B0209" w14:paraId="12F8557F" w14:textId="77777777">
      <w:pPr>
        <w:pStyle w:val="affff4"/>
        <w:numPr>
          <w:ilvl w:val="2"/>
          <w:numId w:val="24"/>
        </w:numPr>
        <w:jc w:val="both"/>
        <w:outlineLvl w:val="2"/>
        <w:rPr>
          <w:bCs/>
          <w:spacing w:val="-4"/>
          <w:sz w:val="22"/>
          <w:szCs w:val="22"/>
        </w:rPr>
      </w:pPr>
      <w:bookmarkStart w:name="_Toc510539902" w:id="169"/>
      <w:bookmarkStart w:name="_Toc11328978" w:id="170"/>
      <w:r w:rsidRPr="003450C8">
        <w:rPr>
          <w:bCs/>
          <w:spacing w:val="-4"/>
          <w:sz w:val="22"/>
          <w:szCs w:val="22"/>
        </w:rPr>
        <w:t>Осуществлять контроль и надзор за ходом и качеством выполняемых работ;</w:t>
      </w:r>
      <w:bookmarkEnd w:id="169"/>
      <w:bookmarkEnd w:id="170"/>
      <w:r w:rsidRPr="003450C8">
        <w:rPr>
          <w:bCs/>
          <w:spacing w:val="-4"/>
          <w:sz w:val="22"/>
          <w:szCs w:val="22"/>
        </w:rPr>
        <w:t xml:space="preserve"> </w:t>
      </w:r>
    </w:p>
    <w:p w:rsidR="006B0209" w:rsidP="006B0209" w:rsidRDefault="006B0209" w14:paraId="5BF4B5B6" w14:textId="77777777">
      <w:pPr>
        <w:pStyle w:val="affff4"/>
        <w:numPr>
          <w:ilvl w:val="2"/>
          <w:numId w:val="24"/>
        </w:numPr>
        <w:jc w:val="both"/>
        <w:outlineLvl w:val="1"/>
        <w:rPr>
          <w:bCs/>
          <w:sz w:val="22"/>
          <w:szCs w:val="22"/>
        </w:rPr>
      </w:pPr>
      <w:bookmarkStart w:name="_Toc510539903" w:id="171"/>
      <w:bookmarkStart w:name="_Toc11328979" w:id="172"/>
      <w:r w:rsidRPr="003450C8">
        <w:rPr>
          <w:bCs/>
          <w:sz w:val="22"/>
          <w:szCs w:val="22"/>
        </w:rPr>
        <w:t>Принять результат выполненных работ в порядке, предусмотренном разделом 5 настоящего Договора.</w:t>
      </w:r>
      <w:bookmarkEnd w:id="171"/>
      <w:bookmarkEnd w:id="172"/>
    </w:p>
    <w:p w:rsidRPr="004F5D7F" w:rsidR="006B0209" w:rsidP="004F5D7F" w:rsidRDefault="006B0209" w14:paraId="70F02748" w14:textId="55FB7FB6">
      <w:pPr>
        <w:pStyle w:val="affff4"/>
        <w:keepNext/>
        <w:keepLines/>
        <w:numPr>
          <w:ilvl w:val="0"/>
          <w:numId w:val="22"/>
        </w:numPr>
        <w:jc w:val="center"/>
        <w:outlineLvl w:val="0"/>
        <w:rPr>
          <w:b/>
          <w:bCs/>
          <w:caps/>
          <w:sz w:val="22"/>
          <w:szCs w:val="22"/>
        </w:rPr>
      </w:pPr>
      <w:bookmarkStart w:name="_ref_22563524" w:id="173"/>
      <w:bookmarkStart w:name="_Toc510539905" w:id="174"/>
      <w:bookmarkStart w:name="_Toc11328981" w:id="175"/>
      <w:r w:rsidRPr="004F5D7F">
        <w:rPr>
          <w:b/>
          <w:bCs/>
          <w:caps/>
          <w:sz w:val="22"/>
          <w:szCs w:val="22"/>
        </w:rPr>
        <w:t>Срок действия, порядок изменения и расторжения договора</w:t>
      </w:r>
      <w:bookmarkEnd w:id="173"/>
      <w:bookmarkEnd w:id="174"/>
      <w:bookmarkEnd w:id="175"/>
    </w:p>
    <w:p w:rsidRPr="000775DE" w:rsidR="006B0209" w:rsidP="006B0209" w:rsidRDefault="006B0209" w14:paraId="481FD6DD" w14:textId="77777777">
      <w:pPr>
        <w:numPr>
          <w:ilvl w:val="1"/>
          <w:numId w:val="22"/>
        </w:numPr>
        <w:jc w:val="both"/>
        <w:outlineLvl w:val="1"/>
        <w:rPr>
          <w:bCs/>
          <w:sz w:val="22"/>
          <w:szCs w:val="22"/>
        </w:rPr>
      </w:pPr>
      <w:bookmarkStart w:name="_Toc510539906" w:id="176"/>
      <w:bookmarkStart w:name="_Toc11328982" w:id="177"/>
      <w:bookmarkStart w:name="_ref_22563525" w:id="178"/>
      <w:r w:rsidRPr="000775DE">
        <w:rPr>
          <w:bCs/>
          <w:sz w:val="22"/>
          <w:szCs w:val="22"/>
        </w:rPr>
        <w:t>Договор вступает в силу с момента его подписания сторонами и действует до полного исполнения сторонами своих обязательств по Договору.</w:t>
      </w:r>
      <w:bookmarkEnd w:id="176"/>
      <w:bookmarkEnd w:id="177"/>
    </w:p>
    <w:p w:rsidRPr="000775DE" w:rsidR="006B0209" w:rsidP="006B0209" w:rsidRDefault="006B0209" w14:paraId="0882B0BC" w14:textId="77777777">
      <w:pPr>
        <w:numPr>
          <w:ilvl w:val="1"/>
          <w:numId w:val="22"/>
        </w:numPr>
        <w:jc w:val="both"/>
        <w:outlineLvl w:val="1"/>
        <w:rPr>
          <w:bCs/>
          <w:sz w:val="22"/>
          <w:szCs w:val="22"/>
        </w:rPr>
      </w:pPr>
      <w:bookmarkStart w:name="_Toc510539907" w:id="179"/>
      <w:bookmarkStart w:name="_Toc11328983" w:id="180"/>
      <w:r w:rsidRPr="000775DE">
        <w:rPr>
          <w:bCs/>
          <w:sz w:val="22"/>
          <w:szCs w:val="22"/>
        </w:rPr>
        <w:t>Договор может быть изменен по соглашению сторон в соответствии с Положением о закупке Заказчика и гражданским законодательством Российской Федерации.</w:t>
      </w:r>
      <w:bookmarkEnd w:id="179"/>
      <w:bookmarkEnd w:id="180"/>
    </w:p>
    <w:p w:rsidRPr="000775DE" w:rsidR="006B0209" w:rsidP="006B0209" w:rsidRDefault="006B0209" w14:paraId="18C2C49C" w14:textId="77777777">
      <w:pPr>
        <w:numPr>
          <w:ilvl w:val="1"/>
          <w:numId w:val="22"/>
        </w:numPr>
        <w:jc w:val="both"/>
        <w:outlineLvl w:val="1"/>
        <w:rPr>
          <w:bCs/>
          <w:sz w:val="22"/>
          <w:szCs w:val="22"/>
        </w:rPr>
      </w:pPr>
      <w:bookmarkStart w:name="_Toc510539908" w:id="181"/>
      <w:bookmarkStart w:name="_Toc11328984" w:id="182"/>
      <w:r w:rsidRPr="000775DE">
        <w:rPr>
          <w:bCs/>
          <w:sz w:val="22"/>
          <w:szCs w:val="22"/>
        </w:rPr>
        <w:t>Любые изменения и дополнения к Договору действительны при условии, если они совершены в письменной форме и подписаны уполномоченными представителями сторон.</w:t>
      </w:r>
      <w:bookmarkEnd w:id="181"/>
      <w:bookmarkEnd w:id="182"/>
    </w:p>
    <w:p w:rsidRPr="000775DE" w:rsidR="006B0209" w:rsidP="006B0209" w:rsidRDefault="006B0209" w14:paraId="02FD63E0" w14:textId="77777777">
      <w:pPr>
        <w:numPr>
          <w:ilvl w:val="1"/>
          <w:numId w:val="22"/>
        </w:numPr>
        <w:jc w:val="both"/>
        <w:outlineLvl w:val="1"/>
        <w:rPr>
          <w:bCs/>
          <w:sz w:val="22"/>
          <w:szCs w:val="22"/>
        </w:rPr>
      </w:pPr>
      <w:bookmarkStart w:name="_Toc11328985" w:id="183"/>
      <w:r w:rsidRPr="000775DE">
        <w:rPr>
          <w:bCs/>
          <w:sz w:val="22"/>
          <w:szCs w:val="22"/>
        </w:rPr>
        <w:t>Изменение существенных условий договора при его исполнении не допускается, за исключением их изменения по соглашению сторон в случаях, указанных в Положении о закупке Заказчика.</w:t>
      </w:r>
      <w:bookmarkEnd w:id="183"/>
    </w:p>
    <w:p w:rsidRPr="000775DE" w:rsidR="006B0209" w:rsidP="006B0209" w:rsidRDefault="006B0209" w14:paraId="4DED3BA0" w14:textId="77777777">
      <w:pPr>
        <w:numPr>
          <w:ilvl w:val="1"/>
          <w:numId w:val="22"/>
        </w:numPr>
        <w:jc w:val="both"/>
        <w:outlineLvl w:val="1"/>
        <w:rPr>
          <w:bCs/>
          <w:sz w:val="22"/>
          <w:szCs w:val="22"/>
        </w:rPr>
      </w:pPr>
      <w:bookmarkStart w:name="_Toc11328986" w:id="184"/>
      <w:bookmarkEnd w:id="178"/>
      <w:r w:rsidRPr="000775DE">
        <w:rPr>
          <w:bCs/>
          <w:sz w:val="22"/>
          <w:szCs w:val="22"/>
        </w:rPr>
        <w:t>Договор может быть расторгнут по соглашению сторон, по решению суда или в случае одностороннего отказа от исполнения Договора по основаниям, предусмотренным Договором, Положением о закупке Заказчика и Гражданским кодексом Российской Федерации.</w:t>
      </w:r>
      <w:bookmarkEnd w:id="184"/>
    </w:p>
    <w:p w:rsidRPr="000775DE" w:rsidR="006B0209" w:rsidP="006B0209" w:rsidRDefault="006B0209" w14:paraId="21154C42" w14:textId="77777777">
      <w:pPr>
        <w:numPr>
          <w:ilvl w:val="1"/>
          <w:numId w:val="22"/>
        </w:numPr>
        <w:jc w:val="both"/>
        <w:outlineLvl w:val="1"/>
        <w:rPr>
          <w:bCs/>
          <w:sz w:val="22"/>
          <w:szCs w:val="22"/>
        </w:rPr>
      </w:pPr>
      <w:bookmarkStart w:name="_Toc11328987" w:id="185"/>
      <w:r w:rsidRPr="000775DE">
        <w:rPr>
          <w:bCs/>
          <w:sz w:val="22"/>
          <w:szCs w:val="22"/>
        </w:rPr>
        <w:t>Расторжение Договора по соглашению сторон производится путем подписания соответствующего соглашения. Сторона, которой направлено предложение о расторжении Договора, должна дать письменный ответ по существу и в срок не позднее пяти календарных дней с даты его получения. Ненаправление письменного согласия на предложение расторгнуть Договор по соглашению сторон означает отказ стороны от расторжения договора.</w:t>
      </w:r>
      <w:bookmarkEnd w:id="185"/>
    </w:p>
    <w:p w:rsidRPr="000775DE" w:rsidR="006B0209" w:rsidP="006B0209" w:rsidRDefault="006B0209" w14:paraId="491B565E" w14:textId="77777777">
      <w:pPr>
        <w:numPr>
          <w:ilvl w:val="1"/>
          <w:numId w:val="22"/>
        </w:numPr>
        <w:jc w:val="both"/>
        <w:outlineLvl w:val="1"/>
        <w:rPr>
          <w:bCs/>
          <w:sz w:val="22"/>
          <w:szCs w:val="22"/>
        </w:rPr>
      </w:pPr>
      <w:bookmarkStart w:name="_Toc11328988" w:id="186"/>
      <w:r w:rsidRPr="000775DE">
        <w:rPr>
          <w:bCs/>
          <w:sz w:val="22"/>
          <w:szCs w:val="22"/>
        </w:rPr>
        <w:t>Договор может быть расторгнут Заказчиком в одностороннем порядке по основаниям и в порядке, предусмотренным Гражданским кодексом Российской Федерации, Положением о закупке Заказчика, условиями Договора.</w:t>
      </w:r>
      <w:bookmarkEnd w:id="186"/>
      <w:r w:rsidRPr="000775DE">
        <w:rPr>
          <w:bCs/>
          <w:sz w:val="22"/>
          <w:szCs w:val="22"/>
        </w:rPr>
        <w:t xml:space="preserve"> </w:t>
      </w:r>
    </w:p>
    <w:p w:rsidRPr="000775DE" w:rsidR="006B0209" w:rsidP="006B0209" w:rsidRDefault="006B0209" w14:paraId="38CD3E8C" w14:textId="77777777">
      <w:pPr>
        <w:numPr>
          <w:ilvl w:val="1"/>
          <w:numId w:val="22"/>
        </w:numPr>
        <w:jc w:val="both"/>
        <w:outlineLvl w:val="1"/>
        <w:rPr>
          <w:bCs/>
          <w:sz w:val="22"/>
          <w:szCs w:val="22"/>
        </w:rPr>
      </w:pPr>
      <w:bookmarkStart w:name="_Toc11328989" w:id="187"/>
      <w:r w:rsidRPr="000775DE">
        <w:rPr>
          <w:bCs/>
          <w:sz w:val="22"/>
          <w:szCs w:val="22"/>
        </w:rPr>
        <w:t xml:space="preserve">Заказчик вправе отказаться в любое время в одностороннем порядке от Договора (исполнения договора) с предварительным письменным уведомлением </w:t>
      </w:r>
      <w:r>
        <w:rPr>
          <w:bCs/>
          <w:sz w:val="22"/>
          <w:szCs w:val="22"/>
        </w:rPr>
        <w:t>Подрядчика</w:t>
      </w:r>
      <w:r w:rsidRPr="000775DE">
        <w:rPr>
          <w:bCs/>
          <w:sz w:val="22"/>
          <w:szCs w:val="22"/>
        </w:rPr>
        <w:t xml:space="preserve"> не менее чем за 15 (пятнадцать) календарных дней. В случае одностороннего отказа Заказчика от исполнения Договора по вине </w:t>
      </w:r>
      <w:r>
        <w:rPr>
          <w:bCs/>
          <w:sz w:val="22"/>
          <w:szCs w:val="22"/>
        </w:rPr>
        <w:t>Подрядчика</w:t>
      </w:r>
      <w:r w:rsidRPr="000775DE">
        <w:rPr>
          <w:bCs/>
          <w:sz w:val="22"/>
          <w:szCs w:val="22"/>
        </w:rPr>
        <w:t xml:space="preserve">, действие Договора прекращается в день получения </w:t>
      </w:r>
      <w:r>
        <w:rPr>
          <w:bCs/>
          <w:sz w:val="22"/>
          <w:szCs w:val="22"/>
        </w:rPr>
        <w:t>Подрядчиком</w:t>
      </w:r>
      <w:r w:rsidRPr="000775DE">
        <w:rPr>
          <w:bCs/>
          <w:sz w:val="22"/>
          <w:szCs w:val="22"/>
        </w:rPr>
        <w:t xml:space="preserve"> соответствующего уведомления.</w:t>
      </w:r>
      <w:bookmarkEnd w:id="187"/>
      <w:r w:rsidRPr="000775DE">
        <w:rPr>
          <w:bCs/>
          <w:sz w:val="22"/>
          <w:szCs w:val="22"/>
        </w:rPr>
        <w:t xml:space="preserve"> </w:t>
      </w:r>
    </w:p>
    <w:p w:rsidRPr="000775DE" w:rsidR="006B0209" w:rsidP="006B0209" w:rsidRDefault="006B0209" w14:paraId="34E55801" w14:textId="77777777">
      <w:pPr>
        <w:numPr>
          <w:ilvl w:val="1"/>
          <w:numId w:val="22"/>
        </w:numPr>
        <w:jc w:val="both"/>
        <w:outlineLvl w:val="1"/>
        <w:rPr>
          <w:bCs/>
          <w:sz w:val="22"/>
          <w:szCs w:val="22"/>
        </w:rPr>
      </w:pPr>
      <w:bookmarkStart w:name="_Toc11328990" w:id="188"/>
      <w:r w:rsidRPr="000775DE">
        <w:rPr>
          <w:bCs/>
          <w:sz w:val="22"/>
          <w:szCs w:val="22"/>
        </w:rPr>
        <w:t xml:space="preserve">Заказчик обязан принять решение об одностороннем отказе от Договора (исполнения договора), если в ходе исполнения договора установлено, что </w:t>
      </w:r>
      <w:r>
        <w:rPr>
          <w:bCs/>
          <w:sz w:val="22"/>
          <w:szCs w:val="22"/>
        </w:rPr>
        <w:t>Подрядчик</w:t>
      </w:r>
      <w:r w:rsidRPr="000775DE">
        <w:rPr>
          <w:bCs/>
          <w:sz w:val="22"/>
          <w:szCs w:val="22"/>
        </w:rPr>
        <w:t xml:space="preserve"> не соответствует установленным извещением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bookmarkEnd w:id="188"/>
      <w:r w:rsidRPr="000775DE">
        <w:rPr>
          <w:bCs/>
          <w:sz w:val="22"/>
          <w:szCs w:val="22"/>
        </w:rPr>
        <w:t xml:space="preserve"> </w:t>
      </w:r>
    </w:p>
    <w:p w:rsidRPr="000775DE" w:rsidR="006B0209" w:rsidP="006B0209" w:rsidRDefault="006B0209" w14:paraId="5D6DDB5A" w14:textId="77777777">
      <w:pPr>
        <w:numPr>
          <w:ilvl w:val="1"/>
          <w:numId w:val="22"/>
        </w:numPr>
        <w:jc w:val="both"/>
        <w:outlineLvl w:val="1"/>
        <w:rPr>
          <w:bCs/>
          <w:sz w:val="22"/>
          <w:szCs w:val="22"/>
        </w:rPr>
      </w:pPr>
      <w:bookmarkStart w:name="_Toc11328991" w:id="189"/>
      <w:r w:rsidRPr="000775DE">
        <w:rPr>
          <w:bCs/>
          <w:sz w:val="22"/>
          <w:szCs w:val="22"/>
        </w:rPr>
        <w:t xml:space="preserve">При расторжении договора в одностороннем порядке по вине </w:t>
      </w:r>
      <w:r>
        <w:rPr>
          <w:bCs/>
          <w:sz w:val="22"/>
          <w:szCs w:val="22"/>
        </w:rPr>
        <w:t>Подрядчика</w:t>
      </w:r>
      <w:r w:rsidRPr="000775DE">
        <w:rPr>
          <w:bCs/>
          <w:sz w:val="22"/>
          <w:szCs w:val="22"/>
        </w:rPr>
        <w:t xml:space="preserve">, Заказчик обязан предъявить требование об уплате неустоек (штрафов, пеней) в связи с неисполнением или </w:t>
      </w:r>
      <w:r w:rsidRPr="000775DE">
        <w:rPr>
          <w:bCs/>
          <w:sz w:val="22"/>
          <w:szCs w:val="22"/>
        </w:rPr>
        <w:lastRenderedPageBreak/>
        <w:t xml:space="preserve">ненадлежащим исполнением обязательств, предусмотренных Договором, а также обратиться к </w:t>
      </w:r>
      <w:r>
        <w:rPr>
          <w:bCs/>
          <w:sz w:val="22"/>
          <w:szCs w:val="22"/>
        </w:rPr>
        <w:t>Подрядчику</w:t>
      </w:r>
      <w:r w:rsidRPr="000775DE">
        <w:rPr>
          <w:bCs/>
          <w:sz w:val="22"/>
          <w:szCs w:val="22"/>
        </w:rPr>
        <w:t xml:space="preserve"> с требованием о возмещении понесенных убытков при их наличии.</w:t>
      </w:r>
      <w:bookmarkEnd w:id="189"/>
    </w:p>
    <w:p w:rsidRPr="000775DE" w:rsidR="006B0209" w:rsidP="006B0209" w:rsidRDefault="006B0209" w14:paraId="5A85065A" w14:textId="77777777">
      <w:pPr>
        <w:numPr>
          <w:ilvl w:val="1"/>
          <w:numId w:val="22"/>
        </w:numPr>
        <w:jc w:val="both"/>
        <w:outlineLvl w:val="1"/>
        <w:rPr>
          <w:bCs/>
          <w:sz w:val="22"/>
          <w:szCs w:val="22"/>
        </w:rPr>
      </w:pPr>
      <w:bookmarkStart w:name="_Toc11328992" w:id="190"/>
      <w:r w:rsidRPr="000775DE">
        <w:rPr>
          <w:bCs/>
          <w:sz w:val="22"/>
          <w:szCs w:val="22"/>
        </w:rPr>
        <w:t>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bookmarkEnd w:id="190"/>
    </w:p>
    <w:p w:rsidRPr="000775DE" w:rsidR="006B0209" w:rsidP="006B0209" w:rsidRDefault="006B0209" w14:paraId="3C5191CC" w14:textId="77777777">
      <w:pPr>
        <w:numPr>
          <w:ilvl w:val="1"/>
          <w:numId w:val="22"/>
        </w:numPr>
        <w:jc w:val="both"/>
        <w:outlineLvl w:val="1"/>
        <w:rPr>
          <w:bCs/>
          <w:sz w:val="22"/>
          <w:szCs w:val="22"/>
        </w:rPr>
      </w:pPr>
      <w:bookmarkStart w:name="_Toc11328993" w:id="191"/>
      <w:r w:rsidRPr="000775DE">
        <w:rPr>
          <w:bCs/>
          <w:sz w:val="22"/>
          <w:szCs w:val="22"/>
        </w:rPr>
        <w:t>Договор считается расторгнутым с момента подписания Сторонами соглашения о расторжении, при условии урегулирования материальных и финансовых претензий по выполненным до момента расторжения Договора обязательствам, а также принятия решения об одностороннем отказе от исполнения Договора в порядке, установленном Договором и действующим законодательством или вступления в законную силу судебного постановления.</w:t>
      </w:r>
      <w:bookmarkEnd w:id="191"/>
    </w:p>
    <w:p w:rsidRPr="003450C8" w:rsidR="006B0209" w:rsidP="006B0209" w:rsidRDefault="006B0209" w14:paraId="2053168E" w14:textId="77777777">
      <w:pPr>
        <w:keepNext/>
        <w:keepLines/>
        <w:numPr>
          <w:ilvl w:val="0"/>
          <w:numId w:val="22"/>
        </w:numPr>
        <w:ind w:left="0"/>
        <w:jc w:val="center"/>
        <w:outlineLvl w:val="0"/>
        <w:rPr>
          <w:b/>
          <w:bCs/>
          <w:caps/>
          <w:sz w:val="22"/>
          <w:szCs w:val="22"/>
        </w:rPr>
      </w:pPr>
      <w:bookmarkStart w:name="_ref_22811749" w:id="192"/>
      <w:bookmarkStart w:name="_Toc510539914" w:id="193"/>
      <w:bookmarkStart w:name="_Toc11328994" w:id="194"/>
      <w:r w:rsidRPr="003450C8">
        <w:rPr>
          <w:b/>
          <w:bCs/>
          <w:caps/>
          <w:sz w:val="22"/>
          <w:szCs w:val="22"/>
        </w:rPr>
        <w:t>Разрешение споров</w:t>
      </w:r>
      <w:bookmarkEnd w:id="192"/>
      <w:bookmarkEnd w:id="193"/>
      <w:bookmarkEnd w:id="194"/>
    </w:p>
    <w:p w:rsidRPr="003450C8" w:rsidR="006B0209" w:rsidP="006B0209" w:rsidRDefault="006B0209" w14:paraId="2E94F817" w14:textId="77777777">
      <w:pPr>
        <w:numPr>
          <w:ilvl w:val="1"/>
          <w:numId w:val="22"/>
        </w:numPr>
        <w:jc w:val="both"/>
        <w:outlineLvl w:val="1"/>
        <w:rPr>
          <w:bCs/>
          <w:sz w:val="22"/>
          <w:szCs w:val="22"/>
        </w:rPr>
      </w:pPr>
      <w:bookmarkStart w:name="_ref_22811750" w:id="195"/>
      <w:bookmarkStart w:name="_Toc510539915" w:id="196"/>
      <w:bookmarkStart w:name="_Toc11328995" w:id="197"/>
      <w:r w:rsidRPr="003450C8">
        <w:rPr>
          <w:bCs/>
          <w:sz w:val="22"/>
          <w:szCs w:val="22"/>
        </w:rPr>
        <w:t>Претензионный порядок разрешения споров</w:t>
      </w:r>
      <w:bookmarkEnd w:id="195"/>
      <w:r w:rsidRPr="003450C8">
        <w:rPr>
          <w:bCs/>
          <w:sz w:val="22"/>
          <w:szCs w:val="22"/>
        </w:rPr>
        <w:t xml:space="preserve"> является обязательным для сторон.</w:t>
      </w:r>
      <w:bookmarkStart w:name="_ref_22867809" w:id="198"/>
      <w:bookmarkEnd w:id="196"/>
      <w:bookmarkEnd w:id="197"/>
    </w:p>
    <w:p w:rsidRPr="003450C8" w:rsidR="006B0209" w:rsidP="006B0209" w:rsidRDefault="006B0209" w14:paraId="23FE4E2B" w14:textId="77777777">
      <w:pPr>
        <w:numPr>
          <w:ilvl w:val="2"/>
          <w:numId w:val="22"/>
        </w:numPr>
        <w:jc w:val="both"/>
        <w:outlineLvl w:val="2"/>
        <w:rPr>
          <w:bCs/>
          <w:sz w:val="22"/>
          <w:szCs w:val="22"/>
        </w:rPr>
      </w:pPr>
      <w:bookmarkStart w:name="_Toc510539916" w:id="199"/>
      <w:bookmarkStart w:name="_Toc11328996" w:id="200"/>
      <w:r w:rsidRPr="003450C8">
        <w:rPr>
          <w:bCs/>
          <w:sz w:val="22"/>
          <w:szCs w:val="22"/>
        </w:rPr>
        <w:t>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bookmarkStart w:name="_ref_22867810" w:id="201"/>
      <w:bookmarkEnd w:id="198"/>
      <w:bookmarkEnd w:id="199"/>
      <w:bookmarkEnd w:id="200"/>
    </w:p>
    <w:p w:rsidRPr="003450C8" w:rsidR="006B0209" w:rsidP="006B0209" w:rsidRDefault="006B0209" w14:paraId="6E0989DB" w14:textId="77777777">
      <w:pPr>
        <w:numPr>
          <w:ilvl w:val="2"/>
          <w:numId w:val="22"/>
        </w:numPr>
        <w:jc w:val="both"/>
        <w:outlineLvl w:val="2"/>
        <w:rPr>
          <w:bCs/>
          <w:sz w:val="22"/>
          <w:szCs w:val="22"/>
        </w:rPr>
      </w:pPr>
      <w:bookmarkStart w:name="_Toc510539917" w:id="202"/>
      <w:bookmarkStart w:name="_Toc11328997" w:id="203"/>
      <w:r w:rsidRPr="003450C8">
        <w:rPr>
          <w:bCs/>
          <w:sz w:val="22"/>
          <w:szCs w:val="22"/>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bookmarkStart w:name="_ref_22867811" w:id="204"/>
      <w:bookmarkEnd w:id="201"/>
      <w:bookmarkEnd w:id="202"/>
      <w:bookmarkEnd w:id="203"/>
    </w:p>
    <w:p w:rsidRPr="003450C8" w:rsidR="006B0209" w:rsidP="006B0209" w:rsidRDefault="006B0209" w14:paraId="7EFA8646" w14:textId="77777777">
      <w:pPr>
        <w:numPr>
          <w:ilvl w:val="2"/>
          <w:numId w:val="22"/>
        </w:numPr>
        <w:jc w:val="both"/>
        <w:outlineLvl w:val="2"/>
        <w:rPr>
          <w:bCs/>
          <w:sz w:val="22"/>
          <w:szCs w:val="22"/>
        </w:rPr>
      </w:pPr>
      <w:bookmarkStart w:name="_Toc510539918" w:id="205"/>
      <w:bookmarkStart w:name="_Toc11328998" w:id="206"/>
      <w:r w:rsidRPr="003450C8">
        <w:rPr>
          <w:bCs/>
          <w:sz w:val="22"/>
          <w:szCs w:val="22"/>
        </w:rPr>
        <w:t xml:space="preserve">Сторона, которая получила претензию, обязана ее рассмотреть и в течение </w:t>
      </w:r>
      <w:r>
        <w:rPr>
          <w:bCs/>
          <w:sz w:val="22"/>
          <w:szCs w:val="22"/>
        </w:rPr>
        <w:t>пяти</w:t>
      </w:r>
      <w:r w:rsidRPr="003450C8">
        <w:rPr>
          <w:bCs/>
          <w:sz w:val="22"/>
          <w:szCs w:val="22"/>
        </w:rPr>
        <w:t xml:space="preserve"> календарных дней направить письменный мотивированный ответ другой стороне.</w:t>
      </w:r>
      <w:bookmarkEnd w:id="204"/>
      <w:bookmarkEnd w:id="205"/>
      <w:bookmarkEnd w:id="206"/>
    </w:p>
    <w:p w:rsidRPr="003450C8" w:rsidR="006B0209" w:rsidP="006B0209" w:rsidRDefault="006B0209" w14:paraId="6BFE2509" w14:textId="77777777">
      <w:pPr>
        <w:numPr>
          <w:ilvl w:val="2"/>
          <w:numId w:val="22"/>
        </w:numPr>
        <w:jc w:val="both"/>
        <w:outlineLvl w:val="2"/>
        <w:rPr>
          <w:bCs/>
          <w:sz w:val="22"/>
          <w:szCs w:val="22"/>
        </w:rPr>
      </w:pPr>
      <w:bookmarkStart w:name="_ref_22867812" w:id="207"/>
      <w:bookmarkStart w:name="_Toc510539919" w:id="208"/>
      <w:bookmarkStart w:name="_Toc11328999" w:id="209"/>
      <w:r w:rsidRPr="003450C8">
        <w:rPr>
          <w:bCs/>
          <w:sz w:val="22"/>
          <w:szCs w:val="22"/>
        </w:rPr>
        <w:t>В случае неполучения ответа в указанный в Договоре срок либо несогласия с ответом заинтересованная сторона вправе обратиться в суд.</w:t>
      </w:r>
      <w:bookmarkEnd w:id="207"/>
      <w:bookmarkEnd w:id="208"/>
      <w:bookmarkEnd w:id="209"/>
    </w:p>
    <w:p w:rsidR="006B0209" w:rsidP="006B0209" w:rsidRDefault="006B0209" w14:paraId="0FDFC2FB" w14:textId="77777777">
      <w:pPr>
        <w:numPr>
          <w:ilvl w:val="1"/>
          <w:numId w:val="22"/>
        </w:numPr>
        <w:jc w:val="both"/>
        <w:outlineLvl w:val="1"/>
        <w:rPr>
          <w:bCs/>
          <w:sz w:val="22"/>
          <w:szCs w:val="22"/>
        </w:rPr>
      </w:pPr>
      <w:bookmarkStart w:name="_ref_51449968" w:id="210"/>
      <w:bookmarkStart w:name="_Toc510539920" w:id="211"/>
      <w:bookmarkStart w:name="_Toc11329000" w:id="212"/>
      <w:r w:rsidRPr="003450C8">
        <w:rPr>
          <w:bCs/>
          <w:sz w:val="22"/>
          <w:szCs w:val="22"/>
        </w:rPr>
        <w:t>Все споры передаются на рассмотрение в Арбитражный суд Иркутской области.</w:t>
      </w:r>
      <w:bookmarkEnd w:id="210"/>
      <w:bookmarkEnd w:id="211"/>
      <w:bookmarkEnd w:id="212"/>
    </w:p>
    <w:p w:rsidRPr="00D262E2" w:rsidR="006B0209" w:rsidP="006B0209" w:rsidRDefault="006B0209" w14:paraId="1647E2A4" w14:textId="77777777"/>
    <w:p w:rsidRPr="003450C8" w:rsidR="006B0209" w:rsidP="006B0209" w:rsidRDefault="006B0209" w14:paraId="5ECE5DAE" w14:textId="77777777">
      <w:pPr>
        <w:keepNext/>
        <w:keepLines/>
        <w:numPr>
          <w:ilvl w:val="0"/>
          <w:numId w:val="22"/>
        </w:numPr>
        <w:ind w:left="0"/>
        <w:jc w:val="center"/>
        <w:outlineLvl w:val="0"/>
        <w:rPr>
          <w:b/>
          <w:bCs/>
          <w:caps/>
          <w:sz w:val="22"/>
          <w:szCs w:val="22"/>
        </w:rPr>
      </w:pPr>
      <w:bookmarkStart w:name="_ref_23030044" w:id="213"/>
      <w:bookmarkStart w:name="_Toc510539921" w:id="214"/>
      <w:bookmarkStart w:name="_Toc11329001" w:id="215"/>
      <w:r w:rsidRPr="003450C8">
        <w:rPr>
          <w:b/>
          <w:bCs/>
          <w:caps/>
          <w:sz w:val="22"/>
          <w:szCs w:val="22"/>
        </w:rPr>
        <w:t>Заключительные положения</w:t>
      </w:r>
      <w:bookmarkEnd w:id="213"/>
      <w:bookmarkEnd w:id="214"/>
      <w:bookmarkEnd w:id="215"/>
    </w:p>
    <w:p w:rsidRPr="003450C8" w:rsidR="006B0209" w:rsidP="006B0209" w:rsidRDefault="006B0209" w14:paraId="2DECCD94" w14:textId="77777777">
      <w:pPr>
        <w:numPr>
          <w:ilvl w:val="1"/>
          <w:numId w:val="22"/>
        </w:numPr>
        <w:jc w:val="both"/>
        <w:outlineLvl w:val="1"/>
        <w:rPr>
          <w:bCs/>
          <w:sz w:val="22"/>
          <w:szCs w:val="22"/>
        </w:rPr>
      </w:pPr>
      <w:bookmarkStart w:name="_ref_23030049" w:id="216"/>
      <w:bookmarkStart w:name="_Toc510539922" w:id="217"/>
      <w:bookmarkStart w:name="_Toc11329002" w:id="218"/>
      <w:r w:rsidRPr="003450C8">
        <w:rPr>
          <w:bCs/>
          <w:sz w:val="22"/>
          <w:szCs w:val="22"/>
        </w:rPr>
        <w:t>Заявления, уведомления, извещения, требования, претензии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bookmarkEnd w:id="216"/>
      <w:r w:rsidRPr="003450C8">
        <w:rPr>
          <w:bCs/>
          <w:sz w:val="22"/>
          <w:szCs w:val="22"/>
        </w:rPr>
        <w:t>: нарочным (курьерской доставкой), заказным письмом с уведомлением о вручении, ценным письмом с описью вложения и уведомлением о вручении, по электронной почте</w:t>
      </w:r>
      <w:r w:rsidRPr="001B5D41">
        <w:rPr>
          <w:rFonts w:eastAsiaTheme="minorHAnsi"/>
          <w:szCs w:val="24"/>
          <w:lang w:eastAsia="en-US"/>
        </w:rPr>
        <w:t xml:space="preserve"> </w:t>
      </w:r>
      <w:r w:rsidRPr="001B5D41">
        <w:rPr>
          <w:bCs/>
          <w:sz w:val="22"/>
          <w:szCs w:val="22"/>
        </w:rPr>
        <w:t>с последующим направлением оригиналов через ФГУП Почта России</w:t>
      </w:r>
      <w:r w:rsidRPr="003450C8">
        <w:rPr>
          <w:bCs/>
          <w:sz w:val="22"/>
          <w:szCs w:val="22"/>
        </w:rPr>
        <w:t>.</w:t>
      </w:r>
      <w:bookmarkEnd w:id="217"/>
      <w:bookmarkEnd w:id="218"/>
    </w:p>
    <w:p w:rsidRPr="003450C8" w:rsidR="006B0209" w:rsidP="006B0209" w:rsidRDefault="006B0209" w14:paraId="709779C9" w14:textId="77777777">
      <w:pPr>
        <w:numPr>
          <w:ilvl w:val="1"/>
          <w:numId w:val="22"/>
        </w:numPr>
        <w:jc w:val="both"/>
        <w:outlineLvl w:val="1"/>
        <w:rPr>
          <w:bCs/>
          <w:sz w:val="22"/>
          <w:szCs w:val="22"/>
        </w:rPr>
      </w:pPr>
      <w:bookmarkStart w:name="_ref_51414272" w:id="219"/>
      <w:bookmarkStart w:name="_Toc510539923" w:id="220"/>
      <w:bookmarkStart w:name="_Toc11329003" w:id="221"/>
      <w:r w:rsidRPr="003450C8">
        <w:rPr>
          <w:bCs/>
          <w:sz w:val="22"/>
          <w:szCs w:val="22"/>
        </w:rPr>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bookmarkEnd w:id="219"/>
      <w:bookmarkEnd w:id="220"/>
      <w:bookmarkEnd w:id="221"/>
    </w:p>
    <w:p w:rsidRPr="003450C8" w:rsidR="006B0209" w:rsidP="006B0209" w:rsidRDefault="006B0209" w14:paraId="7E27F7BF" w14:textId="77777777">
      <w:pPr>
        <w:numPr>
          <w:ilvl w:val="1"/>
          <w:numId w:val="22"/>
        </w:numPr>
        <w:jc w:val="both"/>
        <w:outlineLvl w:val="1"/>
        <w:rPr>
          <w:bCs/>
          <w:sz w:val="22"/>
          <w:szCs w:val="22"/>
        </w:rPr>
      </w:pPr>
      <w:bookmarkStart w:name="_Toc510539924" w:id="222"/>
      <w:bookmarkStart w:name="_Toc11329004" w:id="223"/>
      <w:r>
        <w:rPr>
          <w:bCs/>
          <w:sz w:val="22"/>
          <w:szCs w:val="22"/>
        </w:rPr>
        <w:t>Сторона</w:t>
      </w:r>
      <w:r w:rsidRPr="003450C8">
        <w:rPr>
          <w:bCs/>
          <w:sz w:val="22"/>
          <w:szCs w:val="22"/>
        </w:rPr>
        <w:t xml:space="preserve">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w:t>
      </w:r>
      <w:bookmarkEnd w:id="222"/>
      <w:bookmarkEnd w:id="223"/>
    </w:p>
    <w:p w:rsidRPr="003450C8" w:rsidR="006B0209" w:rsidP="006B0209" w:rsidRDefault="006B0209" w14:paraId="5E585199" w14:textId="77777777">
      <w:pPr>
        <w:numPr>
          <w:ilvl w:val="1"/>
          <w:numId w:val="22"/>
        </w:numPr>
        <w:jc w:val="both"/>
        <w:outlineLvl w:val="1"/>
        <w:rPr>
          <w:bCs/>
          <w:sz w:val="22"/>
          <w:szCs w:val="22"/>
        </w:rPr>
      </w:pPr>
      <w:bookmarkStart w:name="_Toc510539926" w:id="224"/>
      <w:bookmarkStart w:name="_Toc11329006" w:id="225"/>
      <w:bookmarkStart w:name="_ref_23030051" w:id="226"/>
      <w:r w:rsidRPr="003450C8">
        <w:rPr>
          <w:bCs/>
          <w:sz w:val="22"/>
          <w:szCs w:val="22"/>
        </w:rPr>
        <w:t>Во всем остальном, не предусмотренном Договором, стороны руководствуются Положением о закупке Заказчика и действующим законодательством Российской Федерации.</w:t>
      </w:r>
      <w:bookmarkEnd w:id="224"/>
      <w:bookmarkEnd w:id="225"/>
    </w:p>
    <w:p w:rsidRPr="003450C8" w:rsidR="006B0209" w:rsidP="006B0209" w:rsidRDefault="006B0209" w14:paraId="7D3F341E" w14:textId="77777777">
      <w:pPr>
        <w:numPr>
          <w:ilvl w:val="1"/>
          <w:numId w:val="22"/>
        </w:numPr>
        <w:jc w:val="both"/>
        <w:outlineLvl w:val="1"/>
        <w:rPr>
          <w:bCs/>
          <w:sz w:val="22"/>
          <w:szCs w:val="22"/>
        </w:rPr>
      </w:pPr>
      <w:bookmarkStart w:name="_Toc510539927" w:id="227"/>
      <w:bookmarkStart w:name="_Toc11329007" w:id="228"/>
      <w:r w:rsidRPr="003450C8">
        <w:rPr>
          <w:bCs/>
          <w:sz w:val="22"/>
          <w:szCs w:val="22"/>
        </w:rPr>
        <w:t>Договор составлен в двух экземплярах, по одному для каждой из сторон.</w:t>
      </w:r>
      <w:bookmarkEnd w:id="226"/>
      <w:bookmarkEnd w:id="227"/>
      <w:bookmarkEnd w:id="228"/>
    </w:p>
    <w:p w:rsidRPr="003450C8" w:rsidR="006B0209" w:rsidP="006B0209" w:rsidRDefault="006B0209" w14:paraId="7CBF656C" w14:textId="6246BE37">
      <w:pPr>
        <w:numPr>
          <w:ilvl w:val="1"/>
          <w:numId w:val="22"/>
        </w:numPr>
        <w:jc w:val="both"/>
        <w:outlineLvl w:val="1"/>
        <w:rPr>
          <w:bCs/>
          <w:sz w:val="22"/>
          <w:szCs w:val="22"/>
        </w:rPr>
      </w:pPr>
      <w:bookmarkStart w:name="_ref_23030052" w:id="229"/>
      <w:bookmarkStart w:name="_Toc510539928" w:id="230"/>
      <w:bookmarkStart w:name="_Toc11329008" w:id="231"/>
      <w:r w:rsidRPr="003450C8">
        <w:rPr>
          <w:bCs/>
          <w:sz w:val="22"/>
          <w:szCs w:val="22"/>
        </w:rPr>
        <w:t>Перечень приложений к Договору</w:t>
      </w:r>
      <w:bookmarkEnd w:id="229"/>
      <w:r w:rsidRPr="003450C8">
        <w:rPr>
          <w:bCs/>
          <w:sz w:val="22"/>
          <w:szCs w:val="22"/>
          <w:lang w:val="en-US"/>
        </w:rPr>
        <w:t>:</w:t>
      </w:r>
      <w:bookmarkEnd w:id="230"/>
      <w:bookmarkEnd w:id="231"/>
    </w:p>
    <w:p w:rsidRPr="006C59C7" w:rsidR="006B0209" w:rsidP="006B0209" w:rsidRDefault="006B0209" w14:paraId="55A2CA42" w14:textId="77777777">
      <w:pPr>
        <w:pStyle w:val="affff4"/>
        <w:numPr>
          <w:ilvl w:val="2"/>
          <w:numId w:val="22"/>
        </w:numPr>
        <w:autoSpaceDE w:val="0"/>
        <w:autoSpaceDN w:val="0"/>
        <w:adjustRightInd w:val="0"/>
        <w:rPr>
          <w:bCs/>
          <w:sz w:val="22"/>
          <w:szCs w:val="22"/>
        </w:rPr>
      </w:pPr>
      <w:bookmarkStart w:name="_ref_23073859" w:id="232"/>
      <w:r w:rsidRPr="006C59C7">
        <w:rPr>
          <w:bCs/>
          <w:sz w:val="22"/>
          <w:szCs w:val="22"/>
        </w:rPr>
        <w:t>Приложение № 1 «Техническое задание»,</w:t>
      </w:r>
    </w:p>
    <w:p w:rsidRPr="004D4B7F" w:rsidR="006B0209" w:rsidP="006B0209" w:rsidRDefault="006B0209" w14:paraId="613620B7" w14:textId="77777777">
      <w:pPr>
        <w:pStyle w:val="affff4"/>
        <w:numPr>
          <w:ilvl w:val="2"/>
          <w:numId w:val="22"/>
        </w:numPr>
        <w:autoSpaceDE w:val="0"/>
        <w:autoSpaceDN w:val="0"/>
        <w:adjustRightInd w:val="0"/>
        <w:rPr>
          <w:bCs/>
          <w:sz w:val="22"/>
          <w:szCs w:val="22"/>
        </w:rPr>
      </w:pPr>
      <w:r>
        <w:rPr>
          <w:bCs/>
          <w:sz w:val="22"/>
          <w:szCs w:val="22"/>
        </w:rPr>
        <w:t>Приложение № 2</w:t>
      </w:r>
      <w:r w:rsidRPr="006C59C7">
        <w:rPr>
          <w:bCs/>
          <w:sz w:val="22"/>
          <w:szCs w:val="22"/>
        </w:rPr>
        <w:t xml:space="preserve"> «Ведомость объемов работ № 02-01», </w:t>
      </w:r>
    </w:p>
    <w:p w:rsidRPr="006C59C7" w:rsidR="006B0209" w:rsidP="006B0209" w:rsidRDefault="006B0209" w14:paraId="7491E50B" w14:textId="77777777">
      <w:pPr>
        <w:pStyle w:val="affff4"/>
        <w:numPr>
          <w:ilvl w:val="2"/>
          <w:numId w:val="22"/>
        </w:numPr>
        <w:autoSpaceDE w:val="0"/>
        <w:autoSpaceDN w:val="0"/>
        <w:adjustRightInd w:val="0"/>
        <w:rPr>
          <w:bCs/>
          <w:sz w:val="22"/>
          <w:szCs w:val="22"/>
        </w:rPr>
      </w:pPr>
      <w:r>
        <w:rPr>
          <w:bCs/>
          <w:sz w:val="22"/>
          <w:szCs w:val="22"/>
        </w:rPr>
        <w:t>Приложение № 3</w:t>
      </w:r>
      <w:r w:rsidRPr="006C59C7">
        <w:rPr>
          <w:bCs/>
          <w:sz w:val="22"/>
          <w:szCs w:val="22"/>
        </w:rPr>
        <w:t xml:space="preserve"> «Локальный ресурсный сметный расчет №02-01-01», </w:t>
      </w:r>
    </w:p>
    <w:p w:rsidRPr="006C59C7" w:rsidR="006B0209" w:rsidP="006B0209" w:rsidRDefault="006B0209" w14:paraId="1C0CCBA9" w14:textId="77777777">
      <w:pPr>
        <w:pStyle w:val="affff4"/>
        <w:numPr>
          <w:ilvl w:val="2"/>
          <w:numId w:val="22"/>
        </w:numPr>
        <w:autoSpaceDE w:val="0"/>
        <w:autoSpaceDN w:val="0"/>
        <w:adjustRightInd w:val="0"/>
        <w:rPr>
          <w:bCs/>
          <w:sz w:val="22"/>
          <w:szCs w:val="22"/>
        </w:rPr>
      </w:pPr>
      <w:r>
        <w:rPr>
          <w:bCs/>
          <w:sz w:val="22"/>
          <w:szCs w:val="22"/>
        </w:rPr>
        <w:t>Приложение № 4</w:t>
      </w:r>
      <w:r w:rsidRPr="006C59C7">
        <w:rPr>
          <w:bCs/>
          <w:sz w:val="22"/>
          <w:szCs w:val="22"/>
        </w:rPr>
        <w:t xml:space="preserve"> «Сводная ведомость ресурсов № 02-01»,</w:t>
      </w:r>
    </w:p>
    <w:p w:rsidRPr="006C59C7" w:rsidR="006B0209" w:rsidP="006B0209" w:rsidRDefault="006B0209" w14:paraId="31EDE531" w14:textId="77777777">
      <w:pPr>
        <w:pStyle w:val="affff4"/>
        <w:numPr>
          <w:ilvl w:val="2"/>
          <w:numId w:val="22"/>
        </w:numPr>
        <w:autoSpaceDE w:val="0"/>
        <w:autoSpaceDN w:val="0"/>
        <w:adjustRightInd w:val="0"/>
        <w:rPr>
          <w:bCs/>
          <w:sz w:val="22"/>
          <w:szCs w:val="22"/>
        </w:rPr>
      </w:pPr>
      <w:r w:rsidRPr="006C59C7">
        <w:rPr>
          <w:bCs/>
          <w:sz w:val="22"/>
          <w:szCs w:val="22"/>
        </w:rPr>
        <w:t>Приложение № 5 «Акт приемки-сдачи выполненных работ» (форма).</w:t>
      </w:r>
    </w:p>
    <w:p w:rsidRPr="003450C8" w:rsidR="006B0209" w:rsidP="006B0209" w:rsidRDefault="006B0209" w14:paraId="0E7E57A1" w14:textId="77777777">
      <w:pPr>
        <w:autoSpaceDE w:val="0"/>
        <w:autoSpaceDN w:val="0"/>
        <w:adjustRightInd w:val="0"/>
        <w:jc w:val="center"/>
        <w:rPr>
          <w:b/>
          <w:sz w:val="22"/>
          <w:szCs w:val="22"/>
        </w:rPr>
      </w:pPr>
      <w:r w:rsidRPr="003450C8">
        <w:rPr>
          <w:b/>
          <w:sz w:val="22"/>
          <w:szCs w:val="22"/>
        </w:rPr>
        <w:t>13.</w:t>
      </w:r>
      <w:r w:rsidRPr="003450C8">
        <w:rPr>
          <w:b/>
          <w:sz w:val="22"/>
          <w:szCs w:val="22"/>
        </w:rPr>
        <w:tab/>
        <w:t>ЮРИДИЧЕСКИЕ АДРЕСА И БАНКОВСКИЕ РЕКВИЗИТЫ СТОРОН</w:t>
      </w:r>
    </w:p>
    <w:tbl>
      <w:tblPr>
        <w:tblW w:w="4900" w:type="pct"/>
        <w:tblInd w:w="108" w:type="dxa"/>
        <w:tblLook w:val="0000" w:firstRow="0" w:lastRow="0" w:firstColumn="0" w:lastColumn="0" w:noHBand="0" w:noVBand="0"/>
      </w:tblPr>
      <w:tblGrid>
        <w:gridCol w:w="5122"/>
        <w:gridCol w:w="4322"/>
      </w:tblGrid>
      <w:tr w:rsidRPr="003450C8" w:rsidR="006B0209" w:rsidTr="0083254F" w14:paraId="35902B88" w14:textId="77777777">
        <w:tc>
          <w:tcPr>
            <w:tcW w:w="2712" w:type="pct"/>
          </w:tcPr>
          <w:p w:rsidRPr="003450C8" w:rsidR="006B0209" w:rsidP="0083254F" w:rsidRDefault="006B0209" w14:paraId="1FF47243" w14:textId="77777777">
            <w:pPr>
              <w:jc w:val="both"/>
              <w:rPr>
                <w:b/>
                <w:bCs/>
                <w:sz w:val="22"/>
                <w:szCs w:val="22"/>
              </w:rPr>
            </w:pPr>
            <w:r w:rsidRPr="003450C8">
              <w:rPr>
                <w:b/>
                <w:bCs/>
                <w:sz w:val="22"/>
                <w:szCs w:val="22"/>
              </w:rPr>
              <w:t>Заказчик:</w:t>
            </w:r>
          </w:p>
          <w:p w:rsidRPr="003450C8" w:rsidR="006B0209" w:rsidP="0083254F" w:rsidRDefault="006B0209" w14:paraId="7FD045B5" w14:textId="77777777">
            <w:pPr>
              <w:rPr>
                <w:sz w:val="22"/>
                <w:szCs w:val="22"/>
              </w:rPr>
            </w:pPr>
            <w:r w:rsidRPr="003450C8">
              <w:rPr>
                <w:sz w:val="22"/>
                <w:szCs w:val="22"/>
              </w:rPr>
              <w:t>ГАУ «МФЦ ИО»</w:t>
            </w:r>
          </w:p>
        </w:tc>
        <w:tc>
          <w:tcPr>
            <w:tcW w:w="2288" w:type="pct"/>
          </w:tcPr>
          <w:p w:rsidRPr="003450C8" w:rsidR="006B0209" w:rsidP="0083254F" w:rsidRDefault="006B0209" w14:paraId="740F3AFE" w14:textId="77777777">
            <w:pPr>
              <w:jc w:val="both"/>
              <w:rPr>
                <w:b/>
                <w:bCs/>
                <w:sz w:val="22"/>
                <w:szCs w:val="22"/>
              </w:rPr>
            </w:pPr>
            <w:r w:rsidRPr="003450C8">
              <w:rPr>
                <w:b/>
                <w:bCs/>
                <w:sz w:val="22"/>
                <w:szCs w:val="22"/>
              </w:rPr>
              <w:t>Подрядчик:</w:t>
            </w:r>
          </w:p>
          <w:p w:rsidRPr="003450C8" w:rsidR="006B0209" w:rsidP="0083254F" w:rsidRDefault="006B0209" w14:paraId="0757276D" w14:textId="77777777">
            <w:pPr>
              <w:rPr>
                <w:sz w:val="22"/>
                <w:szCs w:val="22"/>
              </w:rPr>
            </w:pPr>
          </w:p>
        </w:tc>
      </w:tr>
      <w:tr w:rsidRPr="003450C8" w:rsidR="006B0209" w:rsidTr="0083254F" w14:paraId="5358A24C" w14:textId="77777777">
        <w:tc>
          <w:tcPr>
            <w:tcW w:w="2712" w:type="pct"/>
          </w:tcPr>
          <w:p w:rsidRPr="003450C8" w:rsidR="006B0209" w:rsidP="0083254F" w:rsidRDefault="006B0209" w14:paraId="76E2DD50" w14:textId="77777777">
            <w:pPr>
              <w:rPr>
                <w:sz w:val="22"/>
                <w:szCs w:val="22"/>
              </w:rPr>
            </w:pPr>
            <w:bookmarkStart w:name="OLE_LINK13" w:id="233"/>
            <w:bookmarkStart w:name="OLE_LINK14" w:id="234"/>
            <w:r w:rsidRPr="003450C8">
              <w:rPr>
                <w:sz w:val="22"/>
                <w:szCs w:val="22"/>
              </w:rPr>
              <w:t xml:space="preserve">Государственное автономное учреждение «Иркутский областной многофункциональный центр предоставления государственных и муниципальных услуг» </w:t>
            </w:r>
          </w:p>
          <w:p w:rsidRPr="003450C8" w:rsidR="006B0209" w:rsidP="0083254F" w:rsidRDefault="006B0209" w14:paraId="78514F41" w14:textId="77777777">
            <w:pPr>
              <w:rPr>
                <w:sz w:val="22"/>
                <w:szCs w:val="22"/>
              </w:rPr>
            </w:pPr>
            <w:r w:rsidRPr="003450C8">
              <w:rPr>
                <w:sz w:val="22"/>
                <w:szCs w:val="22"/>
              </w:rPr>
              <w:t>Сокращенное наименование: ГАУ «МФЦ  ИО»</w:t>
            </w:r>
          </w:p>
          <w:p w:rsidRPr="003450C8" w:rsidR="006B0209" w:rsidP="0083254F" w:rsidRDefault="006B0209" w14:paraId="625A60EE" w14:textId="77777777">
            <w:pPr>
              <w:rPr>
                <w:sz w:val="22"/>
                <w:szCs w:val="22"/>
              </w:rPr>
            </w:pPr>
            <w:bookmarkStart w:name="OLE_LINK15" w:id="235"/>
            <w:bookmarkStart w:name="OLE_LINK16" w:id="236"/>
            <w:bookmarkEnd w:id="233"/>
            <w:bookmarkEnd w:id="234"/>
            <w:r w:rsidRPr="003450C8">
              <w:rPr>
                <w:sz w:val="22"/>
                <w:szCs w:val="22"/>
              </w:rPr>
              <w:t>Юридический адрес: 664056, г. Иркутск, ул. Мухиной, д. 2а.</w:t>
            </w:r>
          </w:p>
          <w:p w:rsidRPr="003450C8" w:rsidR="006B0209" w:rsidP="0083254F" w:rsidRDefault="006B0209" w14:paraId="40456F17" w14:textId="77777777">
            <w:pPr>
              <w:rPr>
                <w:sz w:val="22"/>
                <w:szCs w:val="22"/>
              </w:rPr>
            </w:pPr>
            <w:r w:rsidRPr="003450C8">
              <w:rPr>
                <w:sz w:val="22"/>
                <w:szCs w:val="22"/>
              </w:rPr>
              <w:lastRenderedPageBreak/>
              <w:t>Почтовый адрес: 664056, г. Иркутск, ул. Мухиной, д. 2а.</w:t>
            </w:r>
          </w:p>
          <w:p w:rsidRPr="003450C8" w:rsidR="006B0209" w:rsidP="0083254F" w:rsidRDefault="006B0209" w14:paraId="42C39D06" w14:textId="77777777">
            <w:pPr>
              <w:rPr>
                <w:sz w:val="22"/>
                <w:szCs w:val="22"/>
              </w:rPr>
            </w:pPr>
            <w:r w:rsidRPr="003450C8">
              <w:rPr>
                <w:sz w:val="22"/>
                <w:szCs w:val="22"/>
              </w:rPr>
              <w:t>Фактический адрес: г. Иркутск, ул. Пискунова, 160</w:t>
            </w:r>
          </w:p>
          <w:p w:rsidRPr="003450C8" w:rsidR="006B0209" w:rsidP="0083254F" w:rsidRDefault="006B0209" w14:paraId="656BB696" w14:textId="77777777">
            <w:pPr>
              <w:rPr>
                <w:sz w:val="22"/>
                <w:szCs w:val="22"/>
              </w:rPr>
            </w:pPr>
            <w:r w:rsidRPr="003450C8">
              <w:rPr>
                <w:sz w:val="22"/>
                <w:szCs w:val="22"/>
              </w:rPr>
              <w:t>Телефон приемной: 8(3952) 260-988.</w:t>
            </w:r>
          </w:p>
          <w:bookmarkEnd w:id="235"/>
          <w:bookmarkEnd w:id="236"/>
          <w:p w:rsidRPr="003450C8" w:rsidR="006B0209" w:rsidP="0083254F" w:rsidRDefault="006B0209" w14:paraId="7048764D" w14:textId="77777777">
            <w:pPr>
              <w:rPr>
                <w:sz w:val="22"/>
                <w:szCs w:val="22"/>
              </w:rPr>
            </w:pPr>
            <w:r w:rsidRPr="003450C8">
              <w:rPr>
                <w:sz w:val="22"/>
                <w:szCs w:val="22"/>
              </w:rPr>
              <w:t xml:space="preserve">Электронная почта: </w:t>
            </w:r>
            <w:hyperlink w:history="1" r:id="rId8">
              <w:r w:rsidRPr="003450C8">
                <w:rPr>
                  <w:rFonts w:eastAsia="Calibri"/>
                  <w:color w:val="0000FF"/>
                  <w:sz w:val="22"/>
                  <w:szCs w:val="22"/>
                  <w:u w:val="single"/>
                  <w:lang w:val="en-US"/>
                </w:rPr>
                <w:t>info</w:t>
              </w:r>
              <w:r w:rsidRPr="003450C8">
                <w:rPr>
                  <w:rFonts w:eastAsia="Calibri"/>
                  <w:color w:val="0000FF"/>
                  <w:sz w:val="22"/>
                  <w:szCs w:val="22"/>
                  <w:u w:val="single"/>
                </w:rPr>
                <w:t>@</w:t>
              </w:r>
              <w:r w:rsidRPr="003450C8">
                <w:rPr>
                  <w:rFonts w:eastAsia="Calibri"/>
                  <w:color w:val="0000FF"/>
                  <w:sz w:val="22"/>
                  <w:szCs w:val="22"/>
                  <w:u w:val="single"/>
                  <w:lang w:val="en-US"/>
                </w:rPr>
                <w:t>mfc</w:t>
              </w:r>
              <w:r w:rsidRPr="003450C8">
                <w:rPr>
                  <w:rFonts w:eastAsia="Calibri"/>
                  <w:color w:val="0000FF"/>
                  <w:sz w:val="22"/>
                  <w:szCs w:val="22"/>
                  <w:u w:val="single"/>
                </w:rPr>
                <w:t>38.</w:t>
              </w:r>
              <w:r w:rsidRPr="003450C8">
                <w:rPr>
                  <w:rFonts w:eastAsia="Calibri"/>
                  <w:color w:val="0000FF"/>
                  <w:sz w:val="22"/>
                  <w:szCs w:val="22"/>
                  <w:u w:val="single"/>
                  <w:lang w:val="en-US"/>
                </w:rPr>
                <w:t>ru</w:t>
              </w:r>
            </w:hyperlink>
          </w:p>
          <w:p w:rsidRPr="003450C8" w:rsidR="006B0209" w:rsidP="0083254F" w:rsidRDefault="006B0209" w14:paraId="26EF51B3" w14:textId="77777777">
            <w:pPr>
              <w:jc w:val="both"/>
              <w:rPr>
                <w:sz w:val="22"/>
                <w:szCs w:val="22"/>
              </w:rPr>
            </w:pPr>
            <w:bookmarkStart w:name="OLE_LINK17" w:id="237"/>
            <w:bookmarkStart w:name="OLE_LINK18" w:id="238"/>
            <w:bookmarkStart w:name="OLE_LINK19" w:id="239"/>
            <w:r w:rsidRPr="003450C8">
              <w:rPr>
                <w:sz w:val="22"/>
                <w:szCs w:val="22"/>
              </w:rPr>
              <w:t>ОГРН 1123850015442</w:t>
            </w:r>
          </w:p>
          <w:p w:rsidRPr="003450C8" w:rsidR="006B0209" w:rsidP="0083254F" w:rsidRDefault="006B0209" w14:paraId="461DFEE4" w14:textId="77777777">
            <w:pPr>
              <w:jc w:val="both"/>
              <w:rPr>
                <w:sz w:val="22"/>
                <w:szCs w:val="22"/>
              </w:rPr>
            </w:pPr>
            <w:r w:rsidRPr="003450C8">
              <w:rPr>
                <w:sz w:val="22"/>
                <w:szCs w:val="22"/>
              </w:rPr>
              <w:t xml:space="preserve">ИНН 3812140367, </w:t>
            </w:r>
            <w:bookmarkEnd w:id="237"/>
            <w:bookmarkEnd w:id="238"/>
            <w:bookmarkEnd w:id="239"/>
            <w:r w:rsidRPr="003450C8">
              <w:rPr>
                <w:sz w:val="22"/>
                <w:szCs w:val="22"/>
              </w:rPr>
              <w:t>КПП 381201001</w:t>
            </w:r>
          </w:p>
          <w:p w:rsidRPr="003450C8" w:rsidR="006B0209" w:rsidP="0083254F" w:rsidRDefault="006B0209" w14:paraId="07C859E2" w14:textId="77777777">
            <w:pPr>
              <w:jc w:val="both"/>
              <w:rPr>
                <w:sz w:val="22"/>
                <w:szCs w:val="22"/>
              </w:rPr>
            </w:pPr>
            <w:r w:rsidRPr="003450C8">
              <w:rPr>
                <w:sz w:val="22"/>
                <w:szCs w:val="22"/>
              </w:rPr>
              <w:t>Министерство финансов Иркутской области (Государственное автономное учреждение «Иркутский областной многофункциональный центр предоставления государственных и муниципальных услуг», л/с 83103050003, 83103040003)</w:t>
            </w:r>
          </w:p>
          <w:p w:rsidRPr="003450C8" w:rsidR="006B0209" w:rsidP="0083254F" w:rsidRDefault="006B0209" w14:paraId="2C2CD98B" w14:textId="77777777">
            <w:pPr>
              <w:jc w:val="both"/>
              <w:rPr>
                <w:sz w:val="22"/>
                <w:szCs w:val="22"/>
              </w:rPr>
            </w:pPr>
            <w:r w:rsidRPr="003450C8">
              <w:rPr>
                <w:sz w:val="22"/>
                <w:szCs w:val="22"/>
              </w:rPr>
              <w:t>Р/с 40601 810 5 0000 3000002</w:t>
            </w:r>
          </w:p>
          <w:p w:rsidRPr="003450C8" w:rsidR="006B0209" w:rsidP="0083254F" w:rsidRDefault="006B0209" w14:paraId="4FA263F1" w14:textId="77777777">
            <w:pPr>
              <w:jc w:val="both"/>
              <w:rPr>
                <w:sz w:val="22"/>
                <w:szCs w:val="22"/>
              </w:rPr>
            </w:pPr>
            <w:r w:rsidRPr="003450C8">
              <w:rPr>
                <w:sz w:val="22"/>
                <w:szCs w:val="22"/>
              </w:rPr>
              <w:t>Отделение Иркутск, ул. Ленина, д. 16, г. Иркутск, 664025</w:t>
            </w:r>
          </w:p>
          <w:p w:rsidR="006B0209" w:rsidP="0083254F" w:rsidRDefault="006B0209" w14:paraId="5168D49F" w14:textId="77777777">
            <w:pPr>
              <w:keepNext/>
              <w:rPr>
                <w:sz w:val="22"/>
                <w:szCs w:val="22"/>
              </w:rPr>
            </w:pPr>
            <w:r w:rsidRPr="003450C8">
              <w:rPr>
                <w:sz w:val="22"/>
                <w:szCs w:val="22"/>
              </w:rPr>
              <w:t>БИК 042520001</w:t>
            </w:r>
          </w:p>
          <w:p w:rsidR="00023A6B" w:rsidP="0083254F" w:rsidRDefault="00023A6B" w14:paraId="3DB1B38D" w14:textId="77777777">
            <w:pPr>
              <w:keepNext/>
              <w:rPr>
                <w:sz w:val="22"/>
                <w:szCs w:val="22"/>
              </w:rPr>
            </w:pPr>
          </w:p>
          <w:p w:rsidR="00023A6B" w:rsidP="0083254F" w:rsidRDefault="00023A6B" w14:paraId="04C805BA" w14:textId="77777777">
            <w:pPr>
              <w:keepNext/>
              <w:rPr>
                <w:sz w:val="22"/>
                <w:szCs w:val="22"/>
              </w:rPr>
            </w:pPr>
          </w:p>
          <w:p w:rsidR="00023A6B" w:rsidP="0083254F" w:rsidRDefault="00023A6B" w14:paraId="08905A76" w14:textId="77777777">
            <w:pPr>
              <w:keepNext/>
              <w:rPr>
                <w:sz w:val="22"/>
                <w:szCs w:val="22"/>
              </w:rPr>
            </w:pPr>
          </w:p>
          <w:p w:rsidR="00023A6B" w:rsidP="0083254F" w:rsidRDefault="00023A6B" w14:paraId="24EB0E15" w14:textId="77777777">
            <w:pPr>
              <w:keepNext/>
              <w:rPr>
                <w:sz w:val="22"/>
                <w:szCs w:val="22"/>
              </w:rPr>
            </w:pPr>
          </w:p>
          <w:p w:rsidRPr="003450C8" w:rsidR="00023A6B" w:rsidP="0083254F" w:rsidRDefault="00023A6B" w14:paraId="23E0E21B" w14:textId="10CEAAD5">
            <w:pPr>
              <w:keepNext/>
              <w:rPr>
                <w:sz w:val="22"/>
                <w:szCs w:val="22"/>
              </w:rPr>
            </w:pPr>
          </w:p>
        </w:tc>
        <w:tc>
          <w:tcPr>
            <w:tcW w:w="2288" w:type="pct"/>
          </w:tcPr>
          <w:tbl>
            <w:tblPr>
              <w:tblW w:w="4900" w:type="pct"/>
              <w:tblInd w:w="108" w:type="dxa"/>
              <w:tblLook w:val="0000" w:firstRow="0" w:lastRow="0" w:firstColumn="0" w:lastColumn="0" w:noHBand="0" w:noVBand="0"/>
            </w:tblPr>
            <w:tblGrid>
              <w:gridCol w:w="4024"/>
            </w:tblGrid>
            <w:tr w:rsidRPr="00535380" w:rsidR="00023A6B" w:rsidTr="0083254F" w14:paraId="6F29E416" w14:textId="77777777">
              <w:tc>
                <w:tcPr>
                  <w:tcW w:w="2288" w:type="pct"/>
                </w:tcPr>
                <w:p w:rsidRPr="00535380" w:rsidR="00023A6B" w:rsidP="00023A6B" w:rsidRDefault="00023A6B" w14:paraId="3C44B04E" w14:textId="77777777">
                  <w:pPr>
                    <w:jc w:val="both"/>
                    <w:rPr>
                      <w:b/>
                      <w:bCs/>
                      <w:sz w:val="22"/>
                      <w:szCs w:val="22"/>
                    </w:rPr>
                  </w:pPr>
                  <w:r w:rsidRPr="00535380">
                    <w:rPr>
                      <w:b/>
                      <w:bCs/>
                      <w:sz w:val="22"/>
                      <w:szCs w:val="22"/>
                    </w:rPr>
                    <w:lastRenderedPageBreak/>
                    <w:t>Подрядчик:</w:t>
                  </w:r>
                </w:p>
                <w:p w:rsidRPr="00535380" w:rsidR="00023A6B" w:rsidP="00023A6B" w:rsidRDefault="00023A6B" w14:paraId="322C78FA" w14:textId="77777777">
                  <w:pPr>
                    <w:jc w:val="both"/>
                    <w:rPr>
                      <w:sz w:val="22"/>
                      <w:szCs w:val="22"/>
                    </w:rPr>
                  </w:pPr>
                  <w:r>
                    <w:rPr>
                      <w:sz w:val="22"/>
                      <w:szCs w:val="22"/>
                    </w:rPr>
                    <w:t>ООО «Инженерстрой»</w:t>
                  </w:r>
                </w:p>
              </w:tc>
            </w:tr>
            <w:tr w:rsidRPr="00535380" w:rsidR="00023A6B" w:rsidTr="0083254F" w14:paraId="3A67AD32" w14:textId="77777777">
              <w:tc>
                <w:tcPr>
                  <w:tcW w:w="2288" w:type="pct"/>
                </w:tcPr>
                <w:p w:rsidRPr="008A1E46" w:rsidR="00023A6B" w:rsidP="00023A6B" w:rsidRDefault="00023A6B" w14:paraId="352014F5" w14:textId="7124D393">
                  <w:pPr>
                    <w:jc w:val="both"/>
                    <w:rPr>
                      <w:sz w:val="22"/>
                      <w:szCs w:val="22"/>
                    </w:rPr>
                  </w:pPr>
                  <w:r w:rsidRPr="008A1E46">
                    <w:rPr>
                      <w:sz w:val="22"/>
                      <w:szCs w:val="22"/>
                    </w:rPr>
                    <w:t>Адрес: 664017 г.</w:t>
                  </w:r>
                  <w:r>
                    <w:rPr>
                      <w:sz w:val="22"/>
                      <w:szCs w:val="22"/>
                    </w:rPr>
                    <w:t xml:space="preserve"> </w:t>
                  </w:r>
                  <w:r w:rsidRPr="008A1E46">
                    <w:rPr>
                      <w:sz w:val="22"/>
                      <w:szCs w:val="22"/>
                    </w:rPr>
                    <w:t>Иркутск, ул.</w:t>
                  </w:r>
                  <w:r>
                    <w:rPr>
                      <w:sz w:val="22"/>
                      <w:szCs w:val="22"/>
                    </w:rPr>
                    <w:t xml:space="preserve"> </w:t>
                  </w:r>
                  <w:r w:rsidRPr="008A1E46">
                    <w:rPr>
                      <w:sz w:val="22"/>
                      <w:szCs w:val="22"/>
                    </w:rPr>
                    <w:t>Лермонтова 136-18</w:t>
                  </w:r>
                </w:p>
                <w:p w:rsidRPr="008A1E46" w:rsidR="00023A6B" w:rsidP="00023A6B" w:rsidRDefault="00023A6B" w14:paraId="2AD0C350" w14:textId="2CD59AE6">
                  <w:pPr>
                    <w:keepNext/>
                    <w:jc w:val="both"/>
                    <w:rPr>
                      <w:sz w:val="22"/>
                      <w:szCs w:val="22"/>
                    </w:rPr>
                  </w:pPr>
                  <w:r w:rsidRPr="008A1E46">
                    <w:rPr>
                      <w:sz w:val="22"/>
                      <w:szCs w:val="22"/>
                    </w:rPr>
                    <w:t>ИНН 3812101270, КПП381201001</w:t>
                  </w:r>
                </w:p>
                <w:p w:rsidRPr="008A1E46" w:rsidR="00023A6B" w:rsidP="00023A6B" w:rsidRDefault="00023A6B" w14:paraId="25E19268" w14:textId="77777777">
                  <w:pPr>
                    <w:jc w:val="both"/>
                    <w:rPr>
                      <w:sz w:val="22"/>
                      <w:szCs w:val="22"/>
                    </w:rPr>
                  </w:pPr>
                  <w:r w:rsidRPr="008A1E46">
                    <w:rPr>
                      <w:sz w:val="22"/>
                      <w:szCs w:val="22"/>
                    </w:rPr>
                    <w:t>Р/с 40702810201500014682 в банке ТОЧКА ПАО БАНКА «ФК ОТКРЫТИЕ»</w:t>
                  </w:r>
                </w:p>
                <w:p w:rsidRPr="008A1E46" w:rsidR="00023A6B" w:rsidP="00023A6B" w:rsidRDefault="00023A6B" w14:paraId="59BA580D" w14:textId="77777777">
                  <w:pPr>
                    <w:jc w:val="both"/>
                    <w:rPr>
                      <w:sz w:val="22"/>
                      <w:szCs w:val="22"/>
                    </w:rPr>
                  </w:pPr>
                  <w:r w:rsidRPr="008A1E46">
                    <w:rPr>
                      <w:sz w:val="22"/>
                      <w:szCs w:val="22"/>
                    </w:rPr>
                    <w:lastRenderedPageBreak/>
                    <w:t>К/с 30101810845250000999</w:t>
                  </w:r>
                </w:p>
                <w:p w:rsidRPr="008A1E46" w:rsidR="00023A6B" w:rsidP="00023A6B" w:rsidRDefault="00023A6B" w14:paraId="5CD0D45F" w14:textId="19A443FF">
                  <w:pPr>
                    <w:jc w:val="both"/>
                    <w:rPr>
                      <w:sz w:val="22"/>
                      <w:szCs w:val="22"/>
                    </w:rPr>
                  </w:pPr>
                  <w:r w:rsidRPr="008A1E46">
                    <w:rPr>
                      <w:sz w:val="22"/>
                      <w:szCs w:val="22"/>
                    </w:rPr>
                    <w:t>БИК 044525999</w:t>
                  </w:r>
                </w:p>
                <w:p w:rsidRPr="008A1E46" w:rsidR="00023A6B" w:rsidP="00023A6B" w:rsidRDefault="00023A6B" w14:paraId="52701EB2" w14:textId="77777777">
                  <w:pPr>
                    <w:jc w:val="both"/>
                    <w:rPr>
                      <w:sz w:val="22"/>
                      <w:szCs w:val="22"/>
                    </w:rPr>
                  </w:pPr>
                  <w:r w:rsidRPr="008A1E46">
                    <w:rPr>
                      <w:sz w:val="22"/>
                      <w:szCs w:val="22"/>
                    </w:rPr>
                    <w:t>Эл. почта: Good_smeta@mail.ru</w:t>
                  </w:r>
                </w:p>
                <w:p w:rsidRPr="00535380" w:rsidR="00023A6B" w:rsidP="00023A6B" w:rsidRDefault="00023A6B" w14:paraId="325678DE" w14:textId="77777777">
                  <w:pPr>
                    <w:keepNext/>
                    <w:jc w:val="both"/>
                    <w:rPr>
                      <w:sz w:val="22"/>
                      <w:szCs w:val="22"/>
                    </w:rPr>
                  </w:pPr>
                  <w:r w:rsidRPr="008A1E46">
                    <w:rPr>
                      <w:sz w:val="22"/>
                      <w:szCs w:val="22"/>
                    </w:rPr>
                    <w:t xml:space="preserve">Контактный телефон: </w:t>
                  </w:r>
                  <w:r w:rsidRPr="008A1E46">
                    <w:rPr>
                      <w:rFonts w:eastAsia="Calibri"/>
                      <w:sz w:val="22"/>
                      <w:szCs w:val="22"/>
                      <w:lang w:eastAsia="en-US"/>
                    </w:rPr>
                    <w:t>89025786374</w:t>
                  </w:r>
                </w:p>
              </w:tc>
            </w:tr>
          </w:tbl>
          <w:p w:rsidRPr="003450C8" w:rsidR="006B0209" w:rsidP="0083254F" w:rsidRDefault="006B0209" w14:paraId="3CEFB752" w14:textId="586881B4">
            <w:pPr>
              <w:keepNext/>
              <w:rPr>
                <w:sz w:val="22"/>
                <w:szCs w:val="22"/>
              </w:rPr>
            </w:pPr>
          </w:p>
        </w:tc>
      </w:tr>
      <w:tr w:rsidRPr="00535380" w:rsidR="00023A6B" w:rsidTr="00023A6B" w14:paraId="5E12A5D9" w14:textId="77777777">
        <w:tc>
          <w:tcPr>
            <w:tcW w:w="2712" w:type="pct"/>
          </w:tcPr>
          <w:p w:rsidRPr="00535380" w:rsidR="00023A6B" w:rsidP="0083254F" w:rsidRDefault="004D19B1" w14:paraId="3EC56494" w14:textId="06B95BAE">
            <w:pPr>
              <w:rPr>
                <w:sz w:val="22"/>
                <w:szCs w:val="22"/>
              </w:rPr>
            </w:pPr>
            <w:r>
              <w:rPr>
                <w:sz w:val="22"/>
                <w:szCs w:val="22"/>
              </w:rPr>
              <w:lastRenderedPageBreak/>
              <w:t>Заместитель д</w:t>
            </w:r>
            <w:r w:rsidR="00023A6B">
              <w:rPr>
                <w:sz w:val="22"/>
                <w:szCs w:val="22"/>
              </w:rPr>
              <w:t>иректор</w:t>
            </w:r>
            <w:r>
              <w:rPr>
                <w:sz w:val="22"/>
                <w:szCs w:val="22"/>
              </w:rPr>
              <w:t>а</w:t>
            </w:r>
            <w:r w:rsidR="00023A6B">
              <w:rPr>
                <w:sz w:val="22"/>
                <w:szCs w:val="22"/>
              </w:rPr>
              <w:t xml:space="preserve"> ГАУ «МФЦ ИО»</w:t>
            </w:r>
          </w:p>
          <w:p w:rsidR="00023A6B" w:rsidP="0083254F" w:rsidRDefault="00023A6B" w14:paraId="35B05AA2" w14:textId="77777777">
            <w:pPr>
              <w:rPr>
                <w:sz w:val="22"/>
                <w:szCs w:val="22"/>
              </w:rPr>
            </w:pPr>
          </w:p>
          <w:p w:rsidRPr="00535380" w:rsidR="00023A6B" w:rsidP="0083254F" w:rsidRDefault="00023A6B" w14:paraId="4991BCA9" w14:textId="77777777">
            <w:pPr>
              <w:rPr>
                <w:sz w:val="22"/>
                <w:szCs w:val="22"/>
              </w:rPr>
            </w:pPr>
          </w:p>
          <w:p w:rsidRPr="00535380" w:rsidR="00023A6B" w:rsidP="0083254F" w:rsidRDefault="00023A6B" w14:paraId="76FF87FE" w14:textId="7C9A88C5">
            <w:pPr>
              <w:rPr>
                <w:sz w:val="22"/>
                <w:szCs w:val="22"/>
              </w:rPr>
            </w:pPr>
            <w:r w:rsidRPr="00535380">
              <w:rPr>
                <w:sz w:val="22"/>
                <w:szCs w:val="22"/>
              </w:rPr>
              <w:t>___</w:t>
            </w:r>
            <w:r>
              <w:rPr>
                <w:sz w:val="22"/>
                <w:szCs w:val="22"/>
              </w:rPr>
              <w:t>______________/</w:t>
            </w:r>
            <w:r w:rsidR="004D19B1">
              <w:rPr>
                <w:sz w:val="22"/>
                <w:szCs w:val="22"/>
              </w:rPr>
              <w:t>Коваль Ю.В.</w:t>
            </w:r>
            <w:r>
              <w:rPr>
                <w:sz w:val="22"/>
                <w:szCs w:val="22"/>
              </w:rPr>
              <w:t>/</w:t>
            </w:r>
          </w:p>
          <w:p w:rsidRPr="00535380" w:rsidR="00023A6B" w:rsidP="0083254F" w:rsidRDefault="00023A6B" w14:paraId="44110AFE" w14:textId="77777777">
            <w:pPr>
              <w:rPr>
                <w:sz w:val="22"/>
                <w:szCs w:val="22"/>
              </w:rPr>
            </w:pPr>
            <w:r w:rsidRPr="00535380">
              <w:rPr>
                <w:sz w:val="22"/>
                <w:szCs w:val="22"/>
              </w:rPr>
              <w:t xml:space="preserve"> М.П.</w:t>
            </w:r>
          </w:p>
        </w:tc>
        <w:tc>
          <w:tcPr>
            <w:tcW w:w="2288" w:type="pct"/>
          </w:tcPr>
          <w:p w:rsidRPr="00535380" w:rsidR="00023A6B" w:rsidP="0083254F" w:rsidRDefault="00023A6B" w14:paraId="5CDF8584" w14:textId="77777777">
            <w:pPr>
              <w:rPr>
                <w:sz w:val="22"/>
                <w:szCs w:val="22"/>
              </w:rPr>
            </w:pPr>
            <w:r>
              <w:rPr>
                <w:sz w:val="22"/>
                <w:szCs w:val="22"/>
              </w:rPr>
              <w:t>Генеральный директор ООО «Инженерстрой»</w:t>
            </w:r>
          </w:p>
          <w:p w:rsidRPr="00535380" w:rsidR="00023A6B" w:rsidP="0083254F" w:rsidRDefault="00023A6B" w14:paraId="06121197" w14:textId="77777777">
            <w:pPr>
              <w:rPr>
                <w:sz w:val="22"/>
                <w:szCs w:val="22"/>
              </w:rPr>
            </w:pPr>
          </w:p>
          <w:p w:rsidRPr="00535380" w:rsidR="00023A6B" w:rsidP="0083254F" w:rsidRDefault="00023A6B" w14:paraId="7E399243" w14:textId="77777777">
            <w:pPr>
              <w:rPr>
                <w:sz w:val="22"/>
                <w:szCs w:val="22"/>
              </w:rPr>
            </w:pPr>
            <w:r w:rsidRPr="00535380">
              <w:rPr>
                <w:sz w:val="22"/>
                <w:szCs w:val="22"/>
              </w:rPr>
              <w:t>__</w:t>
            </w:r>
            <w:r>
              <w:rPr>
                <w:sz w:val="22"/>
                <w:szCs w:val="22"/>
              </w:rPr>
              <w:t>________________ /</w:t>
            </w:r>
            <w:r w:rsidRPr="008A1E46">
              <w:rPr>
                <w:sz w:val="22"/>
                <w:szCs w:val="22"/>
              </w:rPr>
              <w:t xml:space="preserve"> Сафонова Н.Н</w:t>
            </w:r>
            <w:r>
              <w:rPr>
                <w:sz w:val="22"/>
                <w:szCs w:val="22"/>
              </w:rPr>
              <w:t>./</w:t>
            </w:r>
          </w:p>
          <w:p w:rsidRPr="00535380" w:rsidR="00023A6B" w:rsidP="0083254F" w:rsidRDefault="00023A6B" w14:paraId="01AD0E54" w14:textId="77777777">
            <w:pPr>
              <w:rPr>
                <w:sz w:val="22"/>
                <w:szCs w:val="22"/>
              </w:rPr>
            </w:pPr>
            <w:r w:rsidRPr="00535380">
              <w:rPr>
                <w:sz w:val="22"/>
                <w:szCs w:val="22"/>
              </w:rPr>
              <w:t>М.П.</w:t>
            </w:r>
          </w:p>
          <w:p w:rsidRPr="00535380" w:rsidR="00023A6B" w:rsidP="0083254F" w:rsidRDefault="00023A6B" w14:paraId="670B54E6" w14:textId="77777777">
            <w:pPr>
              <w:rPr>
                <w:sz w:val="22"/>
                <w:szCs w:val="22"/>
              </w:rPr>
            </w:pPr>
          </w:p>
          <w:p w:rsidRPr="00535380" w:rsidR="00023A6B" w:rsidP="0083254F" w:rsidRDefault="00023A6B" w14:paraId="38C4F817" w14:textId="77777777">
            <w:pPr>
              <w:rPr>
                <w:sz w:val="22"/>
                <w:szCs w:val="22"/>
              </w:rPr>
            </w:pPr>
          </w:p>
          <w:p w:rsidRPr="00535380" w:rsidR="00023A6B" w:rsidP="0083254F" w:rsidRDefault="00023A6B" w14:paraId="776E507C" w14:textId="77777777">
            <w:pPr>
              <w:jc w:val="right"/>
              <w:rPr>
                <w:sz w:val="22"/>
                <w:szCs w:val="22"/>
              </w:rPr>
            </w:pPr>
          </w:p>
        </w:tc>
      </w:tr>
      <w:tr w:rsidRPr="003450C8" w:rsidR="006B0209" w:rsidTr="0083254F" w14:paraId="6D5F5BC5" w14:textId="77777777">
        <w:trPr>
          <w:trHeight w:val="1424"/>
        </w:trPr>
        <w:tc>
          <w:tcPr>
            <w:tcW w:w="2712" w:type="pct"/>
          </w:tcPr>
          <w:p w:rsidRPr="003450C8" w:rsidR="006B0209" w:rsidP="00023A6B" w:rsidRDefault="006B0209" w14:paraId="1F2476AF" w14:textId="0801DF63">
            <w:pPr>
              <w:rPr>
                <w:sz w:val="22"/>
                <w:szCs w:val="22"/>
              </w:rPr>
            </w:pPr>
          </w:p>
        </w:tc>
        <w:tc>
          <w:tcPr>
            <w:tcW w:w="2288" w:type="pct"/>
          </w:tcPr>
          <w:p w:rsidR="006B0209" w:rsidP="0083254F" w:rsidRDefault="006B0209" w14:paraId="4AF1FDAE" w14:textId="77777777">
            <w:pPr>
              <w:jc w:val="right"/>
              <w:rPr>
                <w:sz w:val="22"/>
                <w:szCs w:val="22"/>
              </w:rPr>
            </w:pPr>
          </w:p>
          <w:p w:rsidR="00023A6B" w:rsidP="0083254F" w:rsidRDefault="00023A6B" w14:paraId="409DCC29" w14:textId="77777777">
            <w:pPr>
              <w:jc w:val="right"/>
              <w:rPr>
                <w:sz w:val="22"/>
                <w:szCs w:val="22"/>
              </w:rPr>
            </w:pPr>
          </w:p>
          <w:p w:rsidR="00023A6B" w:rsidP="0083254F" w:rsidRDefault="00023A6B" w14:paraId="00AE1378" w14:textId="77777777">
            <w:pPr>
              <w:jc w:val="right"/>
              <w:rPr>
                <w:sz w:val="22"/>
                <w:szCs w:val="22"/>
              </w:rPr>
            </w:pPr>
          </w:p>
          <w:p w:rsidR="00023A6B" w:rsidP="0083254F" w:rsidRDefault="00023A6B" w14:paraId="312D9C84" w14:textId="77777777">
            <w:pPr>
              <w:jc w:val="right"/>
              <w:rPr>
                <w:sz w:val="22"/>
                <w:szCs w:val="22"/>
              </w:rPr>
            </w:pPr>
          </w:p>
          <w:p w:rsidR="00023A6B" w:rsidP="0083254F" w:rsidRDefault="00023A6B" w14:paraId="3DDA3717" w14:textId="77777777">
            <w:pPr>
              <w:jc w:val="right"/>
              <w:rPr>
                <w:sz w:val="22"/>
                <w:szCs w:val="22"/>
              </w:rPr>
            </w:pPr>
          </w:p>
          <w:p w:rsidR="00023A6B" w:rsidP="0083254F" w:rsidRDefault="00023A6B" w14:paraId="7780491A" w14:textId="77777777">
            <w:pPr>
              <w:jc w:val="right"/>
              <w:rPr>
                <w:sz w:val="22"/>
                <w:szCs w:val="22"/>
              </w:rPr>
            </w:pPr>
          </w:p>
          <w:p w:rsidR="00023A6B" w:rsidP="0083254F" w:rsidRDefault="00023A6B" w14:paraId="0F816794" w14:textId="77777777">
            <w:pPr>
              <w:jc w:val="right"/>
              <w:rPr>
                <w:sz w:val="22"/>
                <w:szCs w:val="22"/>
              </w:rPr>
            </w:pPr>
          </w:p>
          <w:p w:rsidR="00023A6B" w:rsidP="0083254F" w:rsidRDefault="00023A6B" w14:paraId="726F596D" w14:textId="77777777">
            <w:pPr>
              <w:jc w:val="right"/>
              <w:rPr>
                <w:sz w:val="22"/>
                <w:szCs w:val="22"/>
              </w:rPr>
            </w:pPr>
          </w:p>
          <w:p w:rsidR="00023A6B" w:rsidP="0083254F" w:rsidRDefault="00023A6B" w14:paraId="34C6A16F" w14:textId="77777777">
            <w:pPr>
              <w:jc w:val="right"/>
              <w:rPr>
                <w:sz w:val="22"/>
                <w:szCs w:val="22"/>
              </w:rPr>
            </w:pPr>
          </w:p>
          <w:p w:rsidR="00023A6B" w:rsidP="0083254F" w:rsidRDefault="00023A6B" w14:paraId="432BFC76" w14:textId="77777777">
            <w:pPr>
              <w:jc w:val="right"/>
              <w:rPr>
                <w:sz w:val="22"/>
                <w:szCs w:val="22"/>
              </w:rPr>
            </w:pPr>
          </w:p>
          <w:p w:rsidR="00023A6B" w:rsidP="0083254F" w:rsidRDefault="00023A6B" w14:paraId="09810C3E" w14:textId="77777777">
            <w:pPr>
              <w:jc w:val="right"/>
              <w:rPr>
                <w:sz w:val="22"/>
                <w:szCs w:val="22"/>
              </w:rPr>
            </w:pPr>
          </w:p>
          <w:p w:rsidR="00023A6B" w:rsidP="0083254F" w:rsidRDefault="00023A6B" w14:paraId="36BF640A" w14:textId="77777777">
            <w:pPr>
              <w:jc w:val="right"/>
              <w:rPr>
                <w:sz w:val="22"/>
                <w:szCs w:val="22"/>
              </w:rPr>
            </w:pPr>
          </w:p>
          <w:p w:rsidR="00023A6B" w:rsidP="0083254F" w:rsidRDefault="00023A6B" w14:paraId="676DB257" w14:textId="77777777">
            <w:pPr>
              <w:jc w:val="right"/>
              <w:rPr>
                <w:sz w:val="22"/>
                <w:szCs w:val="22"/>
              </w:rPr>
            </w:pPr>
          </w:p>
          <w:p w:rsidR="00023A6B" w:rsidP="0083254F" w:rsidRDefault="00023A6B" w14:paraId="765FA438" w14:textId="77777777">
            <w:pPr>
              <w:jc w:val="right"/>
              <w:rPr>
                <w:sz w:val="22"/>
                <w:szCs w:val="22"/>
              </w:rPr>
            </w:pPr>
          </w:p>
          <w:p w:rsidR="00023A6B" w:rsidP="0083254F" w:rsidRDefault="00023A6B" w14:paraId="4E2BF8C5" w14:textId="77777777">
            <w:pPr>
              <w:jc w:val="right"/>
              <w:rPr>
                <w:sz w:val="22"/>
                <w:szCs w:val="22"/>
              </w:rPr>
            </w:pPr>
          </w:p>
          <w:p w:rsidR="00023A6B" w:rsidP="0083254F" w:rsidRDefault="00023A6B" w14:paraId="07F3844C" w14:textId="77777777">
            <w:pPr>
              <w:jc w:val="right"/>
              <w:rPr>
                <w:sz w:val="22"/>
                <w:szCs w:val="22"/>
              </w:rPr>
            </w:pPr>
          </w:p>
          <w:p w:rsidR="00023A6B" w:rsidP="0083254F" w:rsidRDefault="00023A6B" w14:paraId="24270C36" w14:textId="77777777">
            <w:pPr>
              <w:jc w:val="right"/>
              <w:rPr>
                <w:sz w:val="22"/>
                <w:szCs w:val="22"/>
              </w:rPr>
            </w:pPr>
          </w:p>
          <w:p w:rsidR="00023A6B" w:rsidP="0083254F" w:rsidRDefault="00023A6B" w14:paraId="090C3ABA" w14:textId="77777777">
            <w:pPr>
              <w:jc w:val="right"/>
              <w:rPr>
                <w:sz w:val="22"/>
                <w:szCs w:val="22"/>
              </w:rPr>
            </w:pPr>
          </w:p>
          <w:p w:rsidR="00023A6B" w:rsidP="0083254F" w:rsidRDefault="00023A6B" w14:paraId="3535B382" w14:textId="77777777">
            <w:pPr>
              <w:jc w:val="right"/>
              <w:rPr>
                <w:sz w:val="22"/>
                <w:szCs w:val="22"/>
              </w:rPr>
            </w:pPr>
          </w:p>
          <w:p w:rsidR="00023A6B" w:rsidP="0083254F" w:rsidRDefault="00023A6B" w14:paraId="68345612" w14:textId="77777777">
            <w:pPr>
              <w:jc w:val="right"/>
              <w:rPr>
                <w:sz w:val="22"/>
                <w:szCs w:val="22"/>
              </w:rPr>
            </w:pPr>
          </w:p>
          <w:p w:rsidR="00023A6B" w:rsidP="0083254F" w:rsidRDefault="00023A6B" w14:paraId="3AD6D432" w14:textId="77777777">
            <w:pPr>
              <w:jc w:val="right"/>
              <w:rPr>
                <w:sz w:val="22"/>
                <w:szCs w:val="22"/>
              </w:rPr>
            </w:pPr>
          </w:p>
          <w:p w:rsidR="00023A6B" w:rsidP="0083254F" w:rsidRDefault="00023A6B" w14:paraId="5E974BF8" w14:textId="77777777">
            <w:pPr>
              <w:jc w:val="right"/>
              <w:rPr>
                <w:sz w:val="22"/>
                <w:szCs w:val="22"/>
              </w:rPr>
            </w:pPr>
          </w:p>
          <w:p w:rsidR="00023A6B" w:rsidP="0083254F" w:rsidRDefault="00023A6B" w14:paraId="6D4A3FB5" w14:textId="77777777">
            <w:pPr>
              <w:jc w:val="right"/>
              <w:rPr>
                <w:sz w:val="22"/>
                <w:szCs w:val="22"/>
              </w:rPr>
            </w:pPr>
          </w:p>
          <w:p w:rsidR="00023A6B" w:rsidP="0083254F" w:rsidRDefault="00023A6B" w14:paraId="547B020E" w14:textId="77777777">
            <w:pPr>
              <w:jc w:val="right"/>
              <w:rPr>
                <w:sz w:val="22"/>
                <w:szCs w:val="22"/>
              </w:rPr>
            </w:pPr>
          </w:p>
          <w:p w:rsidR="00023A6B" w:rsidP="0083254F" w:rsidRDefault="00023A6B" w14:paraId="0E0AC44E" w14:textId="77777777">
            <w:pPr>
              <w:jc w:val="right"/>
              <w:rPr>
                <w:sz w:val="22"/>
                <w:szCs w:val="22"/>
              </w:rPr>
            </w:pPr>
          </w:p>
          <w:p w:rsidR="00023A6B" w:rsidP="0083254F" w:rsidRDefault="00023A6B" w14:paraId="4E19A96B" w14:textId="77777777">
            <w:pPr>
              <w:jc w:val="right"/>
              <w:rPr>
                <w:sz w:val="22"/>
                <w:szCs w:val="22"/>
              </w:rPr>
            </w:pPr>
          </w:p>
          <w:p w:rsidRPr="005E5795" w:rsidR="00023A6B" w:rsidP="0083254F" w:rsidRDefault="00023A6B" w14:paraId="00A8F8D9" w14:textId="77777777">
            <w:pPr>
              <w:jc w:val="right"/>
              <w:rPr>
                <w:sz w:val="22"/>
                <w:szCs w:val="22"/>
              </w:rPr>
            </w:pPr>
          </w:p>
        </w:tc>
      </w:tr>
      <w:bookmarkEnd w:id="2"/>
      <w:bookmarkEnd w:id="3"/>
      <w:bookmarkEnd w:id="232"/>
    </w:tbl>
    <w:p w:rsidRPr="006D34F6" w:rsidR="00280376" w:rsidP="00280376" w:rsidRDefault="00280376" w14:paraId="5F58EFE2" w14:textId="77777777">
      <w:pPr>
        <w:jc w:val="both"/>
        <w:rPr>
          <w:b/>
          <w:sz w:val="22"/>
          <w:szCs w:val="22"/>
        </w:rPr>
      </w:pPr>
    </w:p>
    <w:p w:rsidRPr="00D262E2" w:rsidR="00F47F10" w:rsidP="00F47F10" w:rsidRDefault="00F47F10" w14:paraId="746E9C9C" w14:textId="77777777"/>
    <w:p w:rsidR="00F47F10" w:rsidP="00F47F10" w:rsidRDefault="00F47F10" w14:paraId="527B1258" w14:textId="77777777">
      <w:pPr>
        <w:pStyle w:val="affffb"/>
        <w:spacing w:before="0"/>
        <w:jc w:val="right"/>
        <w:rPr>
          <w:b w:val="0"/>
        </w:rPr>
        <w:sectPr w:rsidR="00F47F10" w:rsidSect="002B4A42">
          <w:footerReference w:type="even" r:id="rId9"/>
          <w:footerReference w:type="default" r:id="rId10"/>
          <w:pgSz w:w="11906" w:h="16838"/>
          <w:pgMar w:top="851" w:right="851" w:bottom="851" w:left="1418" w:header="709" w:footer="709" w:gutter="0"/>
          <w:cols w:space="708"/>
          <w:titlePg/>
          <w:docGrid w:linePitch="360"/>
        </w:sectPr>
      </w:pPr>
    </w:p>
    <w:p w:rsidRPr="00023A6B" w:rsidR="00280376" w:rsidP="00023A6B" w:rsidRDefault="00023A6B" w14:paraId="441AE8DF" w14:textId="15C066EB">
      <w:pPr>
        <w:jc w:val="right"/>
        <w:rPr>
          <w:sz w:val="22"/>
          <w:szCs w:val="22"/>
        </w:rPr>
      </w:pPr>
      <w:r w:rsidRPr="00023A6B">
        <w:rPr>
          <w:sz w:val="22"/>
          <w:szCs w:val="22"/>
        </w:rPr>
        <w:lastRenderedPageBreak/>
        <w:t>Приложение №1</w:t>
      </w:r>
    </w:p>
    <w:p w:rsidRPr="00023A6B" w:rsidR="00023A6B" w:rsidP="00023A6B" w:rsidRDefault="00023A6B" w14:paraId="7058B263" w14:textId="6CD13319">
      <w:pPr>
        <w:jc w:val="right"/>
        <w:rPr>
          <w:sz w:val="22"/>
          <w:szCs w:val="22"/>
        </w:rPr>
      </w:pPr>
      <w:r w:rsidRPr="00023A6B">
        <w:rPr>
          <w:sz w:val="22"/>
          <w:szCs w:val="22"/>
        </w:rPr>
        <w:t xml:space="preserve">К Договору подряда № 2019.403062 </w:t>
      </w:r>
    </w:p>
    <w:p w:rsidRPr="00023A6B" w:rsidR="00023A6B" w:rsidP="00023A6B" w:rsidRDefault="00023A6B" w14:paraId="258FCC15" w14:textId="731AF90C">
      <w:pPr>
        <w:jc w:val="right"/>
        <w:rPr>
          <w:sz w:val="22"/>
          <w:szCs w:val="22"/>
        </w:rPr>
      </w:pPr>
      <w:r w:rsidRPr="00023A6B">
        <w:rPr>
          <w:sz w:val="22"/>
          <w:szCs w:val="22"/>
        </w:rPr>
        <w:t>от «___» ____________ 2019 г.</w:t>
      </w:r>
    </w:p>
    <w:p w:rsidRPr="006D34F6" w:rsidR="000F2455" w:rsidP="00B457A3" w:rsidRDefault="000F2455" w14:paraId="529D4861" w14:textId="77777777">
      <w:pPr>
        <w:jc w:val="right"/>
        <w:rPr>
          <w:sz w:val="22"/>
          <w:szCs w:val="22"/>
        </w:rPr>
      </w:pPr>
    </w:p>
    <w:p w:rsidRPr="006D34F6" w:rsidR="00BE6F65" w:rsidP="00876497" w:rsidRDefault="00BE6F65" w14:paraId="5426FE0B" w14:textId="30A23C18">
      <w:pPr>
        <w:keepNext/>
        <w:spacing w:before="120"/>
        <w:jc w:val="center"/>
        <w:outlineLvl w:val="0"/>
        <w:rPr>
          <w:b/>
          <w:kern w:val="28"/>
          <w:sz w:val="22"/>
          <w:szCs w:val="22"/>
        </w:rPr>
      </w:pPr>
      <w:bookmarkStart w:name="_Toc11328871" w:id="240"/>
      <w:bookmarkStart w:name="_Toc536625910" w:id="241"/>
      <w:r w:rsidRPr="006D34F6">
        <w:rPr>
          <w:b/>
          <w:kern w:val="28"/>
          <w:sz w:val="22"/>
          <w:szCs w:val="22"/>
        </w:rPr>
        <w:t>ТЕХНИЧЕСКОЕ ЗАДАНИЕ</w:t>
      </w:r>
      <w:bookmarkEnd w:id="240"/>
    </w:p>
    <w:p w:rsidRPr="00535380" w:rsidR="00203EB0" w:rsidP="00203EB0" w:rsidRDefault="00203EB0" w14:paraId="18300DCD" w14:textId="77777777">
      <w:pPr>
        <w:jc w:val="center"/>
        <w:rPr>
          <w:b/>
          <w:sz w:val="22"/>
          <w:szCs w:val="22"/>
        </w:rPr>
      </w:pPr>
      <w:bookmarkStart w:name="_Toc11328872" w:id="242"/>
    </w:p>
    <w:p w:rsidRPr="001D196E" w:rsidR="00B64841" w:rsidP="00B64841" w:rsidRDefault="00203EB0" w14:paraId="0D8A5DC0" w14:textId="7B05D78C">
      <w:pPr>
        <w:jc w:val="both"/>
        <w:rPr>
          <w:sz w:val="22"/>
          <w:szCs w:val="22"/>
        </w:rPr>
      </w:pPr>
      <w:r w:rsidRPr="00535380">
        <w:rPr>
          <w:b/>
          <w:sz w:val="22"/>
          <w:szCs w:val="22"/>
        </w:rPr>
        <w:t>Наименование работ</w:t>
      </w:r>
      <w:r w:rsidR="001D196E">
        <w:rPr>
          <w:sz w:val="22"/>
          <w:szCs w:val="22"/>
        </w:rPr>
        <w:t xml:space="preserve">: </w:t>
      </w:r>
      <w:r w:rsidR="00B64841">
        <w:rPr>
          <w:sz w:val="22"/>
          <w:szCs w:val="22"/>
        </w:rPr>
        <w:t>Текущий ремонт помещения</w:t>
      </w:r>
      <w:r w:rsidRPr="00535380" w:rsidR="00B64841">
        <w:rPr>
          <w:sz w:val="22"/>
          <w:szCs w:val="22"/>
        </w:rPr>
        <w:t xml:space="preserve"> ГАУ «МФЦ ИО»</w:t>
      </w:r>
      <w:r w:rsidR="00B64841">
        <w:rPr>
          <w:bCs/>
          <w:sz w:val="22"/>
          <w:szCs w:val="22"/>
        </w:rPr>
        <w:t>, расположенного</w:t>
      </w:r>
      <w:r w:rsidRPr="00535380" w:rsidR="00B64841">
        <w:rPr>
          <w:bCs/>
          <w:sz w:val="22"/>
          <w:szCs w:val="22"/>
        </w:rPr>
        <w:t xml:space="preserve"> по адресу</w:t>
      </w:r>
      <w:r w:rsidR="00B64841">
        <w:rPr>
          <w:bCs/>
          <w:sz w:val="22"/>
          <w:szCs w:val="22"/>
        </w:rPr>
        <w:t xml:space="preserve"> Иркутская область, Тайшетский район, р.п. Шиткино, ул. Кирова, д. 26.</w:t>
      </w:r>
    </w:p>
    <w:p w:rsidR="00B64841" w:rsidP="00203EB0" w:rsidRDefault="00203EB0" w14:paraId="1C18FEDB" w14:textId="557EDD3F">
      <w:pPr>
        <w:jc w:val="both"/>
        <w:rPr>
          <w:bCs/>
          <w:sz w:val="22"/>
          <w:szCs w:val="22"/>
        </w:rPr>
      </w:pPr>
      <w:r w:rsidRPr="00535380">
        <w:rPr>
          <w:b/>
          <w:sz w:val="22"/>
          <w:szCs w:val="22"/>
        </w:rPr>
        <w:t>Место выполнения работ</w:t>
      </w:r>
      <w:r w:rsidRPr="00535380">
        <w:rPr>
          <w:sz w:val="22"/>
          <w:szCs w:val="22"/>
        </w:rPr>
        <w:t xml:space="preserve"> (далее - объект):</w:t>
      </w:r>
      <w:r>
        <w:rPr>
          <w:bCs/>
          <w:sz w:val="22"/>
          <w:szCs w:val="22"/>
        </w:rPr>
        <w:t xml:space="preserve"> помещени</w:t>
      </w:r>
      <w:r w:rsidR="009D0E10">
        <w:rPr>
          <w:bCs/>
          <w:sz w:val="22"/>
          <w:szCs w:val="22"/>
        </w:rPr>
        <w:t>я</w:t>
      </w:r>
      <w:r>
        <w:rPr>
          <w:bCs/>
          <w:sz w:val="22"/>
          <w:szCs w:val="22"/>
        </w:rPr>
        <w:t xml:space="preserve"> ГАУ «МФЦ ИО», расположенн</w:t>
      </w:r>
      <w:r w:rsidR="009D0E10">
        <w:rPr>
          <w:bCs/>
          <w:sz w:val="22"/>
          <w:szCs w:val="22"/>
        </w:rPr>
        <w:t>ые</w:t>
      </w:r>
      <w:r w:rsidRPr="00535380">
        <w:rPr>
          <w:bCs/>
          <w:sz w:val="22"/>
          <w:szCs w:val="22"/>
        </w:rPr>
        <w:t xml:space="preserve"> по адресу:</w:t>
      </w:r>
    </w:p>
    <w:p w:rsidR="00203EB0" w:rsidP="00203EB0" w:rsidRDefault="00203EB0" w14:paraId="151E1C1C" w14:textId="56E3C19A">
      <w:pPr>
        <w:jc w:val="both"/>
        <w:rPr>
          <w:bCs/>
          <w:sz w:val="22"/>
          <w:szCs w:val="22"/>
        </w:rPr>
      </w:pPr>
      <w:r>
        <w:rPr>
          <w:bCs/>
          <w:sz w:val="22"/>
          <w:szCs w:val="22"/>
        </w:rPr>
        <w:t>Иркутская область, Тайшетский район, р.п. Шиткино, ул. Кирова, д. 26.</w:t>
      </w:r>
    </w:p>
    <w:p w:rsidRPr="00535380" w:rsidR="00203EB0" w:rsidP="00203EB0" w:rsidRDefault="00203EB0" w14:paraId="3F2914F2" w14:textId="77777777">
      <w:pPr>
        <w:jc w:val="both"/>
        <w:rPr>
          <w:b/>
          <w:sz w:val="22"/>
          <w:szCs w:val="22"/>
        </w:rPr>
      </w:pPr>
      <w:r w:rsidRPr="00535380">
        <w:rPr>
          <w:b/>
          <w:sz w:val="22"/>
          <w:szCs w:val="22"/>
        </w:rPr>
        <w:t>Требования к выполнению работ:</w:t>
      </w:r>
    </w:p>
    <w:p w:rsidRPr="00535380" w:rsidR="00203EB0" w:rsidP="001B5D41" w:rsidRDefault="00203EB0" w14:paraId="2615594A" w14:textId="77777777">
      <w:pPr>
        <w:pStyle w:val="affff4"/>
        <w:numPr>
          <w:ilvl w:val="0"/>
          <w:numId w:val="21"/>
        </w:numPr>
        <w:ind w:firstLine="709"/>
        <w:jc w:val="both"/>
        <w:rPr>
          <w:sz w:val="22"/>
          <w:szCs w:val="22"/>
        </w:rPr>
      </w:pPr>
      <w:r w:rsidRPr="00535380">
        <w:rPr>
          <w:sz w:val="22"/>
          <w:szCs w:val="22"/>
        </w:rPr>
        <w:t>Все работы выполняются в строгом соответствии с настоящим Техническим заданием и приложениями к нему.</w:t>
      </w:r>
    </w:p>
    <w:p w:rsidRPr="00535380" w:rsidR="00203EB0" w:rsidP="001B5D41" w:rsidRDefault="00203EB0" w14:paraId="1C0F2967" w14:textId="77777777">
      <w:pPr>
        <w:pStyle w:val="affff4"/>
        <w:numPr>
          <w:ilvl w:val="0"/>
          <w:numId w:val="21"/>
        </w:numPr>
        <w:ind w:firstLine="709"/>
        <w:jc w:val="both"/>
        <w:rPr>
          <w:sz w:val="22"/>
          <w:szCs w:val="22"/>
        </w:rPr>
      </w:pPr>
      <w:r w:rsidRPr="00535380">
        <w:rPr>
          <w:sz w:val="22"/>
          <w:szCs w:val="22"/>
        </w:rPr>
        <w:t>Работы выполняются согласно объемам, указанным в ведомости объемов работ, требованиям фирменного стиля бренда «Мои Документы», действующим нормативам, силами и средствами (механизмы, оборудование, инструменты, технические средства, материалы и т.д.) Подрядчика. Все расходные материалы приобретаются за счет Подрядчика. Доставку оборудования, заказ и доставку материалов на объект, их сохранность и сохранность выполненных работ до приемки работ Заказчиком, обеспечивает Подрядчик.</w:t>
      </w:r>
    </w:p>
    <w:p w:rsidRPr="00535380" w:rsidR="00203EB0" w:rsidP="001B5D41" w:rsidRDefault="00203EB0" w14:paraId="0CB40CC4" w14:textId="77777777">
      <w:pPr>
        <w:pStyle w:val="affff4"/>
        <w:numPr>
          <w:ilvl w:val="0"/>
          <w:numId w:val="21"/>
        </w:numPr>
        <w:ind w:firstLine="709"/>
        <w:jc w:val="both"/>
        <w:rPr>
          <w:sz w:val="22"/>
          <w:szCs w:val="22"/>
        </w:rPr>
      </w:pPr>
      <w:r w:rsidRPr="00535380">
        <w:rPr>
          <w:sz w:val="22"/>
          <w:szCs w:val="22"/>
        </w:rPr>
        <w:t>Применяемые материалы должны быть новыми, без брака (не были в употреблении, не были восстановлены, не была осуществлена замена составных частей, составов, не были восстановлены потребительские свойства), иметь необходимые паспорта качества, сертификаты соответствия требованиям промышленной, экологической и пожарной безопасности, для объектов социального и бытового значения. Год выпуска материалов не ранее 2018 года.</w:t>
      </w:r>
    </w:p>
    <w:p w:rsidRPr="00535380" w:rsidR="00203EB0" w:rsidP="001B5D41" w:rsidRDefault="00203EB0" w14:paraId="725A8574" w14:textId="77777777">
      <w:pPr>
        <w:pStyle w:val="affff4"/>
        <w:numPr>
          <w:ilvl w:val="0"/>
          <w:numId w:val="21"/>
        </w:numPr>
        <w:ind w:firstLine="709"/>
        <w:jc w:val="both"/>
        <w:rPr>
          <w:sz w:val="22"/>
          <w:szCs w:val="22"/>
        </w:rPr>
      </w:pPr>
      <w:r w:rsidRPr="00535380">
        <w:rPr>
          <w:sz w:val="22"/>
          <w:szCs w:val="22"/>
        </w:rPr>
        <w:t>Режим работы Подрядчика согласовывается с Заказчиком.</w:t>
      </w:r>
    </w:p>
    <w:p w:rsidRPr="00535380" w:rsidR="00203EB0" w:rsidP="001B5D41" w:rsidRDefault="00203EB0" w14:paraId="15BEB392" w14:textId="77777777">
      <w:pPr>
        <w:pStyle w:val="affff4"/>
        <w:numPr>
          <w:ilvl w:val="0"/>
          <w:numId w:val="21"/>
        </w:numPr>
        <w:ind w:firstLine="709"/>
        <w:jc w:val="both"/>
        <w:rPr>
          <w:sz w:val="22"/>
          <w:szCs w:val="22"/>
        </w:rPr>
      </w:pPr>
      <w:r w:rsidRPr="00535380">
        <w:rPr>
          <w:sz w:val="22"/>
          <w:szCs w:val="22"/>
        </w:rPr>
        <w:t>Необходимо накрывать рядом расположенные витрины, окна, двери, оргтехнику укрывным материалом или устанавливать защитные экраны во избежание их загрязнения или повреждения (например, ПЕ 200 мкн, или баннерная ткань). Устройство экрана должно быть герметичным (от пола до потолка, и соответственно от стены до стены).</w:t>
      </w:r>
    </w:p>
    <w:p w:rsidRPr="00535380" w:rsidR="00203EB0" w:rsidP="001B5D41" w:rsidRDefault="00203EB0" w14:paraId="4FFBA867" w14:textId="77777777">
      <w:pPr>
        <w:pStyle w:val="affff4"/>
        <w:numPr>
          <w:ilvl w:val="0"/>
          <w:numId w:val="21"/>
        </w:numPr>
        <w:ind w:firstLine="709"/>
        <w:jc w:val="both"/>
        <w:rPr>
          <w:sz w:val="22"/>
          <w:szCs w:val="22"/>
        </w:rPr>
      </w:pPr>
      <w:r w:rsidRPr="00535380">
        <w:rPr>
          <w:sz w:val="22"/>
          <w:szCs w:val="22"/>
        </w:rPr>
        <w:t>Подрядчик обязан после каждого рабочего дня произвести уборку рабочего места.</w:t>
      </w:r>
    </w:p>
    <w:p w:rsidRPr="00535380" w:rsidR="00203EB0" w:rsidP="001B5D41" w:rsidRDefault="00203EB0" w14:paraId="04785263" w14:textId="77777777">
      <w:pPr>
        <w:pStyle w:val="affff4"/>
        <w:numPr>
          <w:ilvl w:val="0"/>
          <w:numId w:val="21"/>
        </w:numPr>
        <w:ind w:firstLine="709"/>
        <w:jc w:val="both"/>
        <w:rPr>
          <w:sz w:val="22"/>
          <w:szCs w:val="22"/>
        </w:rPr>
      </w:pPr>
      <w:r w:rsidRPr="00535380">
        <w:rPr>
          <w:sz w:val="22"/>
          <w:szCs w:val="22"/>
        </w:rPr>
        <w:t>Работы должны быть выполнены с соблюдением норм охраны труда и техники безопасности СНиП 12-03-2001, охраны окружающей среды.</w:t>
      </w:r>
    </w:p>
    <w:p w:rsidRPr="00535380" w:rsidR="00203EB0" w:rsidP="001B5D41" w:rsidRDefault="00203EB0" w14:paraId="16FD40B6" w14:textId="77777777">
      <w:pPr>
        <w:pStyle w:val="affff4"/>
        <w:numPr>
          <w:ilvl w:val="0"/>
          <w:numId w:val="21"/>
        </w:numPr>
        <w:ind w:firstLine="709"/>
        <w:jc w:val="both"/>
        <w:rPr>
          <w:sz w:val="22"/>
          <w:szCs w:val="22"/>
        </w:rPr>
      </w:pPr>
      <w:r w:rsidRPr="00535380">
        <w:rPr>
          <w:sz w:val="22"/>
          <w:szCs w:val="22"/>
        </w:rPr>
        <w:t>При ремонтных работах не допускать обрыва и повреждения датчиков охранно-пожарной сигнализации, СКС, кабель-каналов, системы видеонаблюдения. В случае повреждения вышеуказанных систем на Подрядчика возлагается обязанность по возмещению их стоимости и стоимости их монтажа/демонтажа.</w:t>
      </w:r>
    </w:p>
    <w:p w:rsidRPr="00535380" w:rsidR="00203EB0" w:rsidP="001B5D41" w:rsidRDefault="00203EB0" w14:paraId="0CA8480F" w14:textId="77777777">
      <w:pPr>
        <w:pStyle w:val="affff4"/>
        <w:numPr>
          <w:ilvl w:val="0"/>
          <w:numId w:val="21"/>
        </w:numPr>
        <w:ind w:firstLine="709"/>
        <w:jc w:val="both"/>
        <w:rPr>
          <w:sz w:val="22"/>
          <w:szCs w:val="22"/>
        </w:rPr>
      </w:pPr>
      <w:r w:rsidRPr="00535380">
        <w:rPr>
          <w:sz w:val="22"/>
          <w:szCs w:val="22"/>
        </w:rPr>
        <w:t>Все отключения либо переключения электрического оборудования, электроэнергии, охранно-пожарной сигнализации, структурированной кабельной системы Подрядчик производит с письменного согласия начальника отдела ГАУ «МФЦ ИО».</w:t>
      </w:r>
    </w:p>
    <w:p w:rsidRPr="00535380" w:rsidR="00203EB0" w:rsidP="001B5D41" w:rsidRDefault="00203EB0" w14:paraId="2EE114EF" w14:textId="77777777">
      <w:pPr>
        <w:pStyle w:val="affff4"/>
        <w:numPr>
          <w:ilvl w:val="0"/>
          <w:numId w:val="21"/>
        </w:numPr>
        <w:ind w:firstLine="709"/>
        <w:jc w:val="both"/>
        <w:rPr>
          <w:sz w:val="22"/>
          <w:szCs w:val="22"/>
        </w:rPr>
      </w:pPr>
      <w:r w:rsidRPr="00535380">
        <w:rPr>
          <w:rFonts w:eastAsia="Calibri"/>
          <w:sz w:val="22"/>
          <w:szCs w:val="22"/>
        </w:rPr>
        <w:t xml:space="preserve">Окраску стен произвести согласно Приложению № 1 к Техническому заданию в соответствии с требованиями настоящего Технического задания. </w:t>
      </w:r>
    </w:p>
    <w:p w:rsidRPr="00535380" w:rsidR="00203EB0" w:rsidP="001B5D41" w:rsidRDefault="00203EB0" w14:paraId="0BECD21E" w14:textId="77777777">
      <w:pPr>
        <w:pStyle w:val="affff4"/>
        <w:numPr>
          <w:ilvl w:val="0"/>
          <w:numId w:val="21"/>
        </w:numPr>
        <w:ind w:firstLine="709"/>
        <w:jc w:val="both"/>
        <w:rPr>
          <w:b/>
          <w:sz w:val="22"/>
          <w:szCs w:val="22"/>
        </w:rPr>
      </w:pPr>
      <w:r w:rsidRPr="00535380">
        <w:rPr>
          <w:b/>
          <w:sz w:val="22"/>
          <w:szCs w:val="22"/>
        </w:rPr>
        <w:t>Фирменные цвета</w:t>
      </w:r>
    </w:p>
    <w:p w:rsidRPr="00535380" w:rsidR="00203EB0" w:rsidP="00203EB0" w:rsidRDefault="00203EB0" w14:paraId="174592B5" w14:textId="77777777">
      <w:pPr>
        <w:ind w:firstLine="567"/>
        <w:jc w:val="both"/>
        <w:rPr>
          <w:sz w:val="22"/>
          <w:szCs w:val="22"/>
        </w:rPr>
      </w:pPr>
      <w:r w:rsidRPr="00535380">
        <w:rPr>
          <w:sz w:val="22"/>
          <w:szCs w:val="22"/>
        </w:rPr>
        <w:t xml:space="preserve">Цветовое зонирование помещений согласовывается с Заказчиком в соответствии с цветовой схемой фирменного стиля бренда «Мои Документы». </w:t>
      </w:r>
    </w:p>
    <w:p w:rsidRPr="00535380" w:rsidR="00203EB0" w:rsidP="00203EB0" w:rsidRDefault="00203EB0" w14:paraId="6319DA02" w14:textId="77777777">
      <w:pPr>
        <w:ind w:firstLine="567"/>
        <w:jc w:val="both"/>
        <w:rPr>
          <w:sz w:val="22"/>
          <w:szCs w:val="22"/>
        </w:rPr>
      </w:pPr>
      <w:r w:rsidRPr="00535380">
        <w:rPr>
          <w:sz w:val="22"/>
          <w:szCs w:val="22"/>
        </w:rPr>
        <w:t xml:space="preserve">Цветовая палитра фирменного стиля бренда «Мои Документы» состоит из пяти цветов: красный, тёмно-коричневый, бежевый, черный, белый. Основной цвет – белый для стен и потолка и серый для напольных покрытий. Красным цветом выделяются три зоны – входная, зона помощи (стойка администрации) и зона электронной очереди. Коричневым цветом выделяется зона с окнами обслуживания и зона оплаты. Бежевым цветом выделяются зоны дополнительных сервисов. </w:t>
      </w:r>
    </w:p>
    <w:p w:rsidRPr="00535380" w:rsidR="00203EB0" w:rsidP="00203EB0" w:rsidRDefault="00203EB0" w14:paraId="71CD57AA" w14:textId="77777777">
      <w:pPr>
        <w:ind w:firstLine="567"/>
        <w:jc w:val="both"/>
        <w:rPr>
          <w:sz w:val="22"/>
          <w:szCs w:val="22"/>
        </w:rPr>
      </w:pPr>
      <w:r w:rsidRPr="00535380">
        <w:rPr>
          <w:sz w:val="22"/>
          <w:szCs w:val="22"/>
        </w:rPr>
        <w:t xml:space="preserve">При выборе краски для стен подбирается краска, наиболее близкая к фирменным цветам по палитре RAL, или используется готовая краска производителей «Dulux», «Tikkurila». </w:t>
      </w:r>
    </w:p>
    <w:p w:rsidRPr="00535380" w:rsidR="00203EB0" w:rsidP="00203EB0" w:rsidRDefault="00203EB0" w14:paraId="6DA905E6" w14:textId="77777777">
      <w:pPr>
        <w:ind w:firstLine="567"/>
        <w:jc w:val="both"/>
        <w:rPr>
          <w:sz w:val="22"/>
          <w:szCs w:val="22"/>
        </w:rPr>
      </w:pPr>
      <w:r w:rsidRPr="00535380">
        <w:rPr>
          <w:sz w:val="22"/>
          <w:szCs w:val="22"/>
        </w:rPr>
        <w:t>Точные характеристики во всех цветовых средах указаны в Приложении №1 к техническому заданию.</w:t>
      </w:r>
    </w:p>
    <w:p w:rsidRPr="00535380" w:rsidR="00203EB0" w:rsidP="001B5D41" w:rsidRDefault="00203EB0" w14:paraId="08542D30" w14:textId="77777777">
      <w:pPr>
        <w:pStyle w:val="affff4"/>
        <w:numPr>
          <w:ilvl w:val="0"/>
          <w:numId w:val="21"/>
        </w:numPr>
        <w:ind w:firstLine="709"/>
        <w:jc w:val="both"/>
        <w:rPr>
          <w:rFonts w:eastAsia="Calibri"/>
          <w:sz w:val="22"/>
          <w:szCs w:val="22"/>
        </w:rPr>
      </w:pPr>
      <w:r w:rsidRPr="00535380">
        <w:rPr>
          <w:rFonts w:eastAsia="Calibri"/>
          <w:sz w:val="22"/>
          <w:szCs w:val="22"/>
        </w:rPr>
        <w:t xml:space="preserve">Перед началом работ по покраске Подрядчик обязан согласовать с Заказчиком цвет краски и схему окраски, планируемой к использованию в окрашивании. В случае окраски стен без согласования используемого цвета с Заказчиком, который в итоге не будет соответствовать цветовой схеме фирменного стиля бренда «Мои Документы», Заказчик вправе потребовать переделать работу. </w:t>
      </w:r>
      <w:r w:rsidRPr="00535380">
        <w:rPr>
          <w:rFonts w:eastAsia="Calibri"/>
          <w:sz w:val="22"/>
          <w:szCs w:val="22"/>
        </w:rPr>
        <w:lastRenderedPageBreak/>
        <w:t>В таком случае Подрядчик за свой счет и своими силами обязан перекрасить поверхности в предварительно согласованный с Заказчиком цвет.</w:t>
      </w:r>
    </w:p>
    <w:p w:rsidRPr="00535380" w:rsidR="00203EB0" w:rsidP="001B5D41" w:rsidRDefault="00203EB0" w14:paraId="20563BD1" w14:textId="77777777">
      <w:pPr>
        <w:pStyle w:val="affff4"/>
        <w:numPr>
          <w:ilvl w:val="0"/>
          <w:numId w:val="21"/>
        </w:numPr>
        <w:ind w:firstLine="709"/>
        <w:jc w:val="both"/>
        <w:rPr>
          <w:rFonts w:eastAsia="Calibri"/>
          <w:sz w:val="22"/>
          <w:szCs w:val="22"/>
        </w:rPr>
      </w:pPr>
      <w:r w:rsidRPr="00535380">
        <w:rPr>
          <w:rFonts w:eastAsia="Calibri"/>
          <w:sz w:val="22"/>
          <w:szCs w:val="22"/>
        </w:rPr>
        <w:t>Работа должна быть выполнена в соответствии с настоящим техническим заданием, локальным ресурсным сметным расчетом, в полном соответствии с требованиями государственных стандартов, действующих строительных норм и правил, ПУЭ, НПБ, технических регламентов, санитарных норм и правил, в том числе:</w:t>
      </w:r>
    </w:p>
    <w:p w:rsidRPr="00535380" w:rsidR="00203EB0" w:rsidP="001B5D41" w:rsidRDefault="00203EB0" w14:paraId="27418F4D" w14:textId="77777777">
      <w:pPr>
        <w:pStyle w:val="affff4"/>
        <w:numPr>
          <w:ilvl w:val="0"/>
          <w:numId w:val="20"/>
        </w:numPr>
        <w:ind w:left="0" w:firstLine="360"/>
        <w:jc w:val="both"/>
        <w:rPr>
          <w:rFonts w:eastAsia="Calibri"/>
          <w:sz w:val="22"/>
          <w:szCs w:val="22"/>
        </w:rPr>
      </w:pPr>
      <w:r w:rsidRPr="00535380">
        <w:rPr>
          <w:rFonts w:eastAsia="Calibri"/>
          <w:sz w:val="22"/>
          <w:szCs w:val="22"/>
        </w:rPr>
        <w:t>Федерального закона от 30 декабря 2009 г. N 384-ФЗ "Технический регламент о безопасности зданий и сооружений";</w:t>
      </w:r>
    </w:p>
    <w:p w:rsidRPr="00535380" w:rsidR="00203EB0" w:rsidP="001B5D41" w:rsidRDefault="00203EB0" w14:paraId="192356AA" w14:textId="77777777">
      <w:pPr>
        <w:pStyle w:val="affff4"/>
        <w:numPr>
          <w:ilvl w:val="0"/>
          <w:numId w:val="20"/>
        </w:numPr>
        <w:ind w:left="0" w:firstLine="360"/>
        <w:jc w:val="both"/>
        <w:rPr>
          <w:rFonts w:eastAsia="Calibri"/>
          <w:sz w:val="22"/>
          <w:szCs w:val="22"/>
        </w:rPr>
      </w:pPr>
      <w:r w:rsidRPr="00535380">
        <w:rPr>
          <w:rFonts w:eastAsia="Calibri"/>
          <w:sz w:val="22"/>
          <w:szCs w:val="22"/>
        </w:rPr>
        <w:t>Федерального закона от 22 июля 2008 N 123-ФЗ "Технический регламент о требованиях пожарной безопасности";</w:t>
      </w:r>
    </w:p>
    <w:p w:rsidRPr="00535380" w:rsidR="00203EB0" w:rsidP="001B5D41" w:rsidRDefault="00203EB0" w14:paraId="7BC07B7D" w14:textId="77777777">
      <w:pPr>
        <w:pStyle w:val="affff4"/>
        <w:numPr>
          <w:ilvl w:val="0"/>
          <w:numId w:val="20"/>
        </w:numPr>
        <w:ind w:left="0" w:firstLine="360"/>
        <w:jc w:val="both"/>
        <w:rPr>
          <w:rFonts w:eastAsia="Calibri"/>
          <w:sz w:val="22"/>
          <w:szCs w:val="22"/>
        </w:rPr>
      </w:pPr>
      <w:r w:rsidRPr="00535380">
        <w:rPr>
          <w:rFonts w:eastAsia="Calibri"/>
          <w:sz w:val="22"/>
          <w:szCs w:val="22"/>
        </w:rPr>
        <w:t xml:space="preserve">СНиП 21-01-97. Пожарная безопасность зданий и сооружений. </w:t>
      </w:r>
      <w:r w:rsidRPr="00535380">
        <w:rPr>
          <w:sz w:val="22"/>
          <w:szCs w:val="22"/>
        </w:rPr>
        <w:t xml:space="preserve">Утверждены </w:t>
      </w:r>
      <w:r w:rsidRPr="00535380">
        <w:rPr>
          <w:rFonts w:eastAsia="Calibri"/>
          <w:sz w:val="22"/>
          <w:szCs w:val="22"/>
        </w:rPr>
        <w:t>Постановлением Минстроя РФ от 13.02.1997 N 18-7;</w:t>
      </w:r>
    </w:p>
    <w:p w:rsidRPr="00535380" w:rsidR="00203EB0" w:rsidP="001B5D41" w:rsidRDefault="00203EB0" w14:paraId="224E7268" w14:textId="77777777">
      <w:pPr>
        <w:pStyle w:val="affff4"/>
        <w:numPr>
          <w:ilvl w:val="0"/>
          <w:numId w:val="20"/>
        </w:numPr>
        <w:ind w:left="0" w:firstLine="360"/>
        <w:jc w:val="both"/>
        <w:rPr>
          <w:sz w:val="22"/>
          <w:szCs w:val="22"/>
        </w:rPr>
      </w:pPr>
      <w:r w:rsidRPr="00535380">
        <w:rPr>
          <w:sz w:val="22"/>
          <w:szCs w:val="22"/>
        </w:rPr>
        <w:t>СНиП 12-03-2001 Безопасность труда в строительстве. Часть 1. Общие требования. Утверждены Постановлением Госстроя РФ от 23 июля 2001 № 80 «О принятии строительных норм и правил Российской Федерации «Безопасность труда в строительстве. Часть 1. Общие требования. СНиП 12-03-2001»;</w:t>
      </w:r>
    </w:p>
    <w:p w:rsidRPr="00535380" w:rsidR="00203EB0" w:rsidP="001B5D41" w:rsidRDefault="00203EB0" w14:paraId="3687CD55" w14:textId="77777777">
      <w:pPr>
        <w:pStyle w:val="affff4"/>
        <w:numPr>
          <w:ilvl w:val="0"/>
          <w:numId w:val="20"/>
        </w:numPr>
        <w:ind w:left="0" w:firstLine="360"/>
        <w:jc w:val="both"/>
        <w:rPr>
          <w:sz w:val="22"/>
          <w:szCs w:val="22"/>
        </w:rPr>
      </w:pPr>
      <w:r w:rsidRPr="00535380">
        <w:rPr>
          <w:sz w:val="22"/>
          <w:szCs w:val="22"/>
        </w:rPr>
        <w:t>СНиП 12-04-2002 Безопасность труда в строительстве. Часть 2. Строительное производство. Утверждены Постановлением Госстроя России от 17.09.2002 № 123 «О принятии строительных норм и правил Российской Федерации "Безопасность труда в строительстве. Часть 2. Строительное производство. СНиП 12-04-2002»;</w:t>
      </w:r>
    </w:p>
    <w:p w:rsidRPr="00535380" w:rsidR="00203EB0" w:rsidP="001B5D41" w:rsidRDefault="00203EB0" w14:paraId="12DD0FA5" w14:textId="77777777">
      <w:pPr>
        <w:pStyle w:val="affff4"/>
        <w:numPr>
          <w:ilvl w:val="0"/>
          <w:numId w:val="20"/>
        </w:numPr>
        <w:ind w:left="0" w:firstLine="284"/>
        <w:jc w:val="both"/>
        <w:rPr>
          <w:sz w:val="22"/>
          <w:szCs w:val="22"/>
        </w:rPr>
      </w:pPr>
      <w:r w:rsidRPr="00535380">
        <w:rPr>
          <w:sz w:val="22"/>
          <w:szCs w:val="22"/>
        </w:rPr>
        <w:t>ГОСТ 10503-71. Краски масляные, готовые к применению. Утвержден Постановлением Государственного комитета СССР по стандартам от 05.08.71 N 1358;</w:t>
      </w:r>
    </w:p>
    <w:p w:rsidRPr="00535380" w:rsidR="00203EB0" w:rsidP="001B5D41" w:rsidRDefault="00203EB0" w14:paraId="45ADF7A5" w14:textId="77777777">
      <w:pPr>
        <w:pStyle w:val="affff4"/>
        <w:numPr>
          <w:ilvl w:val="0"/>
          <w:numId w:val="20"/>
        </w:numPr>
        <w:ind w:left="0" w:firstLine="284"/>
        <w:jc w:val="both"/>
        <w:rPr>
          <w:sz w:val="22"/>
          <w:szCs w:val="22"/>
        </w:rPr>
      </w:pPr>
      <w:r w:rsidRPr="00535380">
        <w:rPr>
          <w:sz w:val="22"/>
          <w:szCs w:val="22"/>
        </w:rPr>
        <w:t>ГОСТ 28196-89. Краски водно-дисперсионные. Технические условия. Утвержден Постановлением Государственного комитета СССР по стандартам от 3.08.89 N 2518;</w:t>
      </w:r>
    </w:p>
    <w:p w:rsidRPr="00535380" w:rsidR="00203EB0" w:rsidP="001B5D41" w:rsidRDefault="00203EB0" w14:paraId="3E025274" w14:textId="77777777">
      <w:pPr>
        <w:pStyle w:val="affff4"/>
        <w:numPr>
          <w:ilvl w:val="0"/>
          <w:numId w:val="20"/>
        </w:numPr>
        <w:ind w:left="0" w:firstLine="360"/>
        <w:jc w:val="both"/>
        <w:rPr>
          <w:sz w:val="22"/>
          <w:szCs w:val="22"/>
        </w:rPr>
      </w:pPr>
      <w:r w:rsidRPr="00535380">
        <w:rPr>
          <w:sz w:val="22"/>
          <w:szCs w:val="22"/>
        </w:rPr>
        <w:t>ГОСТ 6787-2001. Плитки керамические для полов. Технические условия. Утвержден Постановлением Госстроя РФ от 06.09.2001 № 107;</w:t>
      </w:r>
    </w:p>
    <w:p w:rsidRPr="00535380" w:rsidR="00203EB0" w:rsidP="001B5D41" w:rsidRDefault="00203EB0" w14:paraId="7A21F9FD" w14:textId="77777777">
      <w:pPr>
        <w:pStyle w:val="affff4"/>
        <w:numPr>
          <w:ilvl w:val="0"/>
          <w:numId w:val="20"/>
        </w:numPr>
        <w:ind w:left="0" w:firstLine="360"/>
        <w:jc w:val="both"/>
        <w:rPr>
          <w:sz w:val="22"/>
          <w:szCs w:val="22"/>
        </w:rPr>
      </w:pPr>
      <w:r w:rsidRPr="00535380">
        <w:rPr>
          <w:sz w:val="22"/>
          <w:szCs w:val="22"/>
        </w:rPr>
        <w:t>ГОСТ 6141-91. Плитки керамические глазурованные для внутренней облицовки стен. Технические условия. Утвержден Постановлением Госстроя СССР от 29.12.1990 №120;</w:t>
      </w:r>
    </w:p>
    <w:p w:rsidRPr="00535380" w:rsidR="00203EB0" w:rsidP="001B5D41" w:rsidRDefault="00203EB0" w14:paraId="0480548D" w14:textId="77777777">
      <w:pPr>
        <w:pStyle w:val="affff4"/>
        <w:numPr>
          <w:ilvl w:val="0"/>
          <w:numId w:val="20"/>
        </w:numPr>
        <w:ind w:left="0" w:firstLine="284"/>
        <w:jc w:val="both"/>
        <w:rPr>
          <w:rFonts w:eastAsia="Calibri"/>
          <w:sz w:val="22"/>
          <w:szCs w:val="22"/>
        </w:rPr>
      </w:pPr>
      <w:r w:rsidRPr="00535380">
        <w:rPr>
          <w:sz w:val="22"/>
          <w:szCs w:val="22"/>
        </w:rPr>
        <w:t>ГОСТ 19111-2001. Межгосударственный стандарт. Изделия погонажные профильные поливинилхлоридные для внутренней отделки. Технические условия. Утвержден Постановлением Госстроя РФ от 31.12.2002 № 171;</w:t>
      </w:r>
    </w:p>
    <w:p w:rsidRPr="00535380" w:rsidR="00203EB0" w:rsidP="001B5D41" w:rsidRDefault="00203EB0" w14:paraId="4A385F97" w14:textId="77777777">
      <w:pPr>
        <w:pStyle w:val="affff4"/>
        <w:numPr>
          <w:ilvl w:val="0"/>
          <w:numId w:val="20"/>
        </w:numPr>
        <w:ind w:left="0" w:firstLine="360"/>
        <w:jc w:val="both"/>
        <w:rPr>
          <w:rFonts w:eastAsia="Calibri"/>
          <w:sz w:val="22"/>
          <w:szCs w:val="22"/>
        </w:rPr>
      </w:pPr>
      <w:r w:rsidRPr="00535380">
        <w:rPr>
          <w:rFonts w:eastAsia="Calibri"/>
          <w:sz w:val="22"/>
          <w:szCs w:val="22"/>
        </w:rPr>
        <w:t>Иные нормативные правовые акты Российской Федерации, регулирующие нормы и стандарты для данного вида работ и используемых материалов.</w:t>
      </w:r>
    </w:p>
    <w:p w:rsidRPr="00535380" w:rsidR="00203EB0" w:rsidP="001B5D41" w:rsidRDefault="006B62E2" w14:paraId="6FB810CC" w14:textId="060FF20D">
      <w:pPr>
        <w:pStyle w:val="affff4"/>
        <w:numPr>
          <w:ilvl w:val="0"/>
          <w:numId w:val="21"/>
        </w:numPr>
        <w:ind w:firstLine="709"/>
        <w:jc w:val="both"/>
        <w:rPr>
          <w:rFonts w:eastAsia="Calibri"/>
          <w:sz w:val="22"/>
          <w:szCs w:val="22"/>
        </w:rPr>
      </w:pPr>
      <w:r w:rsidRPr="006B62E2">
        <w:rPr>
          <w:rFonts w:eastAsia="Calibri"/>
          <w:sz w:val="22"/>
          <w:szCs w:val="22"/>
        </w:rPr>
        <w:t>Гарантийный срок на выполненную работу, в т. ч. на материалы, не менее 3 -х лет со дня подписания Сторонами акта приемки-сдачи выполненных работ (согласно Приложению № 5 к Договору). В случае обнаружения недостатков выполненной работы в течении гарантийного срока, Подрядчик обязан устранить недостатки (в т.ч. переделка работы) своими силами, средствами и за свой счет в срок, установленный Заказчиком. После окончания работы по устранению недостатков, сторонами составляется акт о приемке выполненных работ по устранению недостатков. При этом гарантийный срок на результат выполненной работы исчисляется вновь с момента подписания сторонами акта о приемке выполненных работ по устранению недостатков.</w:t>
      </w:r>
    </w:p>
    <w:p w:rsidRPr="00535380" w:rsidR="00203EB0" w:rsidP="001B5D41" w:rsidRDefault="00203EB0" w14:paraId="0369665D" w14:textId="77777777">
      <w:pPr>
        <w:pStyle w:val="affff4"/>
        <w:numPr>
          <w:ilvl w:val="0"/>
          <w:numId w:val="21"/>
        </w:numPr>
        <w:ind w:firstLine="709"/>
        <w:jc w:val="both"/>
        <w:rPr>
          <w:rFonts w:eastAsia="Calibri"/>
          <w:sz w:val="22"/>
          <w:szCs w:val="22"/>
        </w:rPr>
      </w:pPr>
      <w:r w:rsidRPr="00535380">
        <w:rPr>
          <w:rFonts w:eastAsia="Calibri"/>
          <w:sz w:val="22"/>
          <w:szCs w:val="22"/>
        </w:rPr>
        <w:t>Требование к результатам работы: Подрядчик гарантирует сдачу работы, выполненной</w:t>
      </w:r>
      <w:r w:rsidRPr="00535380">
        <w:rPr>
          <w:rFonts w:eastAsia="Calibri"/>
          <w:sz w:val="22"/>
          <w:szCs w:val="22"/>
        </w:rPr>
        <w:br/>
        <w:t>в строгом соответствии с Техническим заданием Заказчика, указанными Заказчиком условиями Договора и требованиями действующих строительных норм и правил (СНиП, СП, СанПин).</w:t>
      </w:r>
    </w:p>
    <w:p w:rsidRPr="00535380" w:rsidR="00203EB0" w:rsidP="00203EB0" w:rsidRDefault="00203EB0" w14:paraId="7D88A1D2" w14:textId="77777777">
      <w:pPr>
        <w:ind w:firstLine="709"/>
        <w:jc w:val="both"/>
        <w:rPr>
          <w:rFonts w:eastAsia="Calibri"/>
          <w:b/>
          <w:sz w:val="22"/>
          <w:szCs w:val="22"/>
        </w:rPr>
      </w:pPr>
      <w:r w:rsidRPr="00535380">
        <w:rPr>
          <w:rFonts w:eastAsia="Calibri"/>
          <w:b/>
          <w:sz w:val="22"/>
          <w:szCs w:val="22"/>
        </w:rPr>
        <w:t>Приложения:</w:t>
      </w:r>
    </w:p>
    <w:p w:rsidRPr="001D196E" w:rsidR="00B64841" w:rsidP="00B64841" w:rsidRDefault="001D196E" w14:paraId="73957164" w14:textId="0BFA123E">
      <w:pPr>
        <w:pStyle w:val="affff4"/>
        <w:numPr>
          <w:ilvl w:val="0"/>
          <w:numId w:val="31"/>
        </w:numPr>
        <w:ind w:left="0" w:firstLine="0"/>
        <w:jc w:val="both"/>
        <w:rPr>
          <w:rFonts w:eastAsia="Calibri"/>
          <w:sz w:val="22"/>
          <w:szCs w:val="22"/>
        </w:rPr>
      </w:pPr>
      <w:r>
        <w:rPr>
          <w:rFonts w:eastAsia="Calibri"/>
          <w:sz w:val="22"/>
          <w:szCs w:val="22"/>
        </w:rPr>
        <w:t>Приложение №1</w:t>
      </w:r>
      <w:r w:rsidRPr="001D196E">
        <w:rPr>
          <w:rFonts w:eastAsia="Calibri"/>
          <w:sz w:val="22"/>
          <w:szCs w:val="22"/>
        </w:rPr>
        <w:t xml:space="preserve"> </w:t>
      </w:r>
      <w:r w:rsidRPr="001D196E" w:rsidR="00B64841">
        <w:rPr>
          <w:rFonts w:eastAsia="Calibri"/>
          <w:sz w:val="22"/>
          <w:szCs w:val="22"/>
        </w:rPr>
        <w:t>«Схема помещения ГАУ «МФЦ ИО», расположенного по адресу: Иркутская область, Тайшетский район, р.п. Шиткино, ул. Кирова, д. 26 и основные цвета фирменного стиля бренда «Мои Документы».</w:t>
      </w:r>
    </w:p>
    <w:p w:rsidR="006B62E2" w:rsidP="00B64841" w:rsidRDefault="006B62E2" w14:paraId="347E6C14" w14:textId="77777777">
      <w:pPr>
        <w:pStyle w:val="affff4"/>
        <w:ind w:left="0"/>
        <w:jc w:val="both"/>
        <w:rPr>
          <w:rFonts w:eastAsia="Calibri"/>
          <w:sz w:val="22"/>
          <w:szCs w:val="22"/>
        </w:rPr>
      </w:pPr>
    </w:p>
    <w:p w:rsidR="001D196E" w:rsidP="00B64841" w:rsidRDefault="001D196E" w14:paraId="192CCC9B" w14:textId="77777777">
      <w:pPr>
        <w:pStyle w:val="affff4"/>
        <w:ind w:left="0"/>
        <w:jc w:val="both"/>
        <w:rPr>
          <w:rFonts w:eastAsia="Calibri"/>
          <w:sz w:val="22"/>
          <w:szCs w:val="22"/>
        </w:rPr>
      </w:pPr>
    </w:p>
    <w:p w:rsidRPr="00933ECB" w:rsidR="00D76AD7" w:rsidP="00D76AD7" w:rsidRDefault="00D76AD7" w14:paraId="24E746B3" w14:textId="204F2677">
      <w:pPr>
        <w:rPr>
          <w:rFonts w:eastAsia="Calibri"/>
          <w:b/>
          <w:sz w:val="22"/>
          <w:szCs w:val="22"/>
        </w:rPr>
      </w:pPr>
      <w:r>
        <w:rPr>
          <w:rFonts w:eastAsia="Calibri"/>
          <w:b/>
          <w:sz w:val="22"/>
          <w:szCs w:val="22"/>
        </w:rPr>
        <w:t xml:space="preserve">    </w:t>
      </w:r>
      <w:r w:rsidRPr="00933ECB">
        <w:rPr>
          <w:rFonts w:eastAsia="Calibri"/>
          <w:b/>
          <w:sz w:val="22"/>
          <w:szCs w:val="22"/>
        </w:rPr>
        <w:t>Заказчик:</w:t>
      </w:r>
      <w:r>
        <w:rPr>
          <w:rFonts w:eastAsia="Calibri"/>
          <w:b/>
          <w:sz w:val="22"/>
          <w:szCs w:val="22"/>
        </w:rPr>
        <w:t xml:space="preserve">                                                                    Подрядчик:</w:t>
      </w:r>
    </w:p>
    <w:tbl>
      <w:tblPr>
        <w:tblW w:w="9639" w:type="dxa"/>
        <w:tblInd w:w="142" w:type="dxa"/>
        <w:tblLook w:val="04A0" w:firstRow="1" w:lastRow="0" w:firstColumn="1" w:lastColumn="0" w:noHBand="0" w:noVBand="1"/>
      </w:tblPr>
      <w:tblGrid>
        <w:gridCol w:w="4800"/>
        <w:gridCol w:w="4839"/>
      </w:tblGrid>
      <w:tr w:rsidRPr="003450C8" w:rsidR="00D76AD7" w:rsidTr="0083254F" w14:paraId="36369801" w14:textId="77777777">
        <w:trPr>
          <w:trHeight w:val="992"/>
        </w:trPr>
        <w:tc>
          <w:tcPr>
            <w:tcW w:w="4800" w:type="dxa"/>
          </w:tcPr>
          <w:p w:rsidRPr="003450C8" w:rsidR="00D76AD7" w:rsidP="00D76AD7" w:rsidRDefault="00D76AD7" w14:paraId="57901373" w14:textId="32A5DE55">
            <w:pPr>
              <w:widowControl w:val="0"/>
              <w:autoSpaceDE w:val="0"/>
              <w:autoSpaceDN w:val="0"/>
              <w:adjustRightInd w:val="0"/>
              <w:rPr>
                <w:color w:val="000000"/>
                <w:sz w:val="22"/>
                <w:szCs w:val="22"/>
              </w:rPr>
            </w:pPr>
            <w:r>
              <w:rPr>
                <w:color w:val="000000"/>
                <w:sz w:val="22"/>
                <w:szCs w:val="22"/>
              </w:rPr>
              <w:t>Заместитель директора</w:t>
            </w:r>
            <w:r w:rsidRPr="003450C8">
              <w:rPr>
                <w:color w:val="000000"/>
                <w:sz w:val="22"/>
                <w:szCs w:val="22"/>
              </w:rPr>
              <w:t xml:space="preserve"> ГАУ «МФЦ ИО»</w:t>
            </w:r>
          </w:p>
        </w:tc>
        <w:tc>
          <w:tcPr>
            <w:tcW w:w="4839" w:type="dxa"/>
          </w:tcPr>
          <w:p w:rsidRPr="003450C8" w:rsidR="00D76AD7" w:rsidP="0083254F" w:rsidRDefault="00D76AD7" w14:paraId="4D46F520" w14:textId="77777777">
            <w:pPr>
              <w:widowControl w:val="0"/>
              <w:autoSpaceDE w:val="0"/>
              <w:autoSpaceDN w:val="0"/>
              <w:adjustRightInd w:val="0"/>
              <w:rPr>
                <w:color w:val="000000"/>
                <w:sz w:val="22"/>
                <w:szCs w:val="22"/>
              </w:rPr>
            </w:pPr>
            <w:r>
              <w:rPr>
                <w:color w:val="000000"/>
                <w:sz w:val="22"/>
                <w:szCs w:val="22"/>
              </w:rPr>
              <w:t>Генеральный директор ООО «Инженерстрой»</w:t>
            </w:r>
          </w:p>
        </w:tc>
      </w:tr>
      <w:tr w:rsidRPr="003450C8" w:rsidR="00D76AD7" w:rsidTr="0083254F" w14:paraId="76FD043A" w14:textId="77777777">
        <w:trPr>
          <w:trHeight w:val="80"/>
        </w:trPr>
        <w:tc>
          <w:tcPr>
            <w:tcW w:w="4800" w:type="dxa"/>
          </w:tcPr>
          <w:p w:rsidRPr="003450C8" w:rsidR="00D76AD7" w:rsidP="0083254F" w:rsidRDefault="00D76AD7" w14:paraId="67722DDC" w14:textId="59D4EFA7">
            <w:pPr>
              <w:widowControl w:val="0"/>
              <w:autoSpaceDE w:val="0"/>
              <w:autoSpaceDN w:val="0"/>
              <w:adjustRightInd w:val="0"/>
              <w:rPr>
                <w:color w:val="000000"/>
                <w:sz w:val="22"/>
                <w:szCs w:val="22"/>
              </w:rPr>
            </w:pPr>
            <w:r>
              <w:rPr>
                <w:color w:val="000000"/>
                <w:sz w:val="22"/>
                <w:szCs w:val="22"/>
              </w:rPr>
              <w:t>_______________ /Коваль Ю.В.</w:t>
            </w:r>
            <w:r w:rsidRPr="003450C8">
              <w:rPr>
                <w:color w:val="000000"/>
                <w:sz w:val="22"/>
                <w:szCs w:val="22"/>
              </w:rPr>
              <w:t>/</w:t>
            </w:r>
          </w:p>
          <w:p w:rsidRPr="003450C8" w:rsidR="00D76AD7" w:rsidP="0083254F" w:rsidRDefault="00D76AD7" w14:paraId="22564669" w14:textId="77777777">
            <w:pPr>
              <w:widowControl w:val="0"/>
              <w:autoSpaceDE w:val="0"/>
              <w:autoSpaceDN w:val="0"/>
              <w:adjustRightInd w:val="0"/>
              <w:rPr>
                <w:color w:val="000000"/>
                <w:sz w:val="22"/>
                <w:szCs w:val="22"/>
              </w:rPr>
            </w:pPr>
            <w:r w:rsidRPr="003450C8">
              <w:rPr>
                <w:color w:val="000000"/>
                <w:sz w:val="22"/>
                <w:szCs w:val="22"/>
              </w:rPr>
              <w:t>М.П.</w:t>
            </w:r>
          </w:p>
        </w:tc>
        <w:tc>
          <w:tcPr>
            <w:tcW w:w="4839" w:type="dxa"/>
          </w:tcPr>
          <w:p w:rsidRPr="003450C8" w:rsidR="00D76AD7" w:rsidP="0083254F" w:rsidRDefault="00D76AD7" w14:paraId="62D7FCCA" w14:textId="77777777">
            <w:pPr>
              <w:widowControl w:val="0"/>
              <w:autoSpaceDE w:val="0"/>
              <w:autoSpaceDN w:val="0"/>
              <w:adjustRightInd w:val="0"/>
              <w:rPr>
                <w:color w:val="000000"/>
                <w:sz w:val="22"/>
                <w:szCs w:val="22"/>
              </w:rPr>
            </w:pPr>
            <w:r>
              <w:rPr>
                <w:color w:val="000000"/>
                <w:sz w:val="22"/>
                <w:szCs w:val="22"/>
              </w:rPr>
              <w:t>__________________ / Сафонова Н.Н.</w:t>
            </w:r>
            <w:r w:rsidRPr="003450C8">
              <w:rPr>
                <w:color w:val="000000"/>
                <w:sz w:val="22"/>
                <w:szCs w:val="22"/>
              </w:rPr>
              <w:t>/</w:t>
            </w:r>
          </w:p>
          <w:p w:rsidRPr="003450C8" w:rsidR="00D76AD7" w:rsidP="0083254F" w:rsidRDefault="00D76AD7" w14:paraId="1309B8A3" w14:textId="77777777">
            <w:pPr>
              <w:widowControl w:val="0"/>
              <w:autoSpaceDE w:val="0"/>
              <w:autoSpaceDN w:val="0"/>
              <w:adjustRightInd w:val="0"/>
              <w:rPr>
                <w:color w:val="000000"/>
                <w:sz w:val="22"/>
                <w:szCs w:val="22"/>
              </w:rPr>
            </w:pPr>
            <w:r w:rsidRPr="003450C8">
              <w:rPr>
                <w:color w:val="000000"/>
                <w:sz w:val="22"/>
                <w:szCs w:val="22"/>
              </w:rPr>
              <w:t>М.П.</w:t>
            </w:r>
          </w:p>
        </w:tc>
      </w:tr>
    </w:tbl>
    <w:p w:rsidR="004764D8" w:rsidP="00203EB0" w:rsidRDefault="00203EB0" w14:paraId="11F20A2C" w14:textId="77777777">
      <w:pPr>
        <w:jc w:val="right"/>
        <w:rPr>
          <w:sz w:val="22"/>
        </w:rPr>
      </w:pPr>
      <w:r w:rsidRPr="00203EB0">
        <w:rPr>
          <w:sz w:val="22"/>
        </w:rPr>
        <w:lastRenderedPageBreak/>
        <w:t>Приложение № 1 к Техническому заданию</w:t>
      </w:r>
    </w:p>
    <w:p w:rsidRPr="00203EB0" w:rsidR="00203EB0" w:rsidP="00203EB0" w:rsidRDefault="004764D8" w14:paraId="729B782C" w14:textId="15E032B6">
      <w:pPr>
        <w:jc w:val="right"/>
        <w:rPr>
          <w:sz w:val="22"/>
        </w:rPr>
      </w:pPr>
      <w:r>
        <w:rPr>
          <w:sz w:val="22"/>
        </w:rPr>
        <w:t xml:space="preserve"> к Договору № 2019.403062 от «__»</w:t>
      </w:r>
      <w:r w:rsidR="003B4CF5">
        <w:rPr>
          <w:sz w:val="22"/>
        </w:rPr>
        <w:t xml:space="preserve"> </w:t>
      </w:r>
      <w:r>
        <w:rPr>
          <w:sz w:val="22"/>
        </w:rPr>
        <w:t>______ 2019г.</w:t>
      </w:r>
      <w:r w:rsidRPr="00203EB0" w:rsidR="00203EB0">
        <w:rPr>
          <w:sz w:val="22"/>
        </w:rPr>
        <w:t xml:space="preserve"> </w:t>
      </w:r>
    </w:p>
    <w:p w:rsidRPr="00203EB0" w:rsidR="00203EB0" w:rsidP="00203EB0" w:rsidRDefault="00203EB0" w14:paraId="21832031" w14:textId="77777777">
      <w:pPr>
        <w:rPr>
          <w:sz w:val="22"/>
        </w:rPr>
      </w:pPr>
      <w:r w:rsidRPr="00203EB0">
        <w:rPr>
          <w:sz w:val="22"/>
        </w:rPr>
        <w:tab/>
      </w:r>
    </w:p>
    <w:p w:rsidRPr="00203EB0" w:rsidR="00203EB0" w:rsidP="00203EB0" w:rsidRDefault="00203EB0" w14:paraId="6CC30FDD" w14:textId="34DF4C30">
      <w:pPr>
        <w:jc w:val="center"/>
        <w:rPr>
          <w:b/>
          <w:sz w:val="22"/>
        </w:rPr>
      </w:pPr>
      <w:r w:rsidRPr="00203EB0">
        <w:rPr>
          <w:b/>
          <w:sz w:val="22"/>
        </w:rPr>
        <w:t>Схема помещения ГАУ «МФЦ ИО», расположенного по адресу: Иркутская область, Тайшетский район, р.п. Шиткино, ул. Кирова,</w:t>
      </w:r>
      <w:r w:rsidR="00DB7990">
        <w:rPr>
          <w:b/>
          <w:sz w:val="22"/>
        </w:rPr>
        <w:t xml:space="preserve"> </w:t>
      </w:r>
      <w:r w:rsidRPr="00203EB0">
        <w:rPr>
          <w:b/>
          <w:sz w:val="22"/>
        </w:rPr>
        <w:t>д. 26</w:t>
      </w:r>
    </w:p>
    <w:p w:rsidRPr="00203EB0" w:rsidR="00203EB0" w:rsidP="00203EB0" w:rsidRDefault="00203EB0" w14:paraId="124481AE" w14:textId="77777777">
      <w:pPr>
        <w:jc w:val="center"/>
        <w:rPr>
          <w:b/>
          <w:sz w:val="22"/>
        </w:rPr>
      </w:pPr>
    </w:p>
    <w:p w:rsidR="00203EB0" w:rsidP="00203EB0" w:rsidRDefault="00203EB0" w14:paraId="692FB55E" w14:textId="77777777"/>
    <w:p w:rsidR="00203EB0" w:rsidP="00203EB0" w:rsidRDefault="00203EB0" w14:paraId="664DCA16" w14:textId="6B55C6D7"/>
    <w:p w:rsidRPr="00203EB0" w:rsidR="00203EB0" w:rsidP="00203EB0" w:rsidRDefault="00203EB0" w14:paraId="31A9F743" w14:textId="77777777"/>
    <w:p w:rsidR="00171CD9" w:rsidP="00203EB0" w:rsidRDefault="00772D8B" w14:paraId="6DAE6A31" w14:textId="17FC006F">
      <w:pPr>
        <w:sectPr w:rsidR="00171CD9" w:rsidSect="00DB7990">
          <w:footerReference w:type="default" r:id="rId11"/>
          <w:footerReference w:type="first" r:id="rId12"/>
          <w:pgSz w:w="11906" w:h="16838"/>
          <w:pgMar w:top="851" w:right="851" w:bottom="851" w:left="1418" w:header="709" w:footer="709" w:gutter="0"/>
          <w:cols w:space="708"/>
          <w:titlePg/>
          <w:docGrid w:linePitch="360"/>
        </w:sectPr>
      </w:pPr>
      <w:r w:rsidRPr="00772D8B">
        <w:rPr>
          <w:noProof/>
        </w:rPr>
        <w:drawing>
          <wp:inline distT="0" distB="0" distL="0" distR="0" wp14:anchorId="1B4391CB" wp14:editId="25430AA4">
            <wp:extent cx="6119495" cy="5485314"/>
            <wp:effectExtent l="0" t="0" r="0" b="1270"/>
            <wp:docPr id="1" name="Рисунок 1" descr="C:\Users\v.shelemina\AppData\Local\Microsoft\Windows\INetCache\Content.Outlook\P74J60ET\ТОСП Шиткино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shelemina\AppData\Local\Microsoft\Windows\INetCache\Content.Outlook\P74J60ET\ТОСП Шиткино (00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9495" cy="5485314"/>
                    </a:xfrm>
                    <a:prstGeom prst="rect">
                      <a:avLst/>
                    </a:prstGeom>
                    <a:noFill/>
                    <a:ln>
                      <a:noFill/>
                    </a:ln>
                  </pic:spPr>
                </pic:pic>
              </a:graphicData>
            </a:graphic>
          </wp:inline>
        </w:drawing>
      </w:r>
    </w:p>
    <w:p w:rsidRPr="003450C8" w:rsidR="00203EB0" w:rsidP="00203EB0" w:rsidRDefault="00203EB0" w14:paraId="1E3ECA89" w14:textId="77777777"/>
    <w:p w:rsidRPr="006F6DDB" w:rsidR="00203EB0" w:rsidP="00203EB0" w:rsidRDefault="00203EB0" w14:paraId="69EC9C1E" w14:textId="77777777">
      <w:pPr>
        <w:jc w:val="center"/>
        <w:rPr>
          <w:b/>
          <w:sz w:val="22"/>
        </w:rPr>
      </w:pPr>
      <w:r w:rsidRPr="006F6DDB">
        <w:rPr>
          <w:b/>
          <w:sz w:val="22"/>
        </w:rPr>
        <w:t xml:space="preserve">Основные </w:t>
      </w:r>
      <w:r w:rsidRPr="00044CA3">
        <w:rPr>
          <w:b/>
          <w:sz w:val="22"/>
        </w:rPr>
        <w:t>цвета фирменного стиля бренда «Мои Документы»</w:t>
      </w:r>
    </w:p>
    <w:p w:rsidR="00203EB0" w:rsidP="00203EB0" w:rsidRDefault="00203EB0" w14:paraId="442F5DB6" w14:textId="300F74B6">
      <w:pPr>
        <w:jc w:val="center"/>
      </w:pPr>
      <w:r>
        <w:rPr>
          <w:b/>
          <w:noProof/>
        </w:rPr>
        <w:drawing>
          <wp:inline distT="0" distB="0" distL="0" distR="0" wp14:anchorId="2019D2CB" wp14:editId="2BD2AE29">
            <wp:extent cx="9493250" cy="44253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93250" cy="4425351"/>
                    </a:xfrm>
                    <a:prstGeom prst="rect">
                      <a:avLst/>
                    </a:prstGeom>
                    <a:noFill/>
                    <a:ln>
                      <a:noFill/>
                    </a:ln>
                  </pic:spPr>
                </pic:pic>
              </a:graphicData>
            </a:graphic>
          </wp:inline>
        </w:drawing>
      </w:r>
    </w:p>
    <w:p w:rsidR="004D19B1" w:rsidP="004D19B1" w:rsidRDefault="004D19B1" w14:paraId="18C0B2B2" w14:textId="77777777">
      <w:r>
        <w:t xml:space="preserve">    </w:t>
      </w:r>
    </w:p>
    <w:p w:rsidRPr="00933ECB" w:rsidR="004D19B1" w:rsidP="004D19B1" w:rsidRDefault="008D1D6B" w14:paraId="66DB9089" w14:textId="62AA089F">
      <w:pPr>
        <w:rPr>
          <w:rFonts w:eastAsia="Calibri"/>
          <w:b/>
          <w:sz w:val="22"/>
          <w:szCs w:val="22"/>
        </w:rPr>
      </w:pPr>
      <w:r>
        <w:t xml:space="preserve">    </w:t>
      </w:r>
      <w:r w:rsidRPr="00933ECB" w:rsidR="004D19B1">
        <w:rPr>
          <w:rFonts w:eastAsia="Calibri"/>
          <w:b/>
          <w:sz w:val="22"/>
          <w:szCs w:val="22"/>
        </w:rPr>
        <w:t>Заказчик:</w:t>
      </w:r>
      <w:r w:rsidR="004D19B1">
        <w:rPr>
          <w:rFonts w:eastAsia="Calibri"/>
          <w:b/>
          <w:sz w:val="22"/>
          <w:szCs w:val="22"/>
        </w:rPr>
        <w:t xml:space="preserve">                                                                    </w:t>
      </w:r>
      <w:r>
        <w:rPr>
          <w:rFonts w:eastAsia="Calibri"/>
          <w:b/>
          <w:sz w:val="22"/>
          <w:szCs w:val="22"/>
        </w:rPr>
        <w:t xml:space="preserve"> </w:t>
      </w:r>
      <w:r w:rsidR="004D19B1">
        <w:rPr>
          <w:rFonts w:eastAsia="Calibri"/>
          <w:b/>
          <w:sz w:val="22"/>
          <w:szCs w:val="22"/>
        </w:rPr>
        <w:t>Подрядчик:</w:t>
      </w:r>
    </w:p>
    <w:tbl>
      <w:tblPr>
        <w:tblW w:w="9639" w:type="dxa"/>
        <w:tblInd w:w="142" w:type="dxa"/>
        <w:tblLook w:val="04A0" w:firstRow="1" w:lastRow="0" w:firstColumn="1" w:lastColumn="0" w:noHBand="0" w:noVBand="1"/>
      </w:tblPr>
      <w:tblGrid>
        <w:gridCol w:w="4800"/>
        <w:gridCol w:w="4839"/>
      </w:tblGrid>
      <w:tr w:rsidRPr="003450C8" w:rsidR="004D19B1" w:rsidTr="0083254F" w14:paraId="3487E270" w14:textId="77777777">
        <w:trPr>
          <w:trHeight w:val="992"/>
        </w:trPr>
        <w:tc>
          <w:tcPr>
            <w:tcW w:w="4800" w:type="dxa"/>
          </w:tcPr>
          <w:p w:rsidRPr="003450C8" w:rsidR="004D19B1" w:rsidP="004D19B1" w:rsidRDefault="004D19B1" w14:paraId="1044B9EE" w14:textId="77777777">
            <w:pPr>
              <w:widowControl w:val="0"/>
              <w:autoSpaceDE w:val="0"/>
              <w:autoSpaceDN w:val="0"/>
              <w:adjustRightInd w:val="0"/>
              <w:rPr>
                <w:color w:val="000000"/>
                <w:sz w:val="22"/>
                <w:szCs w:val="22"/>
              </w:rPr>
            </w:pPr>
            <w:r>
              <w:rPr>
                <w:color w:val="000000"/>
                <w:sz w:val="22"/>
                <w:szCs w:val="22"/>
              </w:rPr>
              <w:t>Заместитель директора</w:t>
            </w:r>
            <w:r w:rsidRPr="003450C8">
              <w:rPr>
                <w:color w:val="000000"/>
                <w:sz w:val="22"/>
                <w:szCs w:val="22"/>
              </w:rPr>
              <w:t xml:space="preserve"> ГАУ «МФЦ ИО»</w:t>
            </w:r>
          </w:p>
        </w:tc>
        <w:tc>
          <w:tcPr>
            <w:tcW w:w="4839" w:type="dxa"/>
          </w:tcPr>
          <w:p w:rsidRPr="003450C8" w:rsidR="004D19B1" w:rsidP="004D19B1" w:rsidRDefault="004D19B1" w14:paraId="379D9C74" w14:textId="77777777">
            <w:pPr>
              <w:widowControl w:val="0"/>
              <w:autoSpaceDE w:val="0"/>
              <w:autoSpaceDN w:val="0"/>
              <w:adjustRightInd w:val="0"/>
              <w:rPr>
                <w:color w:val="000000"/>
                <w:sz w:val="22"/>
                <w:szCs w:val="22"/>
              </w:rPr>
            </w:pPr>
            <w:r>
              <w:rPr>
                <w:color w:val="000000"/>
                <w:sz w:val="22"/>
                <w:szCs w:val="22"/>
              </w:rPr>
              <w:t>Генеральный директор ООО «Инженерстрой»</w:t>
            </w:r>
          </w:p>
        </w:tc>
      </w:tr>
      <w:tr w:rsidRPr="003450C8" w:rsidR="004D19B1" w:rsidTr="0083254F" w14:paraId="4794B54D" w14:textId="77777777">
        <w:trPr>
          <w:trHeight w:val="80"/>
        </w:trPr>
        <w:tc>
          <w:tcPr>
            <w:tcW w:w="4800" w:type="dxa"/>
          </w:tcPr>
          <w:p w:rsidRPr="003450C8" w:rsidR="004D19B1" w:rsidP="004D19B1" w:rsidRDefault="004D19B1" w14:paraId="5C06A36D" w14:textId="77777777">
            <w:pPr>
              <w:widowControl w:val="0"/>
              <w:autoSpaceDE w:val="0"/>
              <w:autoSpaceDN w:val="0"/>
              <w:adjustRightInd w:val="0"/>
              <w:rPr>
                <w:color w:val="000000"/>
                <w:sz w:val="22"/>
                <w:szCs w:val="22"/>
              </w:rPr>
            </w:pPr>
            <w:r>
              <w:rPr>
                <w:color w:val="000000"/>
                <w:sz w:val="22"/>
                <w:szCs w:val="22"/>
              </w:rPr>
              <w:t>_______________ /Коваль Ю.В.</w:t>
            </w:r>
            <w:r w:rsidRPr="003450C8">
              <w:rPr>
                <w:color w:val="000000"/>
                <w:sz w:val="22"/>
                <w:szCs w:val="22"/>
              </w:rPr>
              <w:t>/</w:t>
            </w:r>
          </w:p>
          <w:p w:rsidRPr="003450C8" w:rsidR="004D19B1" w:rsidP="004D19B1" w:rsidRDefault="004D19B1" w14:paraId="05B8640B" w14:textId="77777777">
            <w:pPr>
              <w:widowControl w:val="0"/>
              <w:autoSpaceDE w:val="0"/>
              <w:autoSpaceDN w:val="0"/>
              <w:adjustRightInd w:val="0"/>
              <w:rPr>
                <w:color w:val="000000"/>
                <w:sz w:val="22"/>
                <w:szCs w:val="22"/>
              </w:rPr>
            </w:pPr>
            <w:r w:rsidRPr="003450C8">
              <w:rPr>
                <w:color w:val="000000"/>
                <w:sz w:val="22"/>
                <w:szCs w:val="22"/>
              </w:rPr>
              <w:t>М.П.</w:t>
            </w:r>
          </w:p>
        </w:tc>
        <w:tc>
          <w:tcPr>
            <w:tcW w:w="4839" w:type="dxa"/>
          </w:tcPr>
          <w:p w:rsidRPr="003450C8" w:rsidR="004D19B1" w:rsidP="004D19B1" w:rsidRDefault="004D19B1" w14:paraId="0DE2AC80" w14:textId="77777777">
            <w:pPr>
              <w:widowControl w:val="0"/>
              <w:autoSpaceDE w:val="0"/>
              <w:autoSpaceDN w:val="0"/>
              <w:adjustRightInd w:val="0"/>
              <w:rPr>
                <w:color w:val="000000"/>
                <w:sz w:val="22"/>
                <w:szCs w:val="22"/>
              </w:rPr>
            </w:pPr>
            <w:r>
              <w:rPr>
                <w:color w:val="000000"/>
                <w:sz w:val="22"/>
                <w:szCs w:val="22"/>
              </w:rPr>
              <w:t>__________________ / Сафонова Н.Н.</w:t>
            </w:r>
            <w:r w:rsidRPr="003450C8">
              <w:rPr>
                <w:color w:val="000000"/>
                <w:sz w:val="22"/>
                <w:szCs w:val="22"/>
              </w:rPr>
              <w:t>/</w:t>
            </w:r>
          </w:p>
          <w:p w:rsidRPr="003450C8" w:rsidR="004D19B1" w:rsidP="004D19B1" w:rsidRDefault="004D19B1" w14:paraId="4C006E4F" w14:textId="77777777">
            <w:pPr>
              <w:widowControl w:val="0"/>
              <w:autoSpaceDE w:val="0"/>
              <w:autoSpaceDN w:val="0"/>
              <w:adjustRightInd w:val="0"/>
              <w:rPr>
                <w:color w:val="000000"/>
                <w:sz w:val="22"/>
                <w:szCs w:val="22"/>
              </w:rPr>
            </w:pPr>
            <w:r w:rsidRPr="003450C8">
              <w:rPr>
                <w:color w:val="000000"/>
                <w:sz w:val="22"/>
                <w:szCs w:val="22"/>
              </w:rPr>
              <w:t>М.П.</w:t>
            </w:r>
          </w:p>
        </w:tc>
      </w:tr>
    </w:tbl>
    <w:p w:rsidRPr="004D19B1" w:rsidR="00203EB0" w:rsidP="004D19B1" w:rsidRDefault="00203EB0" w14:paraId="0DD766D1" w14:textId="2451CA14">
      <w:pPr>
        <w:tabs>
          <w:tab w:val="left" w:pos="1644"/>
        </w:tabs>
        <w:sectPr w:rsidRPr="004D19B1" w:rsidR="00203EB0" w:rsidSect="00203EB0">
          <w:footerReference w:type="default" r:id="rId15"/>
          <w:footerReference w:type="first" r:id="rId16"/>
          <w:pgSz w:w="16838" w:h="11906" w:orient="landscape"/>
          <w:pgMar w:top="1418" w:right="851" w:bottom="851" w:left="851" w:header="709" w:footer="709" w:gutter="0"/>
          <w:cols w:space="708"/>
          <w:titlePg/>
          <w:docGrid w:linePitch="360"/>
        </w:sectPr>
      </w:pPr>
    </w:p>
    <w:bookmarkEnd w:id="241"/>
    <w:bookmarkEnd w:id="242"/>
    <w:p w:rsidRPr="000775DE" w:rsidR="00023A6B" w:rsidP="00023A6B" w:rsidRDefault="00023A6B" w14:paraId="156C9A5A" w14:textId="77777777">
      <w:pPr>
        <w:pStyle w:val="51"/>
        <w:jc w:val="right"/>
        <w:rPr>
          <w:szCs w:val="22"/>
        </w:rPr>
      </w:pPr>
      <w:r w:rsidRPr="000775DE">
        <w:rPr>
          <w:szCs w:val="22"/>
        </w:rPr>
        <w:lastRenderedPageBreak/>
        <w:t xml:space="preserve">Приложение № 5 </w:t>
      </w:r>
    </w:p>
    <w:p w:rsidRPr="000775DE" w:rsidR="00023A6B" w:rsidP="00023A6B" w:rsidRDefault="00023A6B" w14:paraId="026A1A4F" w14:textId="5215CB82">
      <w:pPr>
        <w:widowControl w:val="0"/>
        <w:autoSpaceDE w:val="0"/>
        <w:autoSpaceDN w:val="0"/>
        <w:adjustRightInd w:val="0"/>
        <w:jc w:val="right"/>
        <w:rPr>
          <w:sz w:val="22"/>
          <w:szCs w:val="22"/>
        </w:rPr>
      </w:pPr>
      <w:r w:rsidRPr="000775DE">
        <w:rPr>
          <w:sz w:val="22"/>
          <w:szCs w:val="22"/>
        </w:rPr>
        <w:t xml:space="preserve">к Договору подряда № </w:t>
      </w:r>
      <w:r w:rsidR="003340EA">
        <w:rPr>
          <w:sz w:val="22"/>
          <w:szCs w:val="22"/>
        </w:rPr>
        <w:t>2019.403062</w:t>
      </w:r>
    </w:p>
    <w:p w:rsidRPr="000775DE" w:rsidR="00023A6B" w:rsidP="00023A6B" w:rsidRDefault="00023A6B" w14:paraId="3B7FF13C" w14:textId="77777777">
      <w:pPr>
        <w:widowControl w:val="0"/>
        <w:autoSpaceDE w:val="0"/>
        <w:autoSpaceDN w:val="0"/>
        <w:adjustRightInd w:val="0"/>
        <w:jc w:val="right"/>
        <w:rPr>
          <w:sz w:val="22"/>
          <w:szCs w:val="22"/>
        </w:rPr>
      </w:pPr>
      <w:r w:rsidRPr="000775DE">
        <w:rPr>
          <w:sz w:val="22"/>
          <w:szCs w:val="22"/>
        </w:rPr>
        <w:t>от «____» _________ 2019 г.</w:t>
      </w:r>
    </w:p>
    <w:p w:rsidRPr="000775DE" w:rsidR="00023A6B" w:rsidP="00023A6B" w:rsidRDefault="00023A6B" w14:paraId="36566EE8" w14:textId="77777777">
      <w:pPr>
        <w:widowControl w:val="0"/>
        <w:autoSpaceDE w:val="0"/>
        <w:autoSpaceDN w:val="0"/>
        <w:jc w:val="both"/>
        <w:rPr>
          <w:sz w:val="22"/>
          <w:szCs w:val="22"/>
        </w:rPr>
      </w:pPr>
    </w:p>
    <w:p w:rsidRPr="000775DE" w:rsidR="00023A6B" w:rsidP="00023A6B" w:rsidRDefault="00023A6B" w14:paraId="2CE9782C" w14:textId="77777777">
      <w:pPr>
        <w:keepNext/>
        <w:keepLines/>
        <w:widowControl w:val="0"/>
        <w:autoSpaceDE w:val="0"/>
        <w:autoSpaceDN w:val="0"/>
        <w:adjustRightInd w:val="0"/>
        <w:spacing w:after="160" w:line="259" w:lineRule="auto"/>
        <w:contextualSpacing/>
        <w:jc w:val="center"/>
        <w:outlineLvl w:val="0"/>
        <w:rPr>
          <w:b/>
          <w:bCs/>
          <w:sz w:val="22"/>
          <w:szCs w:val="22"/>
        </w:rPr>
      </w:pPr>
      <w:bookmarkStart w:name="_Toc510539930" w:id="243"/>
      <w:bookmarkStart w:name="_Toc11329010" w:id="244"/>
      <w:r w:rsidRPr="000775DE">
        <w:rPr>
          <w:b/>
          <w:bCs/>
          <w:sz w:val="22"/>
          <w:szCs w:val="22"/>
        </w:rPr>
        <w:t>АКТ ПРИЕМКИ-СДАЧИ ВЫПОЛНЕННЫХ РАБОТ</w:t>
      </w:r>
      <w:bookmarkEnd w:id="243"/>
      <w:bookmarkEnd w:id="244"/>
    </w:p>
    <w:p w:rsidRPr="000775DE" w:rsidR="00023A6B" w:rsidP="00023A6B" w:rsidRDefault="00023A6B" w14:paraId="13B40B2D" w14:textId="77777777">
      <w:pPr>
        <w:widowControl w:val="0"/>
        <w:autoSpaceDE w:val="0"/>
        <w:autoSpaceDN w:val="0"/>
        <w:jc w:val="center"/>
        <w:rPr>
          <w:sz w:val="22"/>
          <w:szCs w:val="22"/>
        </w:rPr>
      </w:pPr>
      <w:r w:rsidRPr="000775DE">
        <w:rPr>
          <w:sz w:val="22"/>
          <w:szCs w:val="22"/>
        </w:rPr>
        <w:t>(форма)</w:t>
      </w:r>
    </w:p>
    <w:p w:rsidRPr="000775DE" w:rsidR="00023A6B" w:rsidP="00023A6B" w:rsidRDefault="00023A6B" w14:paraId="7D1D72FE" w14:textId="77777777">
      <w:pPr>
        <w:widowControl w:val="0"/>
        <w:autoSpaceDE w:val="0"/>
        <w:autoSpaceDN w:val="0"/>
        <w:adjustRightInd w:val="0"/>
        <w:rPr>
          <w:sz w:val="22"/>
          <w:szCs w:val="22"/>
        </w:rPr>
      </w:pPr>
      <w:r w:rsidRPr="000775DE">
        <w:rPr>
          <w:sz w:val="22"/>
          <w:szCs w:val="22"/>
        </w:rPr>
        <w:t xml:space="preserve"> г. Иркутск                                                                                                 </w:t>
      </w:r>
      <w:r w:rsidRPr="000775DE">
        <w:rPr>
          <w:sz w:val="22"/>
          <w:szCs w:val="22"/>
        </w:rPr>
        <w:tab/>
        <w:t xml:space="preserve"> «___» _______ 2019 г.</w:t>
      </w:r>
    </w:p>
    <w:p w:rsidRPr="000775DE" w:rsidR="00023A6B" w:rsidP="00023A6B" w:rsidRDefault="00023A6B" w14:paraId="6DD17C92" w14:textId="77777777">
      <w:pPr>
        <w:widowControl w:val="0"/>
        <w:autoSpaceDE w:val="0"/>
        <w:autoSpaceDN w:val="0"/>
        <w:adjustRightInd w:val="0"/>
        <w:jc w:val="both"/>
        <w:rPr>
          <w:sz w:val="22"/>
          <w:szCs w:val="22"/>
        </w:rPr>
      </w:pPr>
    </w:p>
    <w:p w:rsidRPr="007C15AA" w:rsidR="00023A6B" w:rsidP="00023A6B" w:rsidRDefault="00023A6B" w14:paraId="18A4E873" w14:textId="77777777">
      <w:pPr>
        <w:widowControl w:val="0"/>
        <w:autoSpaceDE w:val="0"/>
        <w:autoSpaceDN w:val="0"/>
        <w:adjustRightInd w:val="0"/>
        <w:jc w:val="both"/>
        <w:rPr>
          <w:sz w:val="22"/>
          <w:szCs w:val="22"/>
        </w:rPr>
      </w:pPr>
      <w:r w:rsidRPr="007C15AA">
        <w:rPr>
          <w:sz w:val="22"/>
          <w:szCs w:val="22"/>
        </w:rPr>
        <w:t>Государственное автономное учреждение «Иркутский областной многофункциональный центр предоставления государственных и муниципальных услуг», именуемый в дальнейшем «Заказчик», в лице ______________________________, действующей на основании ____________, с одной стороны, и _______________________________, именуемый в дальнейшем «Подрядчик», в лице ______________________, действующего на основании _________, с другой стороны, составили Акт о нижеследующем:</w:t>
      </w:r>
    </w:p>
    <w:p w:rsidRPr="007C15AA" w:rsidR="00023A6B" w:rsidP="00023A6B" w:rsidRDefault="00023A6B" w14:paraId="09763D8D" w14:textId="77777777">
      <w:pPr>
        <w:pStyle w:val="affff4"/>
        <w:widowControl w:val="0"/>
        <w:numPr>
          <w:ilvl w:val="0"/>
          <w:numId w:val="32"/>
        </w:numPr>
        <w:autoSpaceDE w:val="0"/>
        <w:autoSpaceDN w:val="0"/>
        <w:adjustRightInd w:val="0"/>
        <w:ind w:left="0" w:firstLine="0"/>
        <w:jc w:val="both"/>
        <w:rPr>
          <w:sz w:val="22"/>
          <w:szCs w:val="22"/>
        </w:rPr>
      </w:pPr>
      <w:r w:rsidRPr="007C15AA">
        <w:rPr>
          <w:sz w:val="22"/>
          <w:szCs w:val="22"/>
        </w:rPr>
        <w:t xml:space="preserve">В соответствии с заключенным между сторонами договором № ___________ от «___» _________ 2019г. (далее - Договор) во исполнение </w:t>
      </w:r>
      <w:hyperlink w:history="1" r:id="rId17">
        <w:r w:rsidRPr="007C15AA">
          <w:rPr>
            <w:sz w:val="22"/>
            <w:szCs w:val="22"/>
          </w:rPr>
          <w:t>п. 1.1</w:t>
        </w:r>
      </w:hyperlink>
      <w:r w:rsidRPr="007C15AA">
        <w:rPr>
          <w:sz w:val="22"/>
          <w:szCs w:val="22"/>
        </w:rPr>
        <w:t xml:space="preserve"> Договора Подрядчик выполнил по заданию Заказчика Работы для следующего объекта:</w:t>
      </w:r>
    </w:p>
    <w:p w:rsidRPr="003450C8" w:rsidR="00023A6B" w:rsidP="00023A6B" w:rsidRDefault="00023A6B" w14:paraId="1823FF6D" w14:textId="77777777">
      <w:pPr>
        <w:rPr>
          <w:rFonts w:ascii="Calibri" w:hAnsi="Calibri" w:eastAsia="Calibri"/>
          <w:sz w:val="22"/>
          <w:szCs w:val="22"/>
          <w:lang w:eastAsia="en-US"/>
        </w:rPr>
      </w:pPr>
      <w:r w:rsidRPr="003450C8">
        <w:rPr>
          <w:sz w:val="22"/>
          <w:szCs w:val="22"/>
        </w:rPr>
        <w:t>_____________________________________________________________________________________</w:t>
      </w:r>
    </w:p>
    <w:p w:rsidRPr="003450C8" w:rsidR="00023A6B" w:rsidP="00023A6B" w:rsidRDefault="00023A6B" w14:paraId="380AAABA" w14:textId="77777777">
      <w:pPr>
        <w:rPr>
          <w:rFonts w:ascii="Calibri" w:hAnsi="Calibri" w:eastAsia="Calibri"/>
          <w:sz w:val="22"/>
          <w:szCs w:val="22"/>
          <w:lang w:eastAsia="en-US"/>
        </w:rPr>
      </w:pPr>
      <w:r w:rsidRPr="003450C8">
        <w:rPr>
          <w:sz w:val="22"/>
          <w:szCs w:val="22"/>
        </w:rPr>
        <w:t>____________________________________________________________________________________</w:t>
      </w:r>
    </w:p>
    <w:p w:rsidRPr="003450C8" w:rsidR="00023A6B" w:rsidP="00023A6B" w:rsidRDefault="00023A6B" w14:paraId="0C4468E8" w14:textId="292D27EC">
      <w:pPr>
        <w:pStyle w:val="affff4"/>
        <w:widowControl w:val="0"/>
        <w:numPr>
          <w:ilvl w:val="0"/>
          <w:numId w:val="32"/>
        </w:numPr>
        <w:autoSpaceDE w:val="0"/>
        <w:autoSpaceDN w:val="0"/>
        <w:adjustRightInd w:val="0"/>
        <w:ind w:left="0" w:firstLine="0"/>
        <w:jc w:val="both"/>
        <w:rPr>
          <w:sz w:val="22"/>
          <w:szCs w:val="22"/>
        </w:rPr>
      </w:pPr>
      <w:r w:rsidRPr="003450C8">
        <w:rPr>
          <w:sz w:val="22"/>
          <w:szCs w:val="22"/>
        </w:rPr>
        <w:t>Указанные Работы согласно Договору</w:t>
      </w:r>
      <w:r w:rsidR="003340EA">
        <w:rPr>
          <w:sz w:val="22"/>
          <w:szCs w:val="22"/>
        </w:rPr>
        <w:t>,</w:t>
      </w:r>
      <w:r w:rsidRPr="003450C8">
        <w:rPr>
          <w:sz w:val="22"/>
          <w:szCs w:val="22"/>
        </w:rPr>
        <w:t xml:space="preserve"> должны быть выполнены в срок__________.</w:t>
      </w:r>
    </w:p>
    <w:p w:rsidRPr="003450C8" w:rsidR="00023A6B" w:rsidP="00023A6B" w:rsidRDefault="00023A6B" w14:paraId="37793CC3" w14:textId="77777777">
      <w:pPr>
        <w:pStyle w:val="affff4"/>
        <w:widowControl w:val="0"/>
        <w:numPr>
          <w:ilvl w:val="0"/>
          <w:numId w:val="32"/>
        </w:numPr>
        <w:autoSpaceDE w:val="0"/>
        <w:autoSpaceDN w:val="0"/>
        <w:adjustRightInd w:val="0"/>
        <w:ind w:left="0" w:firstLine="0"/>
        <w:jc w:val="both"/>
        <w:rPr>
          <w:sz w:val="22"/>
          <w:szCs w:val="22"/>
        </w:rPr>
      </w:pPr>
      <w:r w:rsidRPr="003450C8">
        <w:rPr>
          <w:sz w:val="22"/>
          <w:szCs w:val="22"/>
        </w:rPr>
        <w:t>Фактические объем и качество выполненных Работ соответствует/не соответствует требованиям Договора.</w:t>
      </w:r>
    </w:p>
    <w:p w:rsidR="00023A6B" w:rsidP="00023A6B" w:rsidRDefault="00023A6B" w14:paraId="411CCC52" w14:textId="77777777">
      <w:pPr>
        <w:pStyle w:val="affff4"/>
        <w:widowControl w:val="0"/>
        <w:numPr>
          <w:ilvl w:val="0"/>
          <w:numId w:val="32"/>
        </w:numPr>
        <w:autoSpaceDE w:val="0"/>
        <w:autoSpaceDN w:val="0"/>
        <w:adjustRightInd w:val="0"/>
        <w:ind w:left="0" w:firstLine="0"/>
        <w:jc w:val="both"/>
        <w:rPr>
          <w:sz w:val="22"/>
          <w:szCs w:val="22"/>
        </w:rPr>
      </w:pPr>
      <w:r w:rsidRPr="003450C8">
        <w:rPr>
          <w:sz w:val="22"/>
          <w:szCs w:val="22"/>
        </w:rPr>
        <w:t>Претензии Заказчика по объему и качеству выполненных Работ:</w:t>
      </w:r>
    </w:p>
    <w:p w:rsidRPr="003450C8" w:rsidR="00023A6B" w:rsidP="00023A6B" w:rsidRDefault="00023A6B" w14:paraId="08D74A92" w14:textId="77777777">
      <w:pPr>
        <w:widowControl w:val="0"/>
        <w:autoSpaceDE w:val="0"/>
        <w:autoSpaceDN w:val="0"/>
        <w:adjustRightInd w:val="0"/>
        <w:jc w:val="both"/>
        <w:rPr>
          <w:sz w:val="22"/>
          <w:szCs w:val="22"/>
        </w:rPr>
      </w:pPr>
      <w:r w:rsidRPr="003450C8">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3450C8" w:rsidR="00023A6B" w:rsidP="00023A6B" w:rsidRDefault="00023A6B" w14:paraId="46548247" w14:textId="77777777">
      <w:pPr>
        <w:pStyle w:val="affff4"/>
        <w:widowControl w:val="0"/>
        <w:numPr>
          <w:ilvl w:val="0"/>
          <w:numId w:val="32"/>
        </w:numPr>
        <w:autoSpaceDE w:val="0"/>
        <w:autoSpaceDN w:val="0"/>
        <w:adjustRightInd w:val="0"/>
        <w:ind w:left="0" w:firstLine="0"/>
        <w:jc w:val="both"/>
        <w:rPr>
          <w:sz w:val="22"/>
          <w:szCs w:val="22"/>
        </w:rPr>
      </w:pPr>
      <w:r w:rsidRPr="003450C8">
        <w:rPr>
          <w:sz w:val="22"/>
          <w:szCs w:val="22"/>
        </w:rPr>
        <w:t>Настоящим актом стороны подтверждают выполнение (невыполнение) условий Договора _______________________________________________________________________________________________________________________________________________________________________________________________________________________________________________________________</w:t>
      </w:r>
    </w:p>
    <w:p w:rsidRPr="003450C8" w:rsidR="00023A6B" w:rsidP="00023A6B" w:rsidRDefault="00023A6B" w14:paraId="3316C352" w14:textId="77777777">
      <w:pPr>
        <w:pStyle w:val="affff4"/>
        <w:widowControl w:val="0"/>
        <w:numPr>
          <w:ilvl w:val="0"/>
          <w:numId w:val="32"/>
        </w:numPr>
        <w:autoSpaceDE w:val="0"/>
        <w:autoSpaceDN w:val="0"/>
        <w:adjustRightInd w:val="0"/>
        <w:ind w:left="0" w:firstLine="0"/>
        <w:jc w:val="both"/>
        <w:rPr>
          <w:sz w:val="22"/>
          <w:szCs w:val="22"/>
        </w:rPr>
      </w:pPr>
      <w:r w:rsidRPr="003450C8">
        <w:rPr>
          <w:sz w:val="22"/>
          <w:szCs w:val="22"/>
        </w:rPr>
        <w:t>Настоящий акт составлен в двух экземплярах и в соответствии с условиями Договора является основанием для проведения расчетов за выполненные Работы.</w:t>
      </w:r>
    </w:p>
    <w:p w:rsidRPr="003450C8" w:rsidR="00023A6B" w:rsidP="00023A6B" w:rsidRDefault="00023A6B" w14:paraId="0B4FFF5A" w14:textId="77777777">
      <w:pPr>
        <w:pStyle w:val="affff4"/>
        <w:widowControl w:val="0"/>
        <w:numPr>
          <w:ilvl w:val="0"/>
          <w:numId w:val="32"/>
        </w:numPr>
        <w:autoSpaceDE w:val="0"/>
        <w:autoSpaceDN w:val="0"/>
        <w:adjustRightInd w:val="0"/>
        <w:ind w:left="0" w:firstLine="0"/>
        <w:jc w:val="both"/>
        <w:rPr>
          <w:sz w:val="22"/>
          <w:szCs w:val="22"/>
        </w:rPr>
      </w:pPr>
      <w:r w:rsidRPr="003450C8">
        <w:rPr>
          <w:sz w:val="22"/>
          <w:szCs w:val="22"/>
        </w:rPr>
        <w:t>Приложения:</w:t>
      </w:r>
    </w:p>
    <w:p w:rsidRPr="00E33933" w:rsidR="00023A6B" w:rsidP="00023A6B" w:rsidRDefault="00023A6B" w14:paraId="1703DC04" w14:textId="77777777">
      <w:pPr>
        <w:autoSpaceDE w:val="0"/>
        <w:autoSpaceDN w:val="0"/>
        <w:adjustRightInd w:val="0"/>
        <w:jc w:val="both"/>
        <w:rPr>
          <w:sz w:val="22"/>
          <w:szCs w:val="22"/>
        </w:rPr>
      </w:pPr>
      <w:r w:rsidRPr="00E33933">
        <w:rPr>
          <w:sz w:val="22"/>
          <w:szCs w:val="22"/>
        </w:rPr>
        <w:t>- Акт скрытых работ, листов ___,</w:t>
      </w:r>
    </w:p>
    <w:p w:rsidRPr="00E33933" w:rsidR="00023A6B" w:rsidP="00023A6B" w:rsidRDefault="00023A6B" w14:paraId="0A1C4166" w14:textId="77777777">
      <w:pPr>
        <w:autoSpaceDE w:val="0"/>
        <w:autoSpaceDN w:val="0"/>
        <w:adjustRightInd w:val="0"/>
        <w:jc w:val="both"/>
        <w:rPr>
          <w:sz w:val="22"/>
          <w:szCs w:val="22"/>
        </w:rPr>
      </w:pPr>
      <w:r w:rsidRPr="00E33933">
        <w:rPr>
          <w:bCs/>
          <w:spacing w:val="2"/>
          <w:sz w:val="22"/>
          <w:szCs w:val="22"/>
        </w:rPr>
        <w:t>- Сертификаты, листов____.</w:t>
      </w:r>
    </w:p>
    <w:p w:rsidRPr="003450C8" w:rsidR="00023A6B" w:rsidP="00023A6B" w:rsidRDefault="00023A6B" w14:paraId="7905A584" w14:textId="77777777">
      <w:pPr>
        <w:rPr>
          <w:sz w:val="22"/>
          <w:szCs w:val="22"/>
        </w:rPr>
      </w:pPr>
    </w:p>
    <w:p w:rsidRPr="003450C8" w:rsidR="00023A6B" w:rsidP="00023A6B" w:rsidRDefault="00023A6B" w14:paraId="68ABB362" w14:textId="77777777">
      <w:pPr>
        <w:rPr>
          <w:sz w:val="22"/>
          <w:szCs w:val="22"/>
        </w:rPr>
      </w:pPr>
      <w:r w:rsidRPr="003450C8">
        <w:rPr>
          <w:sz w:val="22"/>
          <w:szCs w:val="22"/>
        </w:rPr>
        <w:t>Представитель Заказчика:</w:t>
      </w:r>
    </w:p>
    <w:p w:rsidRPr="003450C8" w:rsidR="00023A6B" w:rsidP="00023A6B" w:rsidRDefault="00023A6B" w14:paraId="0E0B5B72" w14:textId="77777777">
      <w:pPr>
        <w:rPr>
          <w:sz w:val="22"/>
          <w:szCs w:val="22"/>
        </w:rPr>
      </w:pPr>
      <w:r w:rsidRPr="003450C8">
        <w:rPr>
          <w:sz w:val="22"/>
          <w:szCs w:val="22"/>
        </w:rPr>
        <w:t>___________________ _____________/________________/</w:t>
      </w:r>
    </w:p>
    <w:p w:rsidRPr="003450C8" w:rsidR="00023A6B" w:rsidP="00023A6B" w:rsidRDefault="00023A6B" w14:paraId="64BFCD8C" w14:textId="77777777">
      <w:pPr>
        <w:rPr>
          <w:sz w:val="16"/>
          <w:szCs w:val="16"/>
        </w:rPr>
      </w:pPr>
      <w:r w:rsidRPr="003450C8">
        <w:rPr>
          <w:sz w:val="16"/>
          <w:szCs w:val="16"/>
        </w:rPr>
        <w:t>должность</w:t>
      </w:r>
      <w:r w:rsidRPr="003450C8">
        <w:rPr>
          <w:sz w:val="16"/>
          <w:szCs w:val="16"/>
        </w:rPr>
        <w:tab/>
      </w:r>
      <w:r w:rsidRPr="003450C8">
        <w:rPr>
          <w:sz w:val="16"/>
          <w:szCs w:val="16"/>
        </w:rPr>
        <w:tab/>
      </w:r>
      <w:r w:rsidRPr="003450C8">
        <w:rPr>
          <w:sz w:val="16"/>
          <w:szCs w:val="16"/>
        </w:rPr>
        <w:tab/>
        <w:t>подпись</w:t>
      </w:r>
      <w:r w:rsidRPr="003450C8">
        <w:rPr>
          <w:sz w:val="16"/>
          <w:szCs w:val="16"/>
        </w:rPr>
        <w:tab/>
      </w:r>
      <w:r w:rsidRPr="003450C8">
        <w:rPr>
          <w:sz w:val="16"/>
          <w:szCs w:val="16"/>
        </w:rPr>
        <w:tab/>
        <w:t>расшифровка</w:t>
      </w:r>
    </w:p>
    <w:p w:rsidRPr="003450C8" w:rsidR="00023A6B" w:rsidP="00023A6B" w:rsidRDefault="00023A6B" w14:paraId="2D3D6959" w14:textId="77777777">
      <w:pPr>
        <w:widowControl w:val="0"/>
        <w:autoSpaceDE w:val="0"/>
        <w:autoSpaceDN w:val="0"/>
        <w:adjustRightInd w:val="0"/>
        <w:jc w:val="right"/>
        <w:rPr>
          <w:sz w:val="22"/>
          <w:szCs w:val="22"/>
        </w:rPr>
      </w:pPr>
    </w:p>
    <w:p w:rsidRPr="003450C8" w:rsidR="00023A6B" w:rsidP="00023A6B" w:rsidRDefault="00023A6B" w14:paraId="27FF4DFB" w14:textId="77777777">
      <w:pPr>
        <w:widowControl w:val="0"/>
        <w:autoSpaceDE w:val="0"/>
        <w:autoSpaceDN w:val="0"/>
        <w:adjustRightInd w:val="0"/>
        <w:jc w:val="right"/>
        <w:rPr>
          <w:sz w:val="22"/>
          <w:szCs w:val="22"/>
        </w:rPr>
      </w:pPr>
    </w:p>
    <w:tbl>
      <w:tblPr>
        <w:tblW w:w="9546" w:type="dxa"/>
        <w:tblInd w:w="142" w:type="dxa"/>
        <w:tblLook w:val="04A0" w:firstRow="1" w:lastRow="0" w:firstColumn="1" w:lastColumn="0" w:noHBand="0" w:noVBand="1"/>
      </w:tblPr>
      <w:tblGrid>
        <w:gridCol w:w="4800"/>
        <w:gridCol w:w="4746"/>
      </w:tblGrid>
      <w:tr w:rsidRPr="003450C8" w:rsidR="00023A6B" w:rsidTr="0083254F" w14:paraId="623CC832" w14:textId="77777777">
        <w:trPr>
          <w:trHeight w:val="992"/>
        </w:trPr>
        <w:tc>
          <w:tcPr>
            <w:tcW w:w="4800" w:type="dxa"/>
          </w:tcPr>
          <w:p w:rsidRPr="003450C8" w:rsidR="00023A6B" w:rsidP="0083254F" w:rsidRDefault="00023A6B" w14:paraId="085F5713" w14:textId="77777777">
            <w:pPr>
              <w:widowControl w:val="0"/>
              <w:autoSpaceDE w:val="0"/>
              <w:autoSpaceDN w:val="0"/>
              <w:adjustRightInd w:val="0"/>
              <w:rPr>
                <w:color w:val="000000"/>
                <w:sz w:val="22"/>
                <w:szCs w:val="22"/>
              </w:rPr>
            </w:pPr>
            <w:r w:rsidRPr="003450C8">
              <w:rPr>
                <w:color w:val="000000"/>
                <w:sz w:val="22"/>
                <w:szCs w:val="22"/>
              </w:rPr>
              <w:t>______________ ГАУ «МФЦ ИО»</w:t>
            </w:r>
          </w:p>
        </w:tc>
        <w:tc>
          <w:tcPr>
            <w:tcW w:w="4746" w:type="dxa"/>
          </w:tcPr>
          <w:p w:rsidRPr="003450C8" w:rsidR="00023A6B" w:rsidP="0083254F" w:rsidRDefault="00023A6B" w14:paraId="4C9C32EB" w14:textId="77777777">
            <w:pPr>
              <w:widowControl w:val="0"/>
              <w:autoSpaceDE w:val="0"/>
              <w:autoSpaceDN w:val="0"/>
              <w:adjustRightInd w:val="0"/>
              <w:rPr>
                <w:color w:val="000000"/>
                <w:sz w:val="22"/>
                <w:szCs w:val="22"/>
              </w:rPr>
            </w:pPr>
            <w:r w:rsidRPr="003450C8">
              <w:rPr>
                <w:color w:val="000000"/>
                <w:sz w:val="22"/>
                <w:szCs w:val="22"/>
              </w:rPr>
              <w:t>___________________</w:t>
            </w:r>
          </w:p>
          <w:p w:rsidRPr="003450C8" w:rsidR="00023A6B" w:rsidP="0083254F" w:rsidRDefault="00023A6B" w14:paraId="1F5A31FF" w14:textId="77777777">
            <w:pPr>
              <w:widowControl w:val="0"/>
              <w:autoSpaceDE w:val="0"/>
              <w:autoSpaceDN w:val="0"/>
              <w:adjustRightInd w:val="0"/>
              <w:rPr>
                <w:color w:val="000000"/>
                <w:sz w:val="22"/>
                <w:szCs w:val="22"/>
              </w:rPr>
            </w:pPr>
          </w:p>
        </w:tc>
      </w:tr>
      <w:tr w:rsidRPr="003450C8" w:rsidR="00023A6B" w:rsidTr="0083254F" w14:paraId="75149D4A" w14:textId="77777777">
        <w:trPr>
          <w:trHeight w:val="52"/>
        </w:trPr>
        <w:tc>
          <w:tcPr>
            <w:tcW w:w="4800" w:type="dxa"/>
          </w:tcPr>
          <w:p w:rsidRPr="003450C8" w:rsidR="00023A6B" w:rsidP="0083254F" w:rsidRDefault="00023A6B" w14:paraId="50D907B8" w14:textId="77777777">
            <w:pPr>
              <w:widowControl w:val="0"/>
              <w:autoSpaceDE w:val="0"/>
              <w:autoSpaceDN w:val="0"/>
              <w:adjustRightInd w:val="0"/>
              <w:rPr>
                <w:color w:val="000000"/>
                <w:sz w:val="22"/>
                <w:szCs w:val="22"/>
              </w:rPr>
            </w:pPr>
            <w:r w:rsidRPr="003450C8">
              <w:rPr>
                <w:color w:val="000000"/>
                <w:sz w:val="22"/>
                <w:szCs w:val="22"/>
              </w:rPr>
              <w:t>________________ /_______________/</w:t>
            </w:r>
          </w:p>
          <w:p w:rsidRPr="003450C8" w:rsidR="00023A6B" w:rsidP="0083254F" w:rsidRDefault="00023A6B" w14:paraId="310A0AB7" w14:textId="77777777">
            <w:pPr>
              <w:widowControl w:val="0"/>
              <w:autoSpaceDE w:val="0"/>
              <w:autoSpaceDN w:val="0"/>
              <w:adjustRightInd w:val="0"/>
              <w:rPr>
                <w:color w:val="000000"/>
                <w:sz w:val="22"/>
                <w:szCs w:val="22"/>
              </w:rPr>
            </w:pPr>
            <w:r w:rsidRPr="003450C8">
              <w:rPr>
                <w:color w:val="000000"/>
                <w:sz w:val="22"/>
                <w:szCs w:val="22"/>
              </w:rPr>
              <w:t>М.П.</w:t>
            </w:r>
          </w:p>
        </w:tc>
        <w:tc>
          <w:tcPr>
            <w:tcW w:w="4746" w:type="dxa"/>
          </w:tcPr>
          <w:p w:rsidRPr="003450C8" w:rsidR="00023A6B" w:rsidP="0083254F" w:rsidRDefault="00023A6B" w14:paraId="6949E565" w14:textId="77777777">
            <w:pPr>
              <w:widowControl w:val="0"/>
              <w:autoSpaceDE w:val="0"/>
              <w:autoSpaceDN w:val="0"/>
              <w:adjustRightInd w:val="0"/>
              <w:rPr>
                <w:color w:val="000000"/>
                <w:sz w:val="22"/>
                <w:szCs w:val="22"/>
              </w:rPr>
            </w:pPr>
            <w:r w:rsidRPr="003450C8">
              <w:rPr>
                <w:color w:val="000000"/>
                <w:sz w:val="22"/>
                <w:szCs w:val="22"/>
              </w:rPr>
              <w:t>__________________ / __________/</w:t>
            </w:r>
          </w:p>
          <w:p w:rsidRPr="003450C8" w:rsidR="00023A6B" w:rsidP="0083254F" w:rsidRDefault="00023A6B" w14:paraId="52F24881" w14:textId="77777777">
            <w:pPr>
              <w:widowControl w:val="0"/>
              <w:autoSpaceDE w:val="0"/>
              <w:autoSpaceDN w:val="0"/>
              <w:adjustRightInd w:val="0"/>
              <w:rPr>
                <w:color w:val="000000"/>
                <w:sz w:val="22"/>
                <w:szCs w:val="22"/>
              </w:rPr>
            </w:pPr>
            <w:r w:rsidRPr="003450C8">
              <w:rPr>
                <w:color w:val="000000"/>
                <w:sz w:val="22"/>
                <w:szCs w:val="22"/>
              </w:rPr>
              <w:t>М.П.</w:t>
            </w:r>
          </w:p>
          <w:p w:rsidRPr="003450C8" w:rsidR="00023A6B" w:rsidP="0083254F" w:rsidRDefault="00023A6B" w14:paraId="33D45D86" w14:textId="77777777">
            <w:pPr>
              <w:widowControl w:val="0"/>
              <w:autoSpaceDE w:val="0"/>
              <w:autoSpaceDN w:val="0"/>
              <w:adjustRightInd w:val="0"/>
              <w:rPr>
                <w:color w:val="000000"/>
                <w:sz w:val="22"/>
                <w:szCs w:val="22"/>
              </w:rPr>
            </w:pPr>
          </w:p>
        </w:tc>
      </w:tr>
    </w:tbl>
    <w:p w:rsidRPr="003450C8" w:rsidR="00023A6B" w:rsidP="00023A6B" w:rsidRDefault="00023A6B" w14:paraId="32E32841" w14:textId="77777777">
      <w:pPr>
        <w:jc w:val="center"/>
        <w:rPr>
          <w:b/>
          <w:sz w:val="22"/>
          <w:szCs w:val="22"/>
        </w:rPr>
      </w:pPr>
      <w:r w:rsidRPr="003450C8">
        <w:rPr>
          <w:b/>
          <w:sz w:val="22"/>
          <w:szCs w:val="22"/>
        </w:rPr>
        <w:t>Форма согласована сторонами:</w:t>
      </w:r>
    </w:p>
    <w:p w:rsidRPr="003450C8" w:rsidR="00023A6B" w:rsidP="00023A6B" w:rsidRDefault="00023A6B" w14:paraId="4F8C0F91" w14:textId="77777777">
      <w:pPr>
        <w:jc w:val="center"/>
        <w:rPr>
          <w:sz w:val="22"/>
          <w:szCs w:val="22"/>
        </w:rPr>
      </w:pPr>
    </w:p>
    <w:p w:rsidRPr="00933ECB" w:rsidR="006402CD" w:rsidP="006402CD" w:rsidRDefault="006402CD" w14:paraId="5EA57EA4" w14:textId="0701E068">
      <w:pPr>
        <w:rPr>
          <w:rFonts w:eastAsia="Calibri"/>
          <w:b/>
          <w:sz w:val="22"/>
          <w:szCs w:val="22"/>
        </w:rPr>
      </w:pPr>
      <w:r>
        <w:rPr>
          <w:rFonts w:eastAsia="Calibri"/>
          <w:b/>
          <w:sz w:val="22"/>
          <w:szCs w:val="22"/>
        </w:rPr>
        <w:t xml:space="preserve">    </w:t>
      </w:r>
      <w:r w:rsidRPr="00933ECB">
        <w:rPr>
          <w:rFonts w:eastAsia="Calibri"/>
          <w:b/>
          <w:sz w:val="22"/>
          <w:szCs w:val="22"/>
        </w:rPr>
        <w:t>Заказчик:</w:t>
      </w:r>
      <w:r>
        <w:rPr>
          <w:rFonts w:eastAsia="Calibri"/>
          <w:b/>
          <w:sz w:val="22"/>
          <w:szCs w:val="22"/>
        </w:rPr>
        <w:t xml:space="preserve">                                                                     Подрядчик:</w:t>
      </w:r>
    </w:p>
    <w:tbl>
      <w:tblPr>
        <w:tblW w:w="9639" w:type="dxa"/>
        <w:tblInd w:w="142" w:type="dxa"/>
        <w:tblLook w:val="04A0" w:firstRow="1" w:lastRow="0" w:firstColumn="1" w:lastColumn="0" w:noHBand="0" w:noVBand="1"/>
      </w:tblPr>
      <w:tblGrid>
        <w:gridCol w:w="4800"/>
        <w:gridCol w:w="4839"/>
      </w:tblGrid>
      <w:tr w:rsidRPr="003450C8" w:rsidR="006402CD" w:rsidTr="0083254F" w14:paraId="363639F5" w14:textId="77777777">
        <w:trPr>
          <w:trHeight w:val="992"/>
        </w:trPr>
        <w:tc>
          <w:tcPr>
            <w:tcW w:w="4800" w:type="dxa"/>
          </w:tcPr>
          <w:p w:rsidRPr="003450C8" w:rsidR="006402CD" w:rsidP="0083254F" w:rsidRDefault="006402CD" w14:paraId="0DF84481" w14:textId="77777777">
            <w:pPr>
              <w:widowControl w:val="0"/>
              <w:autoSpaceDE w:val="0"/>
              <w:autoSpaceDN w:val="0"/>
              <w:adjustRightInd w:val="0"/>
              <w:rPr>
                <w:color w:val="000000"/>
                <w:sz w:val="22"/>
                <w:szCs w:val="22"/>
              </w:rPr>
            </w:pPr>
            <w:r>
              <w:rPr>
                <w:color w:val="000000"/>
                <w:sz w:val="22"/>
                <w:szCs w:val="22"/>
              </w:rPr>
              <w:t>Заместитель директора</w:t>
            </w:r>
            <w:r w:rsidRPr="003450C8">
              <w:rPr>
                <w:color w:val="000000"/>
                <w:sz w:val="22"/>
                <w:szCs w:val="22"/>
              </w:rPr>
              <w:t xml:space="preserve"> ГАУ «МФЦ ИО»</w:t>
            </w:r>
          </w:p>
        </w:tc>
        <w:tc>
          <w:tcPr>
            <w:tcW w:w="4839" w:type="dxa"/>
          </w:tcPr>
          <w:p w:rsidRPr="003450C8" w:rsidR="006402CD" w:rsidP="0083254F" w:rsidRDefault="006402CD" w14:paraId="0868C40F" w14:textId="77777777">
            <w:pPr>
              <w:widowControl w:val="0"/>
              <w:autoSpaceDE w:val="0"/>
              <w:autoSpaceDN w:val="0"/>
              <w:adjustRightInd w:val="0"/>
              <w:rPr>
                <w:color w:val="000000"/>
                <w:sz w:val="22"/>
                <w:szCs w:val="22"/>
              </w:rPr>
            </w:pPr>
            <w:r>
              <w:rPr>
                <w:color w:val="000000"/>
                <w:sz w:val="22"/>
                <w:szCs w:val="22"/>
              </w:rPr>
              <w:t>Генеральный директор ООО «Инженерстрой»</w:t>
            </w:r>
          </w:p>
        </w:tc>
      </w:tr>
      <w:tr w:rsidRPr="003450C8" w:rsidR="006402CD" w:rsidTr="0083254F" w14:paraId="49A62C64" w14:textId="77777777">
        <w:trPr>
          <w:trHeight w:val="80"/>
        </w:trPr>
        <w:tc>
          <w:tcPr>
            <w:tcW w:w="4800" w:type="dxa"/>
          </w:tcPr>
          <w:p w:rsidRPr="003450C8" w:rsidR="006402CD" w:rsidP="0083254F" w:rsidRDefault="006402CD" w14:paraId="595A42EB" w14:textId="77777777">
            <w:pPr>
              <w:widowControl w:val="0"/>
              <w:autoSpaceDE w:val="0"/>
              <w:autoSpaceDN w:val="0"/>
              <w:adjustRightInd w:val="0"/>
              <w:rPr>
                <w:color w:val="000000"/>
                <w:sz w:val="22"/>
                <w:szCs w:val="22"/>
              </w:rPr>
            </w:pPr>
            <w:r>
              <w:rPr>
                <w:color w:val="000000"/>
                <w:sz w:val="22"/>
                <w:szCs w:val="22"/>
              </w:rPr>
              <w:t>_______________ /Коваль Ю.В.</w:t>
            </w:r>
            <w:r w:rsidRPr="003450C8">
              <w:rPr>
                <w:color w:val="000000"/>
                <w:sz w:val="22"/>
                <w:szCs w:val="22"/>
              </w:rPr>
              <w:t>/</w:t>
            </w:r>
          </w:p>
          <w:p w:rsidRPr="003450C8" w:rsidR="006402CD" w:rsidP="0083254F" w:rsidRDefault="006402CD" w14:paraId="76C6262E" w14:textId="77777777">
            <w:pPr>
              <w:widowControl w:val="0"/>
              <w:autoSpaceDE w:val="0"/>
              <w:autoSpaceDN w:val="0"/>
              <w:adjustRightInd w:val="0"/>
              <w:rPr>
                <w:color w:val="000000"/>
                <w:sz w:val="22"/>
                <w:szCs w:val="22"/>
              </w:rPr>
            </w:pPr>
            <w:r w:rsidRPr="003450C8">
              <w:rPr>
                <w:color w:val="000000"/>
                <w:sz w:val="22"/>
                <w:szCs w:val="22"/>
              </w:rPr>
              <w:t>М.П.</w:t>
            </w:r>
          </w:p>
        </w:tc>
        <w:tc>
          <w:tcPr>
            <w:tcW w:w="4839" w:type="dxa"/>
          </w:tcPr>
          <w:p w:rsidRPr="003450C8" w:rsidR="006402CD" w:rsidP="0083254F" w:rsidRDefault="006402CD" w14:paraId="2AB3B9BC" w14:textId="77777777">
            <w:pPr>
              <w:widowControl w:val="0"/>
              <w:autoSpaceDE w:val="0"/>
              <w:autoSpaceDN w:val="0"/>
              <w:adjustRightInd w:val="0"/>
              <w:rPr>
                <w:color w:val="000000"/>
                <w:sz w:val="22"/>
                <w:szCs w:val="22"/>
              </w:rPr>
            </w:pPr>
            <w:r>
              <w:rPr>
                <w:color w:val="000000"/>
                <w:sz w:val="22"/>
                <w:szCs w:val="22"/>
              </w:rPr>
              <w:t>__________________ / Сафонова Н.Н.</w:t>
            </w:r>
            <w:r w:rsidRPr="003450C8">
              <w:rPr>
                <w:color w:val="000000"/>
                <w:sz w:val="22"/>
                <w:szCs w:val="22"/>
              </w:rPr>
              <w:t>/</w:t>
            </w:r>
          </w:p>
          <w:p w:rsidRPr="003450C8" w:rsidR="006402CD" w:rsidP="0083254F" w:rsidRDefault="006402CD" w14:paraId="4BE9210F" w14:textId="77777777">
            <w:pPr>
              <w:widowControl w:val="0"/>
              <w:autoSpaceDE w:val="0"/>
              <w:autoSpaceDN w:val="0"/>
              <w:adjustRightInd w:val="0"/>
              <w:rPr>
                <w:color w:val="000000"/>
                <w:sz w:val="22"/>
                <w:szCs w:val="22"/>
              </w:rPr>
            </w:pPr>
            <w:r w:rsidRPr="003450C8">
              <w:rPr>
                <w:color w:val="000000"/>
                <w:sz w:val="22"/>
                <w:szCs w:val="22"/>
              </w:rPr>
              <w:t>М.П.</w:t>
            </w:r>
          </w:p>
        </w:tc>
      </w:tr>
    </w:tbl>
    <w:p w:rsidRPr="007C7B54" w:rsidR="00023A6B" w:rsidP="006402CD" w:rsidRDefault="00023A6B" w14:paraId="2BBD3A26" w14:textId="77777777">
      <w:bookmarkStart w:name="_GoBack" w:id="245"/>
      <w:bookmarkEnd w:id="245"/>
    </w:p>
    <w:sectPr w:rsidRPr="007C7B54" w:rsidR="00023A6B" w:rsidSect="002B4A42">
      <w:footerReference w:type="even" r:id="rId18"/>
      <w:footerReference w:type="default" r:id="rId1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9D2DBC" w14:textId="77777777" w:rsidR="00B65DDA" w:rsidRDefault="00B65DDA">
      <w:r>
        <w:separator/>
      </w:r>
    </w:p>
  </w:endnote>
  <w:endnote w:type="continuationSeparator" w:id="0">
    <w:p w14:paraId="6941880F" w14:textId="77777777" w:rsidR="00B65DDA" w:rsidRDefault="00B65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 New Roman Полужирный">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65AC7" w14:textId="77777777" w:rsidR="00F47F10" w:rsidRDefault="00F47F10" w:rsidP="00834F46">
    <w:pPr>
      <w:pStyle w:val="afe"/>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8D55B82" w14:textId="77777777" w:rsidR="00F47F10" w:rsidRDefault="00F47F10" w:rsidP="00834F46">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1393116083"/>
      <w:docPartObj>
        <w:docPartGallery w:val="Page Numbers (Bottom of Page)"/>
        <w:docPartUnique/>
      </w:docPartObj>
    </w:sdtPr>
    <w:sdtEndPr/>
    <w:sdtContent>
      <w:p w14:paraId="7D981564" w14:textId="77777777" w:rsidR="00F47F10" w:rsidRPr="00097D30" w:rsidRDefault="00F47F10">
        <w:pPr>
          <w:pStyle w:val="afe"/>
          <w:jc w:val="right"/>
          <w:rPr>
            <w:sz w:val="22"/>
            <w:szCs w:val="22"/>
          </w:rPr>
        </w:pPr>
        <w:r w:rsidRPr="00097D30">
          <w:rPr>
            <w:sz w:val="22"/>
            <w:szCs w:val="22"/>
          </w:rPr>
          <w:fldChar w:fldCharType="begin"/>
        </w:r>
        <w:r w:rsidRPr="00097D30">
          <w:rPr>
            <w:sz w:val="22"/>
            <w:szCs w:val="22"/>
          </w:rPr>
          <w:instrText>PAGE   \* MERGEFORMAT</w:instrText>
        </w:r>
        <w:r w:rsidRPr="00097D30">
          <w:rPr>
            <w:sz w:val="22"/>
            <w:szCs w:val="22"/>
          </w:rPr>
          <w:fldChar w:fldCharType="separate"/>
        </w:r>
        <w:r w:rsidR="006402CD">
          <w:rPr>
            <w:noProof/>
            <w:sz w:val="22"/>
            <w:szCs w:val="22"/>
          </w:rPr>
          <w:t>8</w:t>
        </w:r>
        <w:r w:rsidRPr="00097D30">
          <w:rPr>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051675"/>
      <w:docPartObj>
        <w:docPartGallery w:val="Page Numbers (Bottom of Page)"/>
        <w:docPartUnique/>
      </w:docPartObj>
    </w:sdtPr>
    <w:sdtEndPr>
      <w:rPr>
        <w:sz w:val="22"/>
        <w:szCs w:val="22"/>
      </w:rPr>
    </w:sdtEndPr>
    <w:sdtContent>
      <w:p w14:paraId="5312C12C" w14:textId="7F0028D8" w:rsidR="00B65DDA" w:rsidRPr="002B4A42" w:rsidRDefault="00B65DDA">
        <w:pPr>
          <w:pStyle w:val="afe"/>
          <w:jc w:val="right"/>
          <w:rPr>
            <w:sz w:val="22"/>
            <w:szCs w:val="22"/>
          </w:rPr>
        </w:pPr>
        <w:r w:rsidRPr="002B4A42">
          <w:rPr>
            <w:sz w:val="22"/>
            <w:szCs w:val="22"/>
          </w:rPr>
          <w:fldChar w:fldCharType="begin"/>
        </w:r>
        <w:r w:rsidRPr="002B4A42">
          <w:rPr>
            <w:sz w:val="22"/>
            <w:szCs w:val="22"/>
          </w:rPr>
          <w:instrText>PAGE   \* MERGEFORMAT</w:instrText>
        </w:r>
        <w:r w:rsidRPr="002B4A42">
          <w:rPr>
            <w:sz w:val="22"/>
            <w:szCs w:val="22"/>
          </w:rPr>
          <w:fldChar w:fldCharType="separate"/>
        </w:r>
        <w:r w:rsidR="006402CD">
          <w:rPr>
            <w:noProof/>
            <w:sz w:val="22"/>
            <w:szCs w:val="22"/>
          </w:rPr>
          <w:t>11</w:t>
        </w:r>
        <w:r w:rsidRPr="002B4A42">
          <w:rPr>
            <w:sz w:val="22"/>
            <w:szCs w:val="22"/>
          </w:rPr>
          <w:fldChar w:fldCharType="end"/>
        </w:r>
      </w:p>
    </w:sdtContent>
  </w:sdt>
  <w:p w14:paraId="356C6F30" w14:textId="77777777" w:rsidR="00B65DDA" w:rsidRPr="003D6B4C" w:rsidRDefault="00B65DDA">
    <w:pPr>
      <w:pStyle w:val="afe"/>
      <w:rPr>
        <w:sz w:val="19"/>
        <w:szCs w:val="19"/>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2641141"/>
      <w:docPartObj>
        <w:docPartGallery w:val="Page Numbers (Bottom of Page)"/>
        <w:docPartUnique/>
      </w:docPartObj>
    </w:sdtPr>
    <w:sdtEndPr>
      <w:rPr>
        <w:sz w:val="22"/>
        <w:szCs w:val="22"/>
      </w:rPr>
    </w:sdtEndPr>
    <w:sdtContent>
      <w:p w14:paraId="443DF70F" w14:textId="1F9ABA9B" w:rsidR="00B65DDA" w:rsidRPr="002B4A42" w:rsidRDefault="00B65DDA">
        <w:pPr>
          <w:pStyle w:val="afe"/>
          <w:jc w:val="right"/>
          <w:rPr>
            <w:sz w:val="22"/>
            <w:szCs w:val="22"/>
          </w:rPr>
        </w:pPr>
        <w:r w:rsidRPr="002B4A42">
          <w:rPr>
            <w:sz w:val="22"/>
            <w:szCs w:val="22"/>
          </w:rPr>
          <w:fldChar w:fldCharType="begin"/>
        </w:r>
        <w:r w:rsidRPr="002B4A42">
          <w:rPr>
            <w:sz w:val="22"/>
            <w:szCs w:val="22"/>
          </w:rPr>
          <w:instrText>PAGE   \* MERGEFORMAT</w:instrText>
        </w:r>
        <w:r w:rsidRPr="002B4A42">
          <w:rPr>
            <w:sz w:val="22"/>
            <w:szCs w:val="22"/>
          </w:rPr>
          <w:fldChar w:fldCharType="separate"/>
        </w:r>
        <w:r w:rsidR="008D1D6B">
          <w:rPr>
            <w:noProof/>
            <w:sz w:val="22"/>
            <w:szCs w:val="22"/>
          </w:rPr>
          <w:t>9</w:t>
        </w:r>
        <w:r w:rsidRPr="002B4A42">
          <w:rPr>
            <w:sz w:val="22"/>
            <w:szCs w:val="22"/>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5380610"/>
      <w:docPartObj>
        <w:docPartGallery w:val="Page Numbers (Bottom of Page)"/>
        <w:docPartUnique/>
      </w:docPartObj>
    </w:sdtPr>
    <w:sdtEndPr>
      <w:rPr>
        <w:sz w:val="22"/>
        <w:szCs w:val="22"/>
      </w:rPr>
    </w:sdtEndPr>
    <w:sdtContent>
      <w:p w14:paraId="723F9CF2" w14:textId="77777777" w:rsidR="00B65DDA" w:rsidRPr="00C763FF" w:rsidRDefault="00B65DDA">
        <w:pPr>
          <w:pStyle w:val="afe"/>
          <w:jc w:val="right"/>
          <w:rPr>
            <w:sz w:val="22"/>
            <w:szCs w:val="22"/>
          </w:rPr>
        </w:pPr>
        <w:r w:rsidRPr="00C763FF">
          <w:rPr>
            <w:sz w:val="22"/>
            <w:szCs w:val="22"/>
          </w:rPr>
          <w:fldChar w:fldCharType="begin"/>
        </w:r>
        <w:r w:rsidRPr="00C763FF">
          <w:rPr>
            <w:sz w:val="22"/>
            <w:szCs w:val="22"/>
          </w:rPr>
          <w:instrText>PAGE   \* MERGEFORMAT</w:instrText>
        </w:r>
        <w:r w:rsidRPr="00C763FF">
          <w:rPr>
            <w:sz w:val="22"/>
            <w:szCs w:val="22"/>
          </w:rPr>
          <w:fldChar w:fldCharType="separate"/>
        </w:r>
        <w:r w:rsidR="004D19B1">
          <w:rPr>
            <w:noProof/>
            <w:sz w:val="22"/>
            <w:szCs w:val="22"/>
          </w:rPr>
          <w:t>13</w:t>
        </w:r>
        <w:r w:rsidRPr="00C763FF">
          <w:rPr>
            <w:sz w:val="22"/>
            <w:szCs w:val="22"/>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3940879"/>
      <w:docPartObj>
        <w:docPartGallery w:val="Page Numbers (Bottom of Page)"/>
        <w:docPartUnique/>
      </w:docPartObj>
    </w:sdtPr>
    <w:sdtEndPr/>
    <w:sdtContent>
      <w:p w14:paraId="5A0A0232" w14:textId="77777777" w:rsidR="00B65DDA" w:rsidRDefault="00B65DDA">
        <w:pPr>
          <w:pStyle w:val="afe"/>
          <w:jc w:val="right"/>
        </w:pPr>
        <w:r w:rsidRPr="008D7886">
          <w:rPr>
            <w:sz w:val="22"/>
            <w:szCs w:val="22"/>
          </w:rPr>
          <w:fldChar w:fldCharType="begin"/>
        </w:r>
        <w:r w:rsidRPr="008D7886">
          <w:rPr>
            <w:sz w:val="22"/>
            <w:szCs w:val="22"/>
          </w:rPr>
          <w:instrText>PAGE   \* MERGEFORMAT</w:instrText>
        </w:r>
        <w:r w:rsidRPr="008D7886">
          <w:rPr>
            <w:sz w:val="22"/>
            <w:szCs w:val="22"/>
          </w:rPr>
          <w:fldChar w:fldCharType="separate"/>
        </w:r>
        <w:r w:rsidR="006402CD">
          <w:rPr>
            <w:noProof/>
            <w:sz w:val="22"/>
            <w:szCs w:val="22"/>
          </w:rPr>
          <w:t>13</w:t>
        </w:r>
        <w:r w:rsidRPr="008D7886">
          <w:rPr>
            <w:sz w:val="22"/>
            <w:szCs w:val="22"/>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7E68E" w14:textId="77777777" w:rsidR="00B65DDA" w:rsidRDefault="00B65DDA" w:rsidP="00834F46">
    <w:pPr>
      <w:pStyle w:val="afe"/>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CA47F2D" w14:textId="77777777" w:rsidR="00B65DDA" w:rsidRDefault="00B65DDA" w:rsidP="00834F46">
    <w:pP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2001029132"/>
      <w:docPartObj>
        <w:docPartGallery w:val="Page Numbers (Bottom of Page)"/>
        <w:docPartUnique/>
      </w:docPartObj>
    </w:sdtPr>
    <w:sdtEndPr/>
    <w:sdtContent>
      <w:p w14:paraId="27CB51F2" w14:textId="32E9F986" w:rsidR="00B65DDA" w:rsidRPr="00097D30" w:rsidRDefault="00B65DDA">
        <w:pPr>
          <w:pStyle w:val="afe"/>
          <w:jc w:val="right"/>
          <w:rPr>
            <w:sz w:val="22"/>
            <w:szCs w:val="22"/>
          </w:rPr>
        </w:pPr>
        <w:r w:rsidRPr="00097D30">
          <w:rPr>
            <w:sz w:val="22"/>
            <w:szCs w:val="22"/>
          </w:rPr>
          <w:fldChar w:fldCharType="begin"/>
        </w:r>
        <w:r w:rsidRPr="00097D30">
          <w:rPr>
            <w:sz w:val="22"/>
            <w:szCs w:val="22"/>
          </w:rPr>
          <w:instrText>PAGE   \* MERGEFORMAT</w:instrText>
        </w:r>
        <w:r w:rsidRPr="00097D30">
          <w:rPr>
            <w:sz w:val="22"/>
            <w:szCs w:val="22"/>
          </w:rPr>
          <w:fldChar w:fldCharType="separate"/>
        </w:r>
        <w:r w:rsidR="006402CD">
          <w:rPr>
            <w:noProof/>
            <w:sz w:val="22"/>
            <w:szCs w:val="22"/>
          </w:rPr>
          <w:t>14</w:t>
        </w:r>
        <w:r w:rsidRPr="00097D30">
          <w:rPr>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A6E82E" w14:textId="77777777" w:rsidR="00B65DDA" w:rsidRDefault="00B65DDA">
      <w:r>
        <w:separator/>
      </w:r>
    </w:p>
  </w:footnote>
  <w:footnote w:type="continuationSeparator" w:id="0">
    <w:p w14:paraId="63039C4B" w14:textId="77777777" w:rsidR="00B65DDA" w:rsidRDefault="00B65D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8"/>
    <w:multiLevelType w:val="multilevel"/>
    <w:tmpl w:val="AF5E3392"/>
    <w:name w:val="WW8Num9"/>
    <w:lvl w:ilvl="0">
      <w:start w:val="1"/>
      <w:numFmt w:val="decimal"/>
      <w:lvlText w:val="%1."/>
      <w:lvlJc w:val="left"/>
      <w:pPr>
        <w:tabs>
          <w:tab w:val="num" w:pos="0"/>
        </w:tabs>
        <w:ind w:left="1457" w:hanging="360"/>
      </w:pPr>
      <w:rPr>
        <w:b/>
      </w:rPr>
    </w:lvl>
    <w:lvl w:ilvl="1">
      <w:start w:val="2"/>
      <w:numFmt w:val="decimal"/>
      <w:isLgl/>
      <w:lvlText w:val="%1.%2."/>
      <w:lvlJc w:val="left"/>
      <w:pPr>
        <w:ind w:left="1457" w:hanging="360"/>
      </w:pPr>
      <w:rPr>
        <w:rFonts w:hint="default"/>
      </w:rPr>
    </w:lvl>
    <w:lvl w:ilvl="2">
      <w:start w:val="1"/>
      <w:numFmt w:val="decimal"/>
      <w:isLgl/>
      <w:lvlText w:val="%1.%2.%3."/>
      <w:lvlJc w:val="left"/>
      <w:pPr>
        <w:ind w:left="1817" w:hanging="720"/>
      </w:pPr>
      <w:rPr>
        <w:rFonts w:hint="default"/>
      </w:rPr>
    </w:lvl>
    <w:lvl w:ilvl="3">
      <w:start w:val="1"/>
      <w:numFmt w:val="decimal"/>
      <w:isLgl/>
      <w:lvlText w:val="%1.%2.%3.%4."/>
      <w:lvlJc w:val="left"/>
      <w:pPr>
        <w:ind w:left="1817"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177" w:hanging="1080"/>
      </w:pPr>
      <w:rPr>
        <w:rFonts w:hint="default"/>
      </w:rPr>
    </w:lvl>
    <w:lvl w:ilvl="6">
      <w:start w:val="1"/>
      <w:numFmt w:val="decimal"/>
      <w:isLgl/>
      <w:lvlText w:val="%1.%2.%3.%4.%5.%6.%7."/>
      <w:lvlJc w:val="left"/>
      <w:pPr>
        <w:ind w:left="2537" w:hanging="1440"/>
      </w:pPr>
      <w:rPr>
        <w:rFonts w:hint="default"/>
      </w:rPr>
    </w:lvl>
    <w:lvl w:ilvl="7">
      <w:start w:val="1"/>
      <w:numFmt w:val="decimal"/>
      <w:isLgl/>
      <w:lvlText w:val="%1.%2.%3.%4.%5.%6.%7.%8."/>
      <w:lvlJc w:val="left"/>
      <w:pPr>
        <w:ind w:left="2537" w:hanging="1440"/>
      </w:pPr>
      <w:rPr>
        <w:rFonts w:hint="default"/>
      </w:rPr>
    </w:lvl>
    <w:lvl w:ilvl="8">
      <w:start w:val="1"/>
      <w:numFmt w:val="decimal"/>
      <w:isLgl/>
      <w:lvlText w:val="%1.%2.%3.%4.%5.%6.%7.%8.%9."/>
      <w:lvlJc w:val="left"/>
      <w:pPr>
        <w:ind w:left="2897" w:hanging="1800"/>
      </w:pPr>
      <w:rPr>
        <w:rFonts w:hint="default"/>
      </w:rPr>
    </w:lvl>
  </w:abstractNum>
  <w:abstractNum w:abstractNumId="12" w15:restartNumberingAfterBreak="0">
    <w:nsid w:val="00B422FB"/>
    <w:multiLevelType w:val="hybridMultilevel"/>
    <w:tmpl w:val="AE4AB798"/>
    <w:lvl w:ilvl="0" w:tplc="25848A72">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4BD64E0"/>
    <w:multiLevelType w:val="multilevel"/>
    <w:tmpl w:val="1C6EFB34"/>
    <w:name w:val="TableNum22"/>
    <w:styleLink w:val="TableNum"/>
    <w:lvl w:ilvl="0">
      <w:start w:val="1"/>
      <w:numFmt w:val="decimal"/>
      <w:lvlText w:val="%1"/>
      <w:lvlJc w:val="left"/>
      <w:pPr>
        <w:ind w:left="0" w:firstLine="0"/>
      </w:pPr>
      <w:rPr>
        <w:rFonts w:ascii="Times New Roman" w:hAnsi="Times New Roman" w:cs="Times New Roman" w:hint="default"/>
        <w:color w:val="auto"/>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14" w15:restartNumberingAfterBreak="0">
    <w:nsid w:val="10CE5A96"/>
    <w:multiLevelType w:val="multilevel"/>
    <w:tmpl w:val="58BEC338"/>
    <w:lvl w:ilvl="0">
      <w:start w:val="9"/>
      <w:numFmt w:val="decimal"/>
      <w:lvlText w:val="%1."/>
      <w:lvlJc w:val="left"/>
      <w:pPr>
        <w:ind w:left="1701"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164D4749"/>
    <w:multiLevelType w:val="hybridMultilevel"/>
    <w:tmpl w:val="4EE29906"/>
    <w:lvl w:ilvl="0" w:tplc="E5429C0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7CF160B"/>
    <w:multiLevelType w:val="hybridMultilevel"/>
    <w:tmpl w:val="A62C9A4E"/>
    <w:lvl w:ilvl="0" w:tplc="1DB06EA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AC41578"/>
    <w:multiLevelType w:val="multilevel"/>
    <w:tmpl w:val="E2B25CE4"/>
    <w:lvl w:ilvl="0">
      <w:start w:val="1"/>
      <w:numFmt w:val="decimal"/>
      <w:pStyle w:val="a1"/>
      <w:suff w:val="space"/>
      <w:lvlText w:val="%1."/>
      <w:lvlJc w:val="left"/>
      <w:pPr>
        <w:ind w:left="2345" w:hanging="360"/>
      </w:pPr>
      <w:rPr>
        <w:rFonts w:hint="default"/>
        <w:b/>
      </w:rPr>
    </w:lvl>
    <w:lvl w:ilvl="1">
      <w:start w:val="1"/>
      <w:numFmt w:val="decimal"/>
      <w:pStyle w:val="21"/>
      <w:suff w:val="space"/>
      <w:lvlText w:val="%1.%2."/>
      <w:lvlJc w:val="left"/>
      <w:pPr>
        <w:ind w:left="1645" w:hanging="510"/>
      </w:pPr>
      <w:rPr>
        <w:rFonts w:hint="default"/>
        <w:b w:val="0"/>
        <w:i w:val="0"/>
      </w:rPr>
    </w:lvl>
    <w:lvl w:ilvl="2">
      <w:start w:val="1"/>
      <w:numFmt w:val="decimal"/>
      <w:pStyle w:val="31"/>
      <w:lvlText w:val="%1.%2.%3."/>
      <w:lvlJc w:val="left"/>
      <w:pPr>
        <w:tabs>
          <w:tab w:val="num" w:pos="1418"/>
        </w:tabs>
        <w:ind w:left="1134" w:hanging="567"/>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EF85101"/>
    <w:multiLevelType w:val="multilevel"/>
    <w:tmpl w:val="5A585482"/>
    <w:styleLink w:val="TableNum5"/>
    <w:lvl w:ilvl="0">
      <w:start w:val="1"/>
      <w:numFmt w:val="decimal"/>
      <w:suff w:val="space"/>
      <w:lvlText w:val="%1."/>
      <w:lvlJc w:val="left"/>
      <w:pPr>
        <w:ind w:left="0" w:firstLine="0"/>
      </w:pPr>
      <w:rPr>
        <w:rFonts w:hint="default"/>
        <w:b/>
        <w:sz w:val="24"/>
      </w:rPr>
    </w:lvl>
    <w:lvl w:ilvl="1">
      <w:start w:val="1"/>
      <w:numFmt w:val="decimal"/>
      <w:lvlText w:val="%2."/>
      <w:lvlJc w:val="left"/>
      <w:pPr>
        <w:ind w:left="0" w:firstLine="0"/>
      </w:pPr>
      <w:rPr>
        <w:rFonts w:hint="default"/>
        <w:b w:val="0"/>
      </w:rPr>
    </w:lvl>
    <w:lvl w:ilvl="2">
      <w:start w:val="1"/>
      <w:numFmt w:val="decimal"/>
      <w:suff w:val="space"/>
      <w:lvlText w:val="%1.%2.%3."/>
      <w:lvlJc w:val="left"/>
      <w:pPr>
        <w:ind w:left="0" w:firstLine="0"/>
      </w:pPr>
      <w:rPr>
        <w:rFonts w:hint="default"/>
        <w:b w:val="0"/>
        <w:color w:val="auto"/>
      </w:rPr>
    </w:lvl>
    <w:lvl w:ilvl="3">
      <w:start w:val="1"/>
      <w:numFmt w:val="decimal"/>
      <w:lvlText w:val="%1.%2.%3.%4."/>
      <w:lvlJc w:val="left"/>
      <w:pPr>
        <w:tabs>
          <w:tab w:val="num" w:pos="1800"/>
        </w:tabs>
        <w:ind w:left="0" w:firstLine="0"/>
      </w:pPr>
      <w:rPr>
        <w:rFonts w:hint="default"/>
      </w:rPr>
    </w:lvl>
    <w:lvl w:ilvl="4">
      <w:start w:val="1"/>
      <w:numFmt w:val="decimal"/>
      <w:lvlText w:val="%1.%2.%3.%4.%5."/>
      <w:lvlJc w:val="left"/>
      <w:pPr>
        <w:tabs>
          <w:tab w:val="num" w:pos="2520"/>
        </w:tabs>
        <w:ind w:left="0" w:firstLine="0"/>
      </w:pPr>
      <w:rPr>
        <w:rFonts w:hint="default"/>
      </w:rPr>
    </w:lvl>
    <w:lvl w:ilvl="5">
      <w:start w:val="1"/>
      <w:numFmt w:val="decimal"/>
      <w:lvlText w:val="%1.%2.%3.%4.%5.%6."/>
      <w:lvlJc w:val="left"/>
      <w:pPr>
        <w:tabs>
          <w:tab w:val="num" w:pos="2880"/>
        </w:tabs>
        <w:ind w:left="0" w:firstLine="0"/>
      </w:pPr>
      <w:rPr>
        <w:rFonts w:hint="default"/>
      </w:rPr>
    </w:lvl>
    <w:lvl w:ilvl="6">
      <w:start w:val="1"/>
      <w:numFmt w:val="decimal"/>
      <w:lvlText w:val="%1.%2.%3.%4.%5.%6.%7."/>
      <w:lvlJc w:val="left"/>
      <w:pPr>
        <w:tabs>
          <w:tab w:val="num" w:pos="3600"/>
        </w:tabs>
        <w:ind w:left="0" w:firstLine="0"/>
      </w:pPr>
      <w:rPr>
        <w:rFonts w:hint="default"/>
      </w:rPr>
    </w:lvl>
    <w:lvl w:ilvl="7">
      <w:start w:val="1"/>
      <w:numFmt w:val="decimal"/>
      <w:lvlText w:val="%1.%2.%3.%4.%5.%6.%7.%8."/>
      <w:lvlJc w:val="left"/>
      <w:pPr>
        <w:tabs>
          <w:tab w:val="num" w:pos="3960"/>
        </w:tabs>
        <w:ind w:left="0" w:firstLine="0"/>
      </w:pPr>
      <w:rPr>
        <w:rFonts w:hint="default"/>
      </w:rPr>
    </w:lvl>
    <w:lvl w:ilvl="8">
      <w:start w:val="1"/>
      <w:numFmt w:val="decimal"/>
      <w:lvlText w:val="%1.%2.%3.%4.%5.%6.%7.%8.%9."/>
      <w:lvlJc w:val="left"/>
      <w:pPr>
        <w:tabs>
          <w:tab w:val="num" w:pos="4680"/>
        </w:tabs>
        <w:ind w:left="0" w:firstLine="0"/>
      </w:pPr>
      <w:rPr>
        <w:rFonts w:hint="default"/>
      </w:rPr>
    </w:lvl>
  </w:abstractNum>
  <w:abstractNum w:abstractNumId="19" w15:restartNumberingAfterBreak="0">
    <w:nsid w:val="20AC0F5D"/>
    <w:multiLevelType w:val="multilevel"/>
    <w:tmpl w:val="DDE4303E"/>
    <w:lvl w:ilvl="0">
      <w:start w:val="7"/>
      <w:numFmt w:val="decimal"/>
      <w:lvlText w:val="%1."/>
      <w:lvlJc w:val="left"/>
      <w:pPr>
        <w:ind w:left="1701"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23873334"/>
    <w:multiLevelType w:val="hybridMultilevel"/>
    <w:tmpl w:val="0520EC04"/>
    <w:lvl w:ilvl="0" w:tplc="2ABCC2C4">
      <w:start w:val="1"/>
      <w:numFmt w:val="bullet"/>
      <w:lvlText w:val="-"/>
      <w:lvlJc w:val="left"/>
      <w:pPr>
        <w:ind w:left="644" w:hanging="360"/>
      </w:pPr>
      <w:rPr>
        <w:rFonts w:ascii="Vrinda" w:hAnsi="Vrinda"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1A55EA"/>
    <w:multiLevelType w:val="hybridMultilevel"/>
    <w:tmpl w:val="5F76A248"/>
    <w:lvl w:ilvl="0" w:tplc="D35E38F6">
      <w:start w:val="1"/>
      <w:numFmt w:val="upperRoman"/>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69237A"/>
    <w:multiLevelType w:val="hybridMultilevel"/>
    <w:tmpl w:val="0ECE5B6E"/>
    <w:lvl w:ilvl="0" w:tplc="B1B88B00">
      <w:start w:val="1"/>
      <w:numFmt w:val="decimal"/>
      <w:suff w:val="space"/>
      <w:lvlText w:val="%1."/>
      <w:lvlJc w:val="left"/>
      <w:pPr>
        <w:ind w:left="227"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B543A4"/>
    <w:multiLevelType w:val="hybridMultilevel"/>
    <w:tmpl w:val="A02426E6"/>
    <w:lvl w:ilvl="0" w:tplc="90E6319C">
      <w:start w:val="1"/>
      <w:numFmt w:val="decimal"/>
      <w:suff w:val="space"/>
      <w:lvlText w:val="%1."/>
      <w:lvlJc w:val="left"/>
      <w:pPr>
        <w:ind w:left="0" w:firstLine="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3F770A"/>
    <w:multiLevelType w:val="multilevel"/>
    <w:tmpl w:val="8C38B43E"/>
    <w:lvl w:ilvl="0">
      <w:start w:val="1"/>
      <w:numFmt w:val="decimal"/>
      <w:lvlText w:val="%1."/>
      <w:lvlJc w:val="left"/>
      <w:pPr>
        <w:ind w:left="1701" w:firstLine="0"/>
      </w:pPr>
      <w:rPr>
        <w:rFonts w:hint="default"/>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533430C9"/>
    <w:multiLevelType w:val="multilevel"/>
    <w:tmpl w:val="0F023250"/>
    <w:lvl w:ilvl="0">
      <w:start w:val="6"/>
      <w:numFmt w:val="decimal"/>
      <w:lvlText w:val="%1."/>
      <w:lvlJc w:val="left"/>
      <w:pPr>
        <w:ind w:left="1701" w:firstLine="0"/>
      </w:pPr>
      <w:rPr>
        <w:rFonts w:hint="default"/>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60EF722B"/>
    <w:multiLevelType w:val="hybridMultilevel"/>
    <w:tmpl w:val="5810D956"/>
    <w:lvl w:ilvl="0" w:tplc="7384FA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3D6C16"/>
    <w:multiLevelType w:val="hybridMultilevel"/>
    <w:tmpl w:val="90EC59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E7797D"/>
    <w:multiLevelType w:val="hybridMultilevel"/>
    <w:tmpl w:val="89BA4B0E"/>
    <w:lvl w:ilvl="0" w:tplc="BF604D94">
      <w:start w:val="1"/>
      <w:numFmt w:val="bullet"/>
      <w:pStyle w:val="a2"/>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B56CCF"/>
    <w:multiLevelType w:val="multilevel"/>
    <w:tmpl w:val="B6207A14"/>
    <w:lvl w:ilvl="0">
      <w:start w:val="5"/>
      <w:numFmt w:val="decimal"/>
      <w:suff w:val="space"/>
      <w:lvlText w:val="%1."/>
      <w:lvlJc w:val="left"/>
      <w:pPr>
        <w:ind w:left="1701" w:firstLine="0"/>
      </w:pPr>
      <w:rPr>
        <w:rFonts w:hint="default"/>
      </w:rPr>
    </w:lvl>
    <w:lvl w:ilvl="1">
      <w:start w:val="4"/>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0" w15:restartNumberingAfterBreak="0">
    <w:nsid w:val="7E7A5938"/>
    <w:multiLevelType w:val="multilevel"/>
    <w:tmpl w:val="FB68589C"/>
    <w:lvl w:ilvl="0">
      <w:start w:val="5"/>
      <w:numFmt w:val="decimal"/>
      <w:lvlText w:val="%1."/>
      <w:lvlJc w:val="left"/>
      <w:pPr>
        <w:ind w:left="1701"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8"/>
  </w:num>
  <w:num w:numId="13">
    <w:abstractNumId w:val="22"/>
  </w:num>
  <w:num w:numId="14">
    <w:abstractNumId w:val="12"/>
  </w:num>
  <w:num w:numId="15">
    <w:abstractNumId w:val="17"/>
  </w:num>
  <w:num w:numId="16">
    <w:abstractNumId w:val="27"/>
  </w:num>
  <w:num w:numId="17">
    <w:abstractNumId w:val="28"/>
  </w:num>
  <w:num w:numId="18">
    <w:abstractNumId w:val="21"/>
  </w:num>
  <w:num w:numId="19">
    <w:abstractNumId w:val="13"/>
  </w:num>
  <w:num w:numId="20">
    <w:abstractNumId w:val="20"/>
  </w:num>
  <w:num w:numId="21">
    <w:abstractNumId w:val="23"/>
  </w:num>
  <w:num w:numId="22">
    <w:abstractNumId w:val="14"/>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7"/>
    </w:lvlOverride>
  </w:num>
  <w:num w:numId="25">
    <w:abstractNumId w:val="30"/>
  </w:num>
  <w:num w:numId="26">
    <w:abstractNumId w:val="25"/>
  </w:num>
  <w:num w:numId="27">
    <w:abstractNumId w:val="19"/>
  </w:num>
  <w:num w:numId="28">
    <w:abstractNumId w:val="24"/>
  </w:num>
  <w:num w:numId="29">
    <w:abstractNumId w:val="29"/>
  </w:num>
  <w:num w:numId="30">
    <w:abstractNumId w:val="26"/>
  </w:num>
  <w:num w:numId="31">
    <w:abstractNumId w:val="15"/>
  </w:num>
  <w:num w:numId="32">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1377">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601"/>
    <w:rsid w:val="000005CB"/>
    <w:rsid w:val="000006B9"/>
    <w:rsid w:val="000007F0"/>
    <w:rsid w:val="0000194D"/>
    <w:rsid w:val="00002103"/>
    <w:rsid w:val="0000229C"/>
    <w:rsid w:val="000026ED"/>
    <w:rsid w:val="000031C3"/>
    <w:rsid w:val="00004006"/>
    <w:rsid w:val="00004EBC"/>
    <w:rsid w:val="000058FD"/>
    <w:rsid w:val="00007757"/>
    <w:rsid w:val="00007AB2"/>
    <w:rsid w:val="00010259"/>
    <w:rsid w:val="00010449"/>
    <w:rsid w:val="00010AD3"/>
    <w:rsid w:val="00010ECF"/>
    <w:rsid w:val="00011EF5"/>
    <w:rsid w:val="000120A6"/>
    <w:rsid w:val="000125E1"/>
    <w:rsid w:val="00013EEB"/>
    <w:rsid w:val="000141AE"/>
    <w:rsid w:val="00015AC8"/>
    <w:rsid w:val="00016138"/>
    <w:rsid w:val="00016518"/>
    <w:rsid w:val="00016C0D"/>
    <w:rsid w:val="00020562"/>
    <w:rsid w:val="0002318B"/>
    <w:rsid w:val="00023971"/>
    <w:rsid w:val="00023A6B"/>
    <w:rsid w:val="000263E6"/>
    <w:rsid w:val="000265A0"/>
    <w:rsid w:val="000270DB"/>
    <w:rsid w:val="00027777"/>
    <w:rsid w:val="00027F80"/>
    <w:rsid w:val="00031A93"/>
    <w:rsid w:val="00031CF3"/>
    <w:rsid w:val="00031FFB"/>
    <w:rsid w:val="00033393"/>
    <w:rsid w:val="00033717"/>
    <w:rsid w:val="00033EC0"/>
    <w:rsid w:val="000357FE"/>
    <w:rsid w:val="00036F6B"/>
    <w:rsid w:val="000377E8"/>
    <w:rsid w:val="00040CB7"/>
    <w:rsid w:val="000415FA"/>
    <w:rsid w:val="00041D20"/>
    <w:rsid w:val="00042930"/>
    <w:rsid w:val="00042A4A"/>
    <w:rsid w:val="00043AC4"/>
    <w:rsid w:val="00044CA3"/>
    <w:rsid w:val="00044D7D"/>
    <w:rsid w:val="00044F68"/>
    <w:rsid w:val="000453C1"/>
    <w:rsid w:val="00047985"/>
    <w:rsid w:val="00050CA4"/>
    <w:rsid w:val="00051464"/>
    <w:rsid w:val="0005212E"/>
    <w:rsid w:val="0005227B"/>
    <w:rsid w:val="000525A2"/>
    <w:rsid w:val="0005353A"/>
    <w:rsid w:val="00053D3F"/>
    <w:rsid w:val="00054AA1"/>
    <w:rsid w:val="00055475"/>
    <w:rsid w:val="00055870"/>
    <w:rsid w:val="00056F9F"/>
    <w:rsid w:val="00060D18"/>
    <w:rsid w:val="000617B9"/>
    <w:rsid w:val="00061F5B"/>
    <w:rsid w:val="0006221A"/>
    <w:rsid w:val="000624C2"/>
    <w:rsid w:val="00062727"/>
    <w:rsid w:val="00063B72"/>
    <w:rsid w:val="00063E1E"/>
    <w:rsid w:val="00065232"/>
    <w:rsid w:val="00066DB9"/>
    <w:rsid w:val="00067F39"/>
    <w:rsid w:val="0007091A"/>
    <w:rsid w:val="00071072"/>
    <w:rsid w:val="00071184"/>
    <w:rsid w:val="00071386"/>
    <w:rsid w:val="00071CAE"/>
    <w:rsid w:val="00072E76"/>
    <w:rsid w:val="00073EBE"/>
    <w:rsid w:val="00074084"/>
    <w:rsid w:val="00074429"/>
    <w:rsid w:val="00074D77"/>
    <w:rsid w:val="00075006"/>
    <w:rsid w:val="00075C53"/>
    <w:rsid w:val="000762CB"/>
    <w:rsid w:val="00076C19"/>
    <w:rsid w:val="00077550"/>
    <w:rsid w:val="00081097"/>
    <w:rsid w:val="00081192"/>
    <w:rsid w:val="000818B0"/>
    <w:rsid w:val="00081E09"/>
    <w:rsid w:val="00084356"/>
    <w:rsid w:val="00085C06"/>
    <w:rsid w:val="000868D9"/>
    <w:rsid w:val="00087E5E"/>
    <w:rsid w:val="00090D93"/>
    <w:rsid w:val="000932CB"/>
    <w:rsid w:val="000946A3"/>
    <w:rsid w:val="00094830"/>
    <w:rsid w:val="000948E8"/>
    <w:rsid w:val="00095693"/>
    <w:rsid w:val="00096107"/>
    <w:rsid w:val="0009634E"/>
    <w:rsid w:val="00097D30"/>
    <w:rsid w:val="000A15BF"/>
    <w:rsid w:val="000A31AD"/>
    <w:rsid w:val="000A3DB7"/>
    <w:rsid w:val="000A5670"/>
    <w:rsid w:val="000A5C3C"/>
    <w:rsid w:val="000A5C69"/>
    <w:rsid w:val="000A5CF9"/>
    <w:rsid w:val="000A6024"/>
    <w:rsid w:val="000A67D5"/>
    <w:rsid w:val="000A7708"/>
    <w:rsid w:val="000B0169"/>
    <w:rsid w:val="000B04FF"/>
    <w:rsid w:val="000B0604"/>
    <w:rsid w:val="000B07C9"/>
    <w:rsid w:val="000B0800"/>
    <w:rsid w:val="000B2423"/>
    <w:rsid w:val="000B2879"/>
    <w:rsid w:val="000B2E36"/>
    <w:rsid w:val="000B4240"/>
    <w:rsid w:val="000B5533"/>
    <w:rsid w:val="000B598A"/>
    <w:rsid w:val="000B5E8B"/>
    <w:rsid w:val="000C05DC"/>
    <w:rsid w:val="000C117C"/>
    <w:rsid w:val="000C1D28"/>
    <w:rsid w:val="000C1D78"/>
    <w:rsid w:val="000C23D4"/>
    <w:rsid w:val="000C276E"/>
    <w:rsid w:val="000C2AEB"/>
    <w:rsid w:val="000C2E6D"/>
    <w:rsid w:val="000C3604"/>
    <w:rsid w:val="000C3AFB"/>
    <w:rsid w:val="000C51C7"/>
    <w:rsid w:val="000C5333"/>
    <w:rsid w:val="000C5834"/>
    <w:rsid w:val="000D1D30"/>
    <w:rsid w:val="000D21EA"/>
    <w:rsid w:val="000D2F66"/>
    <w:rsid w:val="000D3057"/>
    <w:rsid w:val="000D42DB"/>
    <w:rsid w:val="000D4CE0"/>
    <w:rsid w:val="000D55EA"/>
    <w:rsid w:val="000D6145"/>
    <w:rsid w:val="000D637A"/>
    <w:rsid w:val="000D641D"/>
    <w:rsid w:val="000D70E3"/>
    <w:rsid w:val="000D7792"/>
    <w:rsid w:val="000D79E2"/>
    <w:rsid w:val="000E06F8"/>
    <w:rsid w:val="000E0D0F"/>
    <w:rsid w:val="000E2C12"/>
    <w:rsid w:val="000E37E2"/>
    <w:rsid w:val="000E3D74"/>
    <w:rsid w:val="000E5DF5"/>
    <w:rsid w:val="000F0117"/>
    <w:rsid w:val="000F03C9"/>
    <w:rsid w:val="000F113F"/>
    <w:rsid w:val="000F1EDC"/>
    <w:rsid w:val="000F23DE"/>
    <w:rsid w:val="000F2455"/>
    <w:rsid w:val="000F2FB1"/>
    <w:rsid w:val="001028D3"/>
    <w:rsid w:val="00103B60"/>
    <w:rsid w:val="00103FB2"/>
    <w:rsid w:val="00104887"/>
    <w:rsid w:val="00104B46"/>
    <w:rsid w:val="00106C15"/>
    <w:rsid w:val="0010709F"/>
    <w:rsid w:val="0010715B"/>
    <w:rsid w:val="00107ACD"/>
    <w:rsid w:val="00110EAB"/>
    <w:rsid w:val="00111444"/>
    <w:rsid w:val="001120D4"/>
    <w:rsid w:val="0011223F"/>
    <w:rsid w:val="001129BE"/>
    <w:rsid w:val="00113EAA"/>
    <w:rsid w:val="00114056"/>
    <w:rsid w:val="0011431C"/>
    <w:rsid w:val="00114540"/>
    <w:rsid w:val="0011497E"/>
    <w:rsid w:val="00114D6A"/>
    <w:rsid w:val="00114F8E"/>
    <w:rsid w:val="001152C3"/>
    <w:rsid w:val="00115AF5"/>
    <w:rsid w:val="00116D54"/>
    <w:rsid w:val="0011782B"/>
    <w:rsid w:val="00117A54"/>
    <w:rsid w:val="00117C31"/>
    <w:rsid w:val="00120BED"/>
    <w:rsid w:val="001211B8"/>
    <w:rsid w:val="00121427"/>
    <w:rsid w:val="0012146E"/>
    <w:rsid w:val="00121DF3"/>
    <w:rsid w:val="00123229"/>
    <w:rsid w:val="001238CE"/>
    <w:rsid w:val="001243C9"/>
    <w:rsid w:val="00124E40"/>
    <w:rsid w:val="00125077"/>
    <w:rsid w:val="0012510D"/>
    <w:rsid w:val="001251AD"/>
    <w:rsid w:val="001276D7"/>
    <w:rsid w:val="00127DDC"/>
    <w:rsid w:val="001311DF"/>
    <w:rsid w:val="00131FC7"/>
    <w:rsid w:val="00132D49"/>
    <w:rsid w:val="001333B3"/>
    <w:rsid w:val="001334C5"/>
    <w:rsid w:val="00134399"/>
    <w:rsid w:val="001349D3"/>
    <w:rsid w:val="00134C6B"/>
    <w:rsid w:val="001350CF"/>
    <w:rsid w:val="00136001"/>
    <w:rsid w:val="00137B4A"/>
    <w:rsid w:val="0014074C"/>
    <w:rsid w:val="00140B82"/>
    <w:rsid w:val="00140BAB"/>
    <w:rsid w:val="00143005"/>
    <w:rsid w:val="0014328F"/>
    <w:rsid w:val="00143AAD"/>
    <w:rsid w:val="0014534E"/>
    <w:rsid w:val="0014655F"/>
    <w:rsid w:val="00146768"/>
    <w:rsid w:val="00150407"/>
    <w:rsid w:val="0015044E"/>
    <w:rsid w:val="001507B2"/>
    <w:rsid w:val="00150EF8"/>
    <w:rsid w:val="0015251A"/>
    <w:rsid w:val="00152558"/>
    <w:rsid w:val="00152BD2"/>
    <w:rsid w:val="00153048"/>
    <w:rsid w:val="0015327B"/>
    <w:rsid w:val="00154B6F"/>
    <w:rsid w:val="00155128"/>
    <w:rsid w:val="001568FE"/>
    <w:rsid w:val="00156DBB"/>
    <w:rsid w:val="00157D26"/>
    <w:rsid w:val="001606EC"/>
    <w:rsid w:val="00160FA9"/>
    <w:rsid w:val="001612F2"/>
    <w:rsid w:val="00162D06"/>
    <w:rsid w:val="00163B48"/>
    <w:rsid w:val="00164699"/>
    <w:rsid w:val="00166B8F"/>
    <w:rsid w:val="001705BC"/>
    <w:rsid w:val="001714B6"/>
    <w:rsid w:val="00171C7A"/>
    <w:rsid w:val="00171CD9"/>
    <w:rsid w:val="001720F5"/>
    <w:rsid w:val="00172987"/>
    <w:rsid w:val="001733D9"/>
    <w:rsid w:val="00173ED3"/>
    <w:rsid w:val="00174FA2"/>
    <w:rsid w:val="001753AD"/>
    <w:rsid w:val="001772F4"/>
    <w:rsid w:val="0017735B"/>
    <w:rsid w:val="001801A1"/>
    <w:rsid w:val="00181F50"/>
    <w:rsid w:val="00181F69"/>
    <w:rsid w:val="00182D8D"/>
    <w:rsid w:val="00182DC6"/>
    <w:rsid w:val="00183132"/>
    <w:rsid w:val="0018392C"/>
    <w:rsid w:val="00183FDE"/>
    <w:rsid w:val="001841C2"/>
    <w:rsid w:val="0018634B"/>
    <w:rsid w:val="00186812"/>
    <w:rsid w:val="001911BF"/>
    <w:rsid w:val="00191368"/>
    <w:rsid w:val="00192B7A"/>
    <w:rsid w:val="00193E2C"/>
    <w:rsid w:val="00194276"/>
    <w:rsid w:val="0019491F"/>
    <w:rsid w:val="00194BD8"/>
    <w:rsid w:val="00195A2C"/>
    <w:rsid w:val="00195BFC"/>
    <w:rsid w:val="00195F58"/>
    <w:rsid w:val="001A1D7A"/>
    <w:rsid w:val="001A1F80"/>
    <w:rsid w:val="001A252C"/>
    <w:rsid w:val="001A2948"/>
    <w:rsid w:val="001A2B09"/>
    <w:rsid w:val="001A32BB"/>
    <w:rsid w:val="001A36CD"/>
    <w:rsid w:val="001A4289"/>
    <w:rsid w:val="001A4A44"/>
    <w:rsid w:val="001A4E74"/>
    <w:rsid w:val="001A500E"/>
    <w:rsid w:val="001A5876"/>
    <w:rsid w:val="001A5FC4"/>
    <w:rsid w:val="001A63BD"/>
    <w:rsid w:val="001A76E9"/>
    <w:rsid w:val="001A7F3B"/>
    <w:rsid w:val="001B066B"/>
    <w:rsid w:val="001B26E3"/>
    <w:rsid w:val="001B4173"/>
    <w:rsid w:val="001B5D41"/>
    <w:rsid w:val="001B63F1"/>
    <w:rsid w:val="001B7AB9"/>
    <w:rsid w:val="001C04B9"/>
    <w:rsid w:val="001C3296"/>
    <w:rsid w:val="001C341B"/>
    <w:rsid w:val="001C3E65"/>
    <w:rsid w:val="001C48FA"/>
    <w:rsid w:val="001C5CF0"/>
    <w:rsid w:val="001C5D96"/>
    <w:rsid w:val="001C5F87"/>
    <w:rsid w:val="001D196E"/>
    <w:rsid w:val="001D19BD"/>
    <w:rsid w:val="001D2CEA"/>
    <w:rsid w:val="001D2D89"/>
    <w:rsid w:val="001D33D8"/>
    <w:rsid w:val="001D4246"/>
    <w:rsid w:val="001D4CED"/>
    <w:rsid w:val="001D51BD"/>
    <w:rsid w:val="001D567C"/>
    <w:rsid w:val="001D6A3E"/>
    <w:rsid w:val="001D6C1B"/>
    <w:rsid w:val="001E055D"/>
    <w:rsid w:val="001E0839"/>
    <w:rsid w:val="001E10E3"/>
    <w:rsid w:val="001E166B"/>
    <w:rsid w:val="001E1EBB"/>
    <w:rsid w:val="001E3F26"/>
    <w:rsid w:val="001E45ED"/>
    <w:rsid w:val="001E48ED"/>
    <w:rsid w:val="001E4A2C"/>
    <w:rsid w:val="001E4F25"/>
    <w:rsid w:val="001E6F1A"/>
    <w:rsid w:val="001E7B8F"/>
    <w:rsid w:val="001F031D"/>
    <w:rsid w:val="001F1B9E"/>
    <w:rsid w:val="001F1CD2"/>
    <w:rsid w:val="001F2AD9"/>
    <w:rsid w:val="001F35B1"/>
    <w:rsid w:val="001F4D39"/>
    <w:rsid w:val="001F5299"/>
    <w:rsid w:val="001F52ED"/>
    <w:rsid w:val="001F5A13"/>
    <w:rsid w:val="001F5AA0"/>
    <w:rsid w:val="001F723F"/>
    <w:rsid w:val="0020015C"/>
    <w:rsid w:val="00200ED9"/>
    <w:rsid w:val="00201A9B"/>
    <w:rsid w:val="00201D4E"/>
    <w:rsid w:val="00201DC9"/>
    <w:rsid w:val="0020226C"/>
    <w:rsid w:val="00203279"/>
    <w:rsid w:val="00203EB0"/>
    <w:rsid w:val="00203EC2"/>
    <w:rsid w:val="002045AD"/>
    <w:rsid w:val="00204FE9"/>
    <w:rsid w:val="002052D2"/>
    <w:rsid w:val="002065CC"/>
    <w:rsid w:val="002075BA"/>
    <w:rsid w:val="00207C28"/>
    <w:rsid w:val="002100C1"/>
    <w:rsid w:val="002116BA"/>
    <w:rsid w:val="00211A50"/>
    <w:rsid w:val="00214BB5"/>
    <w:rsid w:val="00214E23"/>
    <w:rsid w:val="00215294"/>
    <w:rsid w:val="00215832"/>
    <w:rsid w:val="0021646A"/>
    <w:rsid w:val="0021732D"/>
    <w:rsid w:val="00217643"/>
    <w:rsid w:val="00217695"/>
    <w:rsid w:val="00217EA9"/>
    <w:rsid w:val="00222775"/>
    <w:rsid w:val="00222A30"/>
    <w:rsid w:val="00223119"/>
    <w:rsid w:val="0022384A"/>
    <w:rsid w:val="00223ECA"/>
    <w:rsid w:val="00225416"/>
    <w:rsid w:val="00225649"/>
    <w:rsid w:val="00225694"/>
    <w:rsid w:val="00226129"/>
    <w:rsid w:val="00226443"/>
    <w:rsid w:val="00227325"/>
    <w:rsid w:val="00227E3C"/>
    <w:rsid w:val="00230745"/>
    <w:rsid w:val="002332CE"/>
    <w:rsid w:val="00233602"/>
    <w:rsid w:val="00233DE5"/>
    <w:rsid w:val="00234277"/>
    <w:rsid w:val="00234FC4"/>
    <w:rsid w:val="00235BB2"/>
    <w:rsid w:val="0023606E"/>
    <w:rsid w:val="00236096"/>
    <w:rsid w:val="002367C4"/>
    <w:rsid w:val="002373C7"/>
    <w:rsid w:val="00241A77"/>
    <w:rsid w:val="00241B3E"/>
    <w:rsid w:val="00241FEE"/>
    <w:rsid w:val="0024244C"/>
    <w:rsid w:val="00243D9A"/>
    <w:rsid w:val="00244FB0"/>
    <w:rsid w:val="00246B12"/>
    <w:rsid w:val="00246C4D"/>
    <w:rsid w:val="0024700C"/>
    <w:rsid w:val="00247457"/>
    <w:rsid w:val="002509EA"/>
    <w:rsid w:val="00252A67"/>
    <w:rsid w:val="00252C4F"/>
    <w:rsid w:val="00252DD0"/>
    <w:rsid w:val="00253E2D"/>
    <w:rsid w:val="00255431"/>
    <w:rsid w:val="002555B3"/>
    <w:rsid w:val="00256337"/>
    <w:rsid w:val="00256561"/>
    <w:rsid w:val="00256804"/>
    <w:rsid w:val="00257077"/>
    <w:rsid w:val="002603DB"/>
    <w:rsid w:val="00260446"/>
    <w:rsid w:val="00262C69"/>
    <w:rsid w:val="0026376E"/>
    <w:rsid w:val="0026397E"/>
    <w:rsid w:val="00263B33"/>
    <w:rsid w:val="00264956"/>
    <w:rsid w:val="00264A41"/>
    <w:rsid w:val="002655C5"/>
    <w:rsid w:val="00265F25"/>
    <w:rsid w:val="00265F4E"/>
    <w:rsid w:val="00266E97"/>
    <w:rsid w:val="00267E0C"/>
    <w:rsid w:val="00270104"/>
    <w:rsid w:val="00270A97"/>
    <w:rsid w:val="00271163"/>
    <w:rsid w:val="00271BD4"/>
    <w:rsid w:val="002727F7"/>
    <w:rsid w:val="00273172"/>
    <w:rsid w:val="002748D4"/>
    <w:rsid w:val="002748DE"/>
    <w:rsid w:val="002757FE"/>
    <w:rsid w:val="00275DB5"/>
    <w:rsid w:val="00276DED"/>
    <w:rsid w:val="00277EE3"/>
    <w:rsid w:val="00280376"/>
    <w:rsid w:val="0028549E"/>
    <w:rsid w:val="00286BE8"/>
    <w:rsid w:val="00286E86"/>
    <w:rsid w:val="00286FB1"/>
    <w:rsid w:val="0028716D"/>
    <w:rsid w:val="00287555"/>
    <w:rsid w:val="0029113D"/>
    <w:rsid w:val="002912F0"/>
    <w:rsid w:val="00291833"/>
    <w:rsid w:val="00292A70"/>
    <w:rsid w:val="002943ED"/>
    <w:rsid w:val="0029440C"/>
    <w:rsid w:val="00294795"/>
    <w:rsid w:val="00294C36"/>
    <w:rsid w:val="0029623B"/>
    <w:rsid w:val="002A087F"/>
    <w:rsid w:val="002A13AA"/>
    <w:rsid w:val="002A1F72"/>
    <w:rsid w:val="002A1F8E"/>
    <w:rsid w:val="002A23DF"/>
    <w:rsid w:val="002A31E9"/>
    <w:rsid w:val="002A39C1"/>
    <w:rsid w:val="002A5366"/>
    <w:rsid w:val="002A71D3"/>
    <w:rsid w:val="002A75CE"/>
    <w:rsid w:val="002B0969"/>
    <w:rsid w:val="002B0D7B"/>
    <w:rsid w:val="002B1808"/>
    <w:rsid w:val="002B3E81"/>
    <w:rsid w:val="002B46E1"/>
    <w:rsid w:val="002B4A42"/>
    <w:rsid w:val="002B5C14"/>
    <w:rsid w:val="002B70C4"/>
    <w:rsid w:val="002B7A26"/>
    <w:rsid w:val="002C0438"/>
    <w:rsid w:val="002C050D"/>
    <w:rsid w:val="002C0E1B"/>
    <w:rsid w:val="002C1772"/>
    <w:rsid w:val="002C1BC5"/>
    <w:rsid w:val="002C3495"/>
    <w:rsid w:val="002C3F1A"/>
    <w:rsid w:val="002C58DE"/>
    <w:rsid w:val="002C5C55"/>
    <w:rsid w:val="002C6894"/>
    <w:rsid w:val="002C6BC2"/>
    <w:rsid w:val="002C7CED"/>
    <w:rsid w:val="002D08FF"/>
    <w:rsid w:val="002D0EAE"/>
    <w:rsid w:val="002D19AB"/>
    <w:rsid w:val="002D23AC"/>
    <w:rsid w:val="002D2FB0"/>
    <w:rsid w:val="002D3888"/>
    <w:rsid w:val="002D4B1B"/>
    <w:rsid w:val="002D4E16"/>
    <w:rsid w:val="002D6073"/>
    <w:rsid w:val="002D67E7"/>
    <w:rsid w:val="002E0CB2"/>
    <w:rsid w:val="002E1D26"/>
    <w:rsid w:val="002E24D6"/>
    <w:rsid w:val="002E29BC"/>
    <w:rsid w:val="002E2CDE"/>
    <w:rsid w:val="002E4080"/>
    <w:rsid w:val="002E4498"/>
    <w:rsid w:val="002E4EC4"/>
    <w:rsid w:val="002E61E5"/>
    <w:rsid w:val="002F0294"/>
    <w:rsid w:val="002F038F"/>
    <w:rsid w:val="002F1121"/>
    <w:rsid w:val="002F314B"/>
    <w:rsid w:val="002F36C9"/>
    <w:rsid w:val="002F5792"/>
    <w:rsid w:val="00300305"/>
    <w:rsid w:val="003003C4"/>
    <w:rsid w:val="00300F82"/>
    <w:rsid w:val="0030234D"/>
    <w:rsid w:val="00302786"/>
    <w:rsid w:val="00302C5B"/>
    <w:rsid w:val="00302F1E"/>
    <w:rsid w:val="00303179"/>
    <w:rsid w:val="003037C0"/>
    <w:rsid w:val="003054A2"/>
    <w:rsid w:val="00305E55"/>
    <w:rsid w:val="00306A44"/>
    <w:rsid w:val="00306E25"/>
    <w:rsid w:val="00307713"/>
    <w:rsid w:val="0031057D"/>
    <w:rsid w:val="00310A17"/>
    <w:rsid w:val="00310E46"/>
    <w:rsid w:val="00313552"/>
    <w:rsid w:val="00313917"/>
    <w:rsid w:val="003147B7"/>
    <w:rsid w:val="00315C06"/>
    <w:rsid w:val="00315FEA"/>
    <w:rsid w:val="00316139"/>
    <w:rsid w:val="00316164"/>
    <w:rsid w:val="0031682A"/>
    <w:rsid w:val="00316B5F"/>
    <w:rsid w:val="00316FA1"/>
    <w:rsid w:val="0031724B"/>
    <w:rsid w:val="003172CA"/>
    <w:rsid w:val="003178ED"/>
    <w:rsid w:val="00320491"/>
    <w:rsid w:val="00320493"/>
    <w:rsid w:val="0032055A"/>
    <w:rsid w:val="00321B01"/>
    <w:rsid w:val="00321B90"/>
    <w:rsid w:val="0032240C"/>
    <w:rsid w:val="003234AC"/>
    <w:rsid w:val="003237C7"/>
    <w:rsid w:val="00323860"/>
    <w:rsid w:val="00323B69"/>
    <w:rsid w:val="00324630"/>
    <w:rsid w:val="00326F79"/>
    <w:rsid w:val="00330FBB"/>
    <w:rsid w:val="0033136D"/>
    <w:rsid w:val="00333705"/>
    <w:rsid w:val="00333BB1"/>
    <w:rsid w:val="003340EA"/>
    <w:rsid w:val="003345AC"/>
    <w:rsid w:val="00335423"/>
    <w:rsid w:val="00335A5A"/>
    <w:rsid w:val="003370F3"/>
    <w:rsid w:val="0034023F"/>
    <w:rsid w:val="00340C78"/>
    <w:rsid w:val="00340F8F"/>
    <w:rsid w:val="00343696"/>
    <w:rsid w:val="00343B1B"/>
    <w:rsid w:val="0034424D"/>
    <w:rsid w:val="00344C93"/>
    <w:rsid w:val="0034579C"/>
    <w:rsid w:val="00345D69"/>
    <w:rsid w:val="00346EC7"/>
    <w:rsid w:val="00350149"/>
    <w:rsid w:val="00350500"/>
    <w:rsid w:val="00350545"/>
    <w:rsid w:val="003506FA"/>
    <w:rsid w:val="00352279"/>
    <w:rsid w:val="003530A1"/>
    <w:rsid w:val="00353EB9"/>
    <w:rsid w:val="0035431E"/>
    <w:rsid w:val="00355CE1"/>
    <w:rsid w:val="003561B6"/>
    <w:rsid w:val="003563B3"/>
    <w:rsid w:val="00356872"/>
    <w:rsid w:val="003569E5"/>
    <w:rsid w:val="003570FB"/>
    <w:rsid w:val="00357EC0"/>
    <w:rsid w:val="00360315"/>
    <w:rsid w:val="00360B91"/>
    <w:rsid w:val="00360F04"/>
    <w:rsid w:val="00361100"/>
    <w:rsid w:val="003613A3"/>
    <w:rsid w:val="00361C95"/>
    <w:rsid w:val="00363461"/>
    <w:rsid w:val="00363785"/>
    <w:rsid w:val="00363AE3"/>
    <w:rsid w:val="0036457A"/>
    <w:rsid w:val="00364D05"/>
    <w:rsid w:val="0036565D"/>
    <w:rsid w:val="0036594F"/>
    <w:rsid w:val="003663CA"/>
    <w:rsid w:val="0036676D"/>
    <w:rsid w:val="00367D35"/>
    <w:rsid w:val="00367EAE"/>
    <w:rsid w:val="00367FE0"/>
    <w:rsid w:val="003703EE"/>
    <w:rsid w:val="00370B0F"/>
    <w:rsid w:val="00374D6E"/>
    <w:rsid w:val="0037648D"/>
    <w:rsid w:val="00377839"/>
    <w:rsid w:val="00377A6A"/>
    <w:rsid w:val="00377D49"/>
    <w:rsid w:val="0038013D"/>
    <w:rsid w:val="00380196"/>
    <w:rsid w:val="00381559"/>
    <w:rsid w:val="003822B4"/>
    <w:rsid w:val="00384DC0"/>
    <w:rsid w:val="00386BA7"/>
    <w:rsid w:val="003906BF"/>
    <w:rsid w:val="00390B93"/>
    <w:rsid w:val="003913A6"/>
    <w:rsid w:val="00391411"/>
    <w:rsid w:val="00391BA2"/>
    <w:rsid w:val="00391F64"/>
    <w:rsid w:val="00391FC4"/>
    <w:rsid w:val="00392306"/>
    <w:rsid w:val="00393A1E"/>
    <w:rsid w:val="00393D4C"/>
    <w:rsid w:val="003A04AB"/>
    <w:rsid w:val="003A1182"/>
    <w:rsid w:val="003A1BAF"/>
    <w:rsid w:val="003A35EA"/>
    <w:rsid w:val="003A36B4"/>
    <w:rsid w:val="003A4BF8"/>
    <w:rsid w:val="003A5B18"/>
    <w:rsid w:val="003A6C84"/>
    <w:rsid w:val="003A7222"/>
    <w:rsid w:val="003A78F6"/>
    <w:rsid w:val="003A7DF4"/>
    <w:rsid w:val="003B007F"/>
    <w:rsid w:val="003B018C"/>
    <w:rsid w:val="003B12EA"/>
    <w:rsid w:val="003B16A6"/>
    <w:rsid w:val="003B17D9"/>
    <w:rsid w:val="003B2200"/>
    <w:rsid w:val="003B330A"/>
    <w:rsid w:val="003B33E6"/>
    <w:rsid w:val="003B4CF5"/>
    <w:rsid w:val="003B67CF"/>
    <w:rsid w:val="003B6A64"/>
    <w:rsid w:val="003C00E5"/>
    <w:rsid w:val="003C04B3"/>
    <w:rsid w:val="003C0D5F"/>
    <w:rsid w:val="003C18E9"/>
    <w:rsid w:val="003C1E92"/>
    <w:rsid w:val="003C2138"/>
    <w:rsid w:val="003C32D7"/>
    <w:rsid w:val="003C4A5F"/>
    <w:rsid w:val="003C6AFB"/>
    <w:rsid w:val="003C6D19"/>
    <w:rsid w:val="003C7042"/>
    <w:rsid w:val="003C77DE"/>
    <w:rsid w:val="003D07EB"/>
    <w:rsid w:val="003D0AB0"/>
    <w:rsid w:val="003D0F88"/>
    <w:rsid w:val="003D15D1"/>
    <w:rsid w:val="003D1C98"/>
    <w:rsid w:val="003D1D49"/>
    <w:rsid w:val="003D3162"/>
    <w:rsid w:val="003D44EF"/>
    <w:rsid w:val="003D4CF8"/>
    <w:rsid w:val="003D65C4"/>
    <w:rsid w:val="003D6917"/>
    <w:rsid w:val="003D7684"/>
    <w:rsid w:val="003D7A45"/>
    <w:rsid w:val="003E04B6"/>
    <w:rsid w:val="003E1AE0"/>
    <w:rsid w:val="003E1EE4"/>
    <w:rsid w:val="003E210E"/>
    <w:rsid w:val="003E31D0"/>
    <w:rsid w:val="003E3700"/>
    <w:rsid w:val="003E3F95"/>
    <w:rsid w:val="003E4425"/>
    <w:rsid w:val="003F0313"/>
    <w:rsid w:val="003F0355"/>
    <w:rsid w:val="003F0C1F"/>
    <w:rsid w:val="003F0EA0"/>
    <w:rsid w:val="003F11F0"/>
    <w:rsid w:val="003F1416"/>
    <w:rsid w:val="003F26AF"/>
    <w:rsid w:val="003F3329"/>
    <w:rsid w:val="003F448A"/>
    <w:rsid w:val="003F4583"/>
    <w:rsid w:val="003F5492"/>
    <w:rsid w:val="003F568E"/>
    <w:rsid w:val="003F577D"/>
    <w:rsid w:val="00400210"/>
    <w:rsid w:val="00400323"/>
    <w:rsid w:val="0040353B"/>
    <w:rsid w:val="0040361C"/>
    <w:rsid w:val="00404415"/>
    <w:rsid w:val="00404F64"/>
    <w:rsid w:val="00405D99"/>
    <w:rsid w:val="0040649F"/>
    <w:rsid w:val="00406994"/>
    <w:rsid w:val="004076FA"/>
    <w:rsid w:val="00407804"/>
    <w:rsid w:val="00407DD0"/>
    <w:rsid w:val="004117F5"/>
    <w:rsid w:val="00411DEC"/>
    <w:rsid w:val="00411FAD"/>
    <w:rsid w:val="00412103"/>
    <w:rsid w:val="00412F25"/>
    <w:rsid w:val="004136D2"/>
    <w:rsid w:val="00414341"/>
    <w:rsid w:val="004145C9"/>
    <w:rsid w:val="00414984"/>
    <w:rsid w:val="00414D9A"/>
    <w:rsid w:val="00415302"/>
    <w:rsid w:val="004155C6"/>
    <w:rsid w:val="00415DB6"/>
    <w:rsid w:val="00416313"/>
    <w:rsid w:val="00416422"/>
    <w:rsid w:val="004170E5"/>
    <w:rsid w:val="004206C0"/>
    <w:rsid w:val="00420C70"/>
    <w:rsid w:val="00420D13"/>
    <w:rsid w:val="00420ED5"/>
    <w:rsid w:val="0042168E"/>
    <w:rsid w:val="00421A7B"/>
    <w:rsid w:val="00422E9B"/>
    <w:rsid w:val="00423491"/>
    <w:rsid w:val="004237CF"/>
    <w:rsid w:val="004243CF"/>
    <w:rsid w:val="004257E3"/>
    <w:rsid w:val="00425D19"/>
    <w:rsid w:val="00426268"/>
    <w:rsid w:val="0042644A"/>
    <w:rsid w:val="004264DB"/>
    <w:rsid w:val="0043002A"/>
    <w:rsid w:val="00431735"/>
    <w:rsid w:val="0043184A"/>
    <w:rsid w:val="00431F01"/>
    <w:rsid w:val="00431FE5"/>
    <w:rsid w:val="00432350"/>
    <w:rsid w:val="004338E7"/>
    <w:rsid w:val="00433ADB"/>
    <w:rsid w:val="004358CE"/>
    <w:rsid w:val="0043604F"/>
    <w:rsid w:val="00436649"/>
    <w:rsid w:val="0043783F"/>
    <w:rsid w:val="00441618"/>
    <w:rsid w:val="00442089"/>
    <w:rsid w:val="004420AE"/>
    <w:rsid w:val="004433A3"/>
    <w:rsid w:val="00443B7C"/>
    <w:rsid w:val="00443C82"/>
    <w:rsid w:val="00444C34"/>
    <w:rsid w:val="00445052"/>
    <w:rsid w:val="004460E6"/>
    <w:rsid w:val="004462B0"/>
    <w:rsid w:val="00447053"/>
    <w:rsid w:val="004508C0"/>
    <w:rsid w:val="0045388F"/>
    <w:rsid w:val="00454CBB"/>
    <w:rsid w:val="004554F1"/>
    <w:rsid w:val="0045558C"/>
    <w:rsid w:val="00456AC4"/>
    <w:rsid w:val="00456CC2"/>
    <w:rsid w:val="00462C59"/>
    <w:rsid w:val="004638BC"/>
    <w:rsid w:val="00466559"/>
    <w:rsid w:val="00466CBA"/>
    <w:rsid w:val="004671CF"/>
    <w:rsid w:val="004676AA"/>
    <w:rsid w:val="0047003F"/>
    <w:rsid w:val="0047102C"/>
    <w:rsid w:val="004735DB"/>
    <w:rsid w:val="0047364F"/>
    <w:rsid w:val="00473D05"/>
    <w:rsid w:val="00474A9F"/>
    <w:rsid w:val="00474EAA"/>
    <w:rsid w:val="0047647C"/>
    <w:rsid w:val="004764D8"/>
    <w:rsid w:val="004800A2"/>
    <w:rsid w:val="00480541"/>
    <w:rsid w:val="00480782"/>
    <w:rsid w:val="0048107C"/>
    <w:rsid w:val="00481AB9"/>
    <w:rsid w:val="00481B9F"/>
    <w:rsid w:val="00481FC1"/>
    <w:rsid w:val="00482B95"/>
    <w:rsid w:val="004835E3"/>
    <w:rsid w:val="0048386A"/>
    <w:rsid w:val="00483C94"/>
    <w:rsid w:val="00483FF1"/>
    <w:rsid w:val="0048662B"/>
    <w:rsid w:val="00486BD8"/>
    <w:rsid w:val="00486F63"/>
    <w:rsid w:val="00486FA9"/>
    <w:rsid w:val="004879E9"/>
    <w:rsid w:val="004910AD"/>
    <w:rsid w:val="00491DED"/>
    <w:rsid w:val="0049207C"/>
    <w:rsid w:val="00492326"/>
    <w:rsid w:val="004923BA"/>
    <w:rsid w:val="00492CA0"/>
    <w:rsid w:val="004934F9"/>
    <w:rsid w:val="004957D0"/>
    <w:rsid w:val="004967E6"/>
    <w:rsid w:val="00497D90"/>
    <w:rsid w:val="00497EED"/>
    <w:rsid w:val="004A0866"/>
    <w:rsid w:val="004A0955"/>
    <w:rsid w:val="004A1576"/>
    <w:rsid w:val="004A15A8"/>
    <w:rsid w:val="004A15CA"/>
    <w:rsid w:val="004A3739"/>
    <w:rsid w:val="004A7819"/>
    <w:rsid w:val="004B0BC2"/>
    <w:rsid w:val="004B1047"/>
    <w:rsid w:val="004B1987"/>
    <w:rsid w:val="004B3B7F"/>
    <w:rsid w:val="004B46E3"/>
    <w:rsid w:val="004B4CF2"/>
    <w:rsid w:val="004B4E26"/>
    <w:rsid w:val="004B4FF4"/>
    <w:rsid w:val="004B544F"/>
    <w:rsid w:val="004B7A9F"/>
    <w:rsid w:val="004B7D9C"/>
    <w:rsid w:val="004C0039"/>
    <w:rsid w:val="004C0B12"/>
    <w:rsid w:val="004C1E74"/>
    <w:rsid w:val="004C217B"/>
    <w:rsid w:val="004C36F7"/>
    <w:rsid w:val="004C3AEA"/>
    <w:rsid w:val="004C43A2"/>
    <w:rsid w:val="004C528B"/>
    <w:rsid w:val="004C692D"/>
    <w:rsid w:val="004C69AD"/>
    <w:rsid w:val="004C7B49"/>
    <w:rsid w:val="004D14AE"/>
    <w:rsid w:val="004D19B1"/>
    <w:rsid w:val="004D1BC9"/>
    <w:rsid w:val="004D26E6"/>
    <w:rsid w:val="004D2D11"/>
    <w:rsid w:val="004D342C"/>
    <w:rsid w:val="004D34A6"/>
    <w:rsid w:val="004D39FF"/>
    <w:rsid w:val="004D3F7D"/>
    <w:rsid w:val="004D3F84"/>
    <w:rsid w:val="004D437D"/>
    <w:rsid w:val="004D4684"/>
    <w:rsid w:val="004D48C2"/>
    <w:rsid w:val="004D5250"/>
    <w:rsid w:val="004D5B66"/>
    <w:rsid w:val="004D72CB"/>
    <w:rsid w:val="004E0DA3"/>
    <w:rsid w:val="004E2267"/>
    <w:rsid w:val="004E3395"/>
    <w:rsid w:val="004E34F9"/>
    <w:rsid w:val="004E353B"/>
    <w:rsid w:val="004E3D21"/>
    <w:rsid w:val="004E595C"/>
    <w:rsid w:val="004E5B84"/>
    <w:rsid w:val="004E6452"/>
    <w:rsid w:val="004E6674"/>
    <w:rsid w:val="004E6AE4"/>
    <w:rsid w:val="004E78C0"/>
    <w:rsid w:val="004F00D8"/>
    <w:rsid w:val="004F17D2"/>
    <w:rsid w:val="004F1F20"/>
    <w:rsid w:val="004F1FF8"/>
    <w:rsid w:val="004F2F8E"/>
    <w:rsid w:val="004F3296"/>
    <w:rsid w:val="004F3965"/>
    <w:rsid w:val="004F4742"/>
    <w:rsid w:val="004F4EAC"/>
    <w:rsid w:val="004F5BEB"/>
    <w:rsid w:val="004F5D7F"/>
    <w:rsid w:val="004F5FFF"/>
    <w:rsid w:val="004F622E"/>
    <w:rsid w:val="004F71F3"/>
    <w:rsid w:val="004F7567"/>
    <w:rsid w:val="005006CE"/>
    <w:rsid w:val="00500CF4"/>
    <w:rsid w:val="00504167"/>
    <w:rsid w:val="00506AD8"/>
    <w:rsid w:val="00506B55"/>
    <w:rsid w:val="00510153"/>
    <w:rsid w:val="0051018F"/>
    <w:rsid w:val="00510E6E"/>
    <w:rsid w:val="005112C5"/>
    <w:rsid w:val="00511F2B"/>
    <w:rsid w:val="00512129"/>
    <w:rsid w:val="00516DCC"/>
    <w:rsid w:val="00517179"/>
    <w:rsid w:val="0052099F"/>
    <w:rsid w:val="00524E8B"/>
    <w:rsid w:val="00525AE9"/>
    <w:rsid w:val="0052623F"/>
    <w:rsid w:val="00526612"/>
    <w:rsid w:val="00527419"/>
    <w:rsid w:val="0053164B"/>
    <w:rsid w:val="00531E1C"/>
    <w:rsid w:val="005327D9"/>
    <w:rsid w:val="005328D5"/>
    <w:rsid w:val="00532A78"/>
    <w:rsid w:val="00534E32"/>
    <w:rsid w:val="00537036"/>
    <w:rsid w:val="00540413"/>
    <w:rsid w:val="00542DC3"/>
    <w:rsid w:val="00542E1B"/>
    <w:rsid w:val="0054371C"/>
    <w:rsid w:val="0054755A"/>
    <w:rsid w:val="005512D2"/>
    <w:rsid w:val="00551571"/>
    <w:rsid w:val="005521D7"/>
    <w:rsid w:val="0055318C"/>
    <w:rsid w:val="0055321A"/>
    <w:rsid w:val="00554636"/>
    <w:rsid w:val="00554F6D"/>
    <w:rsid w:val="00556CB3"/>
    <w:rsid w:val="005577CA"/>
    <w:rsid w:val="00560861"/>
    <w:rsid w:val="005611BC"/>
    <w:rsid w:val="005628B6"/>
    <w:rsid w:val="0056332C"/>
    <w:rsid w:val="00566569"/>
    <w:rsid w:val="005702D7"/>
    <w:rsid w:val="005719BA"/>
    <w:rsid w:val="0057248D"/>
    <w:rsid w:val="00573079"/>
    <w:rsid w:val="00573848"/>
    <w:rsid w:val="00573931"/>
    <w:rsid w:val="00573D51"/>
    <w:rsid w:val="00574FE9"/>
    <w:rsid w:val="0057546C"/>
    <w:rsid w:val="005757B3"/>
    <w:rsid w:val="00575B5A"/>
    <w:rsid w:val="00575CD4"/>
    <w:rsid w:val="005768B5"/>
    <w:rsid w:val="00576974"/>
    <w:rsid w:val="00576B2C"/>
    <w:rsid w:val="00576F4E"/>
    <w:rsid w:val="00580ABE"/>
    <w:rsid w:val="005820AE"/>
    <w:rsid w:val="0058280B"/>
    <w:rsid w:val="00582C06"/>
    <w:rsid w:val="00584C84"/>
    <w:rsid w:val="00584EAB"/>
    <w:rsid w:val="005851CB"/>
    <w:rsid w:val="00585306"/>
    <w:rsid w:val="00586216"/>
    <w:rsid w:val="005875AC"/>
    <w:rsid w:val="005879EB"/>
    <w:rsid w:val="00590AD2"/>
    <w:rsid w:val="00590D2F"/>
    <w:rsid w:val="005910FC"/>
    <w:rsid w:val="005926C0"/>
    <w:rsid w:val="00595CF2"/>
    <w:rsid w:val="00595E74"/>
    <w:rsid w:val="0059613D"/>
    <w:rsid w:val="005962C0"/>
    <w:rsid w:val="00597074"/>
    <w:rsid w:val="0059737F"/>
    <w:rsid w:val="00597CB5"/>
    <w:rsid w:val="005A0368"/>
    <w:rsid w:val="005A1D9D"/>
    <w:rsid w:val="005A223E"/>
    <w:rsid w:val="005A32C8"/>
    <w:rsid w:val="005A3937"/>
    <w:rsid w:val="005A50F8"/>
    <w:rsid w:val="005A66E2"/>
    <w:rsid w:val="005A6A98"/>
    <w:rsid w:val="005B2222"/>
    <w:rsid w:val="005B2343"/>
    <w:rsid w:val="005B4AC0"/>
    <w:rsid w:val="005B5C52"/>
    <w:rsid w:val="005B5E84"/>
    <w:rsid w:val="005B6001"/>
    <w:rsid w:val="005B6E24"/>
    <w:rsid w:val="005C13BF"/>
    <w:rsid w:val="005C4F7C"/>
    <w:rsid w:val="005C6185"/>
    <w:rsid w:val="005C7DD8"/>
    <w:rsid w:val="005D04E6"/>
    <w:rsid w:val="005D0753"/>
    <w:rsid w:val="005D0A8D"/>
    <w:rsid w:val="005D21D8"/>
    <w:rsid w:val="005D28CF"/>
    <w:rsid w:val="005D295A"/>
    <w:rsid w:val="005D3E43"/>
    <w:rsid w:val="005D4056"/>
    <w:rsid w:val="005D4A10"/>
    <w:rsid w:val="005D6588"/>
    <w:rsid w:val="005D73C7"/>
    <w:rsid w:val="005D7D07"/>
    <w:rsid w:val="005E0462"/>
    <w:rsid w:val="005E0AC5"/>
    <w:rsid w:val="005E14E0"/>
    <w:rsid w:val="005E1EC4"/>
    <w:rsid w:val="005E33AD"/>
    <w:rsid w:val="005E34A4"/>
    <w:rsid w:val="005E35A9"/>
    <w:rsid w:val="005E370C"/>
    <w:rsid w:val="005E3869"/>
    <w:rsid w:val="005E45BB"/>
    <w:rsid w:val="005E45C5"/>
    <w:rsid w:val="005E51FD"/>
    <w:rsid w:val="005E54A6"/>
    <w:rsid w:val="005E55C1"/>
    <w:rsid w:val="005E577E"/>
    <w:rsid w:val="005E5E08"/>
    <w:rsid w:val="005E7050"/>
    <w:rsid w:val="005F0025"/>
    <w:rsid w:val="005F0637"/>
    <w:rsid w:val="005F0887"/>
    <w:rsid w:val="005F1E1A"/>
    <w:rsid w:val="005F29E4"/>
    <w:rsid w:val="005F2DED"/>
    <w:rsid w:val="005F4297"/>
    <w:rsid w:val="005F4447"/>
    <w:rsid w:val="005F5A93"/>
    <w:rsid w:val="005F5F9B"/>
    <w:rsid w:val="005F6FEE"/>
    <w:rsid w:val="005F7226"/>
    <w:rsid w:val="006013E1"/>
    <w:rsid w:val="00601B2A"/>
    <w:rsid w:val="00603081"/>
    <w:rsid w:val="00604501"/>
    <w:rsid w:val="006077DA"/>
    <w:rsid w:val="00607805"/>
    <w:rsid w:val="00607D02"/>
    <w:rsid w:val="00610735"/>
    <w:rsid w:val="006111FB"/>
    <w:rsid w:val="006117E8"/>
    <w:rsid w:val="00611988"/>
    <w:rsid w:val="00612C2C"/>
    <w:rsid w:val="006135BC"/>
    <w:rsid w:val="00613E3C"/>
    <w:rsid w:val="00614718"/>
    <w:rsid w:val="006154D4"/>
    <w:rsid w:val="00615C76"/>
    <w:rsid w:val="00615DBC"/>
    <w:rsid w:val="006160E4"/>
    <w:rsid w:val="00616191"/>
    <w:rsid w:val="006172E1"/>
    <w:rsid w:val="00617723"/>
    <w:rsid w:val="006177DB"/>
    <w:rsid w:val="00620BE2"/>
    <w:rsid w:val="00620D12"/>
    <w:rsid w:val="00621345"/>
    <w:rsid w:val="00621A75"/>
    <w:rsid w:val="00621B56"/>
    <w:rsid w:val="00621FBE"/>
    <w:rsid w:val="00622CA1"/>
    <w:rsid w:val="006236B1"/>
    <w:rsid w:val="00625510"/>
    <w:rsid w:val="00625CFA"/>
    <w:rsid w:val="00625E7C"/>
    <w:rsid w:val="0062710E"/>
    <w:rsid w:val="006275C9"/>
    <w:rsid w:val="00627760"/>
    <w:rsid w:val="00627D5D"/>
    <w:rsid w:val="00631424"/>
    <w:rsid w:val="00631F58"/>
    <w:rsid w:val="00633255"/>
    <w:rsid w:val="00634FC6"/>
    <w:rsid w:val="00635476"/>
    <w:rsid w:val="0063560E"/>
    <w:rsid w:val="00635630"/>
    <w:rsid w:val="00635DB2"/>
    <w:rsid w:val="0063650B"/>
    <w:rsid w:val="00636933"/>
    <w:rsid w:val="006369A6"/>
    <w:rsid w:val="0063740D"/>
    <w:rsid w:val="006402CD"/>
    <w:rsid w:val="006410A0"/>
    <w:rsid w:val="00642C0F"/>
    <w:rsid w:val="00642CFE"/>
    <w:rsid w:val="006433C0"/>
    <w:rsid w:val="006434DE"/>
    <w:rsid w:val="00645181"/>
    <w:rsid w:val="0064665A"/>
    <w:rsid w:val="00646ABF"/>
    <w:rsid w:val="00646DF4"/>
    <w:rsid w:val="00647A7A"/>
    <w:rsid w:val="0065036B"/>
    <w:rsid w:val="00650F3D"/>
    <w:rsid w:val="006516AC"/>
    <w:rsid w:val="00652592"/>
    <w:rsid w:val="00653191"/>
    <w:rsid w:val="006534DF"/>
    <w:rsid w:val="00654ED5"/>
    <w:rsid w:val="00655B7A"/>
    <w:rsid w:val="00656463"/>
    <w:rsid w:val="00657FBD"/>
    <w:rsid w:val="00660D78"/>
    <w:rsid w:val="0066180C"/>
    <w:rsid w:val="00662019"/>
    <w:rsid w:val="00662FBC"/>
    <w:rsid w:val="006636B4"/>
    <w:rsid w:val="006656E6"/>
    <w:rsid w:val="00665CDC"/>
    <w:rsid w:val="00665D23"/>
    <w:rsid w:val="00666302"/>
    <w:rsid w:val="00666C6D"/>
    <w:rsid w:val="00667C01"/>
    <w:rsid w:val="00667F63"/>
    <w:rsid w:val="00670242"/>
    <w:rsid w:val="006702DD"/>
    <w:rsid w:val="0067196A"/>
    <w:rsid w:val="006721E3"/>
    <w:rsid w:val="0067233C"/>
    <w:rsid w:val="0067283B"/>
    <w:rsid w:val="0067330E"/>
    <w:rsid w:val="00673CE0"/>
    <w:rsid w:val="00673D29"/>
    <w:rsid w:val="006745CD"/>
    <w:rsid w:val="00674600"/>
    <w:rsid w:val="00674670"/>
    <w:rsid w:val="00674908"/>
    <w:rsid w:val="006765A0"/>
    <w:rsid w:val="00676C0E"/>
    <w:rsid w:val="00676D74"/>
    <w:rsid w:val="00676EBC"/>
    <w:rsid w:val="00681090"/>
    <w:rsid w:val="006815D6"/>
    <w:rsid w:val="00681BB4"/>
    <w:rsid w:val="00681BCE"/>
    <w:rsid w:val="006820B6"/>
    <w:rsid w:val="006826D8"/>
    <w:rsid w:val="00683B9F"/>
    <w:rsid w:val="006843C8"/>
    <w:rsid w:val="00684927"/>
    <w:rsid w:val="0068542F"/>
    <w:rsid w:val="00687C30"/>
    <w:rsid w:val="006900C8"/>
    <w:rsid w:val="0069030F"/>
    <w:rsid w:val="00690382"/>
    <w:rsid w:val="006908F6"/>
    <w:rsid w:val="0069260B"/>
    <w:rsid w:val="00692658"/>
    <w:rsid w:val="00692858"/>
    <w:rsid w:val="00693501"/>
    <w:rsid w:val="00694CBE"/>
    <w:rsid w:val="00694E51"/>
    <w:rsid w:val="006965DA"/>
    <w:rsid w:val="00696BE7"/>
    <w:rsid w:val="00696BF0"/>
    <w:rsid w:val="006A0C66"/>
    <w:rsid w:val="006A0F58"/>
    <w:rsid w:val="006A3318"/>
    <w:rsid w:val="006A5208"/>
    <w:rsid w:val="006A791F"/>
    <w:rsid w:val="006A7B9D"/>
    <w:rsid w:val="006A7D4F"/>
    <w:rsid w:val="006B0209"/>
    <w:rsid w:val="006B02B0"/>
    <w:rsid w:val="006B0C3D"/>
    <w:rsid w:val="006B1B83"/>
    <w:rsid w:val="006B272A"/>
    <w:rsid w:val="006B3086"/>
    <w:rsid w:val="006B4831"/>
    <w:rsid w:val="006B4C39"/>
    <w:rsid w:val="006B5541"/>
    <w:rsid w:val="006B62E2"/>
    <w:rsid w:val="006B797E"/>
    <w:rsid w:val="006C18B3"/>
    <w:rsid w:val="006C1F0F"/>
    <w:rsid w:val="006C2C55"/>
    <w:rsid w:val="006C3011"/>
    <w:rsid w:val="006C332E"/>
    <w:rsid w:val="006C33A5"/>
    <w:rsid w:val="006C5A11"/>
    <w:rsid w:val="006C6362"/>
    <w:rsid w:val="006C7C5F"/>
    <w:rsid w:val="006D08B5"/>
    <w:rsid w:val="006D0AF2"/>
    <w:rsid w:val="006D0D8E"/>
    <w:rsid w:val="006D158F"/>
    <w:rsid w:val="006D1B9A"/>
    <w:rsid w:val="006D2371"/>
    <w:rsid w:val="006D2F07"/>
    <w:rsid w:val="006D34F6"/>
    <w:rsid w:val="006D4D02"/>
    <w:rsid w:val="006D5A0E"/>
    <w:rsid w:val="006D6ED0"/>
    <w:rsid w:val="006D788D"/>
    <w:rsid w:val="006E090B"/>
    <w:rsid w:val="006E0B6E"/>
    <w:rsid w:val="006E0CEC"/>
    <w:rsid w:val="006E0EC0"/>
    <w:rsid w:val="006E130E"/>
    <w:rsid w:val="006E144A"/>
    <w:rsid w:val="006E1EF3"/>
    <w:rsid w:val="006E22BA"/>
    <w:rsid w:val="006E2F52"/>
    <w:rsid w:val="006E349B"/>
    <w:rsid w:val="006E479F"/>
    <w:rsid w:val="006E4CDA"/>
    <w:rsid w:val="006E52A0"/>
    <w:rsid w:val="006E5611"/>
    <w:rsid w:val="006E5E6D"/>
    <w:rsid w:val="006F073B"/>
    <w:rsid w:val="006F0F33"/>
    <w:rsid w:val="006F120A"/>
    <w:rsid w:val="006F1741"/>
    <w:rsid w:val="006F24E4"/>
    <w:rsid w:val="006F36B4"/>
    <w:rsid w:val="006F3CAF"/>
    <w:rsid w:val="006F4F4D"/>
    <w:rsid w:val="006F515A"/>
    <w:rsid w:val="006F6DDB"/>
    <w:rsid w:val="006F7FC3"/>
    <w:rsid w:val="0070070A"/>
    <w:rsid w:val="00700AC3"/>
    <w:rsid w:val="00700F8D"/>
    <w:rsid w:val="00701D2D"/>
    <w:rsid w:val="00702654"/>
    <w:rsid w:val="00702705"/>
    <w:rsid w:val="007027EE"/>
    <w:rsid w:val="007036FE"/>
    <w:rsid w:val="00704BC9"/>
    <w:rsid w:val="00705263"/>
    <w:rsid w:val="007059CA"/>
    <w:rsid w:val="00706268"/>
    <w:rsid w:val="00706538"/>
    <w:rsid w:val="00707F17"/>
    <w:rsid w:val="0071278B"/>
    <w:rsid w:val="007139B3"/>
    <w:rsid w:val="00714BDD"/>
    <w:rsid w:val="00714C8D"/>
    <w:rsid w:val="00715A38"/>
    <w:rsid w:val="00716F97"/>
    <w:rsid w:val="00717606"/>
    <w:rsid w:val="007211BB"/>
    <w:rsid w:val="0072128B"/>
    <w:rsid w:val="0072154F"/>
    <w:rsid w:val="0072194D"/>
    <w:rsid w:val="00721C2B"/>
    <w:rsid w:val="00721DF7"/>
    <w:rsid w:val="00721F05"/>
    <w:rsid w:val="00722318"/>
    <w:rsid w:val="00722C08"/>
    <w:rsid w:val="00723000"/>
    <w:rsid w:val="00723462"/>
    <w:rsid w:val="00725380"/>
    <w:rsid w:val="00725BA5"/>
    <w:rsid w:val="007261F2"/>
    <w:rsid w:val="00726E12"/>
    <w:rsid w:val="007270EE"/>
    <w:rsid w:val="00727256"/>
    <w:rsid w:val="00727A03"/>
    <w:rsid w:val="00730361"/>
    <w:rsid w:val="00730CFD"/>
    <w:rsid w:val="00731185"/>
    <w:rsid w:val="00731B74"/>
    <w:rsid w:val="00733864"/>
    <w:rsid w:val="00733BED"/>
    <w:rsid w:val="0073419B"/>
    <w:rsid w:val="007342E0"/>
    <w:rsid w:val="00736D63"/>
    <w:rsid w:val="007376DB"/>
    <w:rsid w:val="0074116B"/>
    <w:rsid w:val="00741B37"/>
    <w:rsid w:val="00741C16"/>
    <w:rsid w:val="007421D5"/>
    <w:rsid w:val="00743485"/>
    <w:rsid w:val="00743491"/>
    <w:rsid w:val="007441BE"/>
    <w:rsid w:val="007449F8"/>
    <w:rsid w:val="007455D1"/>
    <w:rsid w:val="007457DD"/>
    <w:rsid w:val="00747C4C"/>
    <w:rsid w:val="007503F9"/>
    <w:rsid w:val="00751DFB"/>
    <w:rsid w:val="007522CF"/>
    <w:rsid w:val="00753E75"/>
    <w:rsid w:val="0075407B"/>
    <w:rsid w:val="00754898"/>
    <w:rsid w:val="007556EB"/>
    <w:rsid w:val="00755C98"/>
    <w:rsid w:val="00760F03"/>
    <w:rsid w:val="00761BE4"/>
    <w:rsid w:val="007625D3"/>
    <w:rsid w:val="00762BE7"/>
    <w:rsid w:val="007634FD"/>
    <w:rsid w:val="00763752"/>
    <w:rsid w:val="00764002"/>
    <w:rsid w:val="007640BD"/>
    <w:rsid w:val="00765380"/>
    <w:rsid w:val="00765416"/>
    <w:rsid w:val="007667FD"/>
    <w:rsid w:val="00766D1D"/>
    <w:rsid w:val="00766F59"/>
    <w:rsid w:val="007700CC"/>
    <w:rsid w:val="007711A0"/>
    <w:rsid w:val="0077141C"/>
    <w:rsid w:val="00771788"/>
    <w:rsid w:val="0077186E"/>
    <w:rsid w:val="007718D7"/>
    <w:rsid w:val="00771ABD"/>
    <w:rsid w:val="00772119"/>
    <w:rsid w:val="00772D8B"/>
    <w:rsid w:val="007747C0"/>
    <w:rsid w:val="00774A55"/>
    <w:rsid w:val="007752E1"/>
    <w:rsid w:val="0077560E"/>
    <w:rsid w:val="00775D49"/>
    <w:rsid w:val="00775F7F"/>
    <w:rsid w:val="00776313"/>
    <w:rsid w:val="0077660E"/>
    <w:rsid w:val="00777A21"/>
    <w:rsid w:val="00777B46"/>
    <w:rsid w:val="007807D8"/>
    <w:rsid w:val="00782681"/>
    <w:rsid w:val="00783055"/>
    <w:rsid w:val="00783127"/>
    <w:rsid w:val="00783831"/>
    <w:rsid w:val="0078467B"/>
    <w:rsid w:val="00784D55"/>
    <w:rsid w:val="00784E10"/>
    <w:rsid w:val="007860D5"/>
    <w:rsid w:val="0078657C"/>
    <w:rsid w:val="00786E24"/>
    <w:rsid w:val="0078756A"/>
    <w:rsid w:val="007914B4"/>
    <w:rsid w:val="00791C05"/>
    <w:rsid w:val="00791EB8"/>
    <w:rsid w:val="007944D5"/>
    <w:rsid w:val="00794C4B"/>
    <w:rsid w:val="00794F38"/>
    <w:rsid w:val="00796511"/>
    <w:rsid w:val="00797030"/>
    <w:rsid w:val="0079720F"/>
    <w:rsid w:val="007A11E9"/>
    <w:rsid w:val="007A2633"/>
    <w:rsid w:val="007A3BA6"/>
    <w:rsid w:val="007A3D84"/>
    <w:rsid w:val="007A43F1"/>
    <w:rsid w:val="007A4C69"/>
    <w:rsid w:val="007A4E61"/>
    <w:rsid w:val="007A5798"/>
    <w:rsid w:val="007A711F"/>
    <w:rsid w:val="007B07BA"/>
    <w:rsid w:val="007B0D2D"/>
    <w:rsid w:val="007B10F0"/>
    <w:rsid w:val="007B1C06"/>
    <w:rsid w:val="007B2444"/>
    <w:rsid w:val="007B59A1"/>
    <w:rsid w:val="007B6682"/>
    <w:rsid w:val="007B73DE"/>
    <w:rsid w:val="007C0C1C"/>
    <w:rsid w:val="007C0F1A"/>
    <w:rsid w:val="007C15AA"/>
    <w:rsid w:val="007C1FD4"/>
    <w:rsid w:val="007C3D87"/>
    <w:rsid w:val="007C3E92"/>
    <w:rsid w:val="007C455C"/>
    <w:rsid w:val="007C567E"/>
    <w:rsid w:val="007C578F"/>
    <w:rsid w:val="007C5B28"/>
    <w:rsid w:val="007C6D01"/>
    <w:rsid w:val="007C6E94"/>
    <w:rsid w:val="007C7341"/>
    <w:rsid w:val="007C76BE"/>
    <w:rsid w:val="007C7A25"/>
    <w:rsid w:val="007C7B2C"/>
    <w:rsid w:val="007C7B54"/>
    <w:rsid w:val="007C7FFD"/>
    <w:rsid w:val="007D2363"/>
    <w:rsid w:val="007D2D70"/>
    <w:rsid w:val="007D4ED8"/>
    <w:rsid w:val="007D5434"/>
    <w:rsid w:val="007D5D72"/>
    <w:rsid w:val="007D7159"/>
    <w:rsid w:val="007D78AB"/>
    <w:rsid w:val="007E0CBD"/>
    <w:rsid w:val="007E19F7"/>
    <w:rsid w:val="007E1C95"/>
    <w:rsid w:val="007E2F19"/>
    <w:rsid w:val="007E341A"/>
    <w:rsid w:val="007E36D1"/>
    <w:rsid w:val="007E3C00"/>
    <w:rsid w:val="007E3CF1"/>
    <w:rsid w:val="007E3DA6"/>
    <w:rsid w:val="007E4417"/>
    <w:rsid w:val="007E5705"/>
    <w:rsid w:val="007E583C"/>
    <w:rsid w:val="007E62B2"/>
    <w:rsid w:val="007E66F4"/>
    <w:rsid w:val="007E69DC"/>
    <w:rsid w:val="007E71BF"/>
    <w:rsid w:val="007E7BF2"/>
    <w:rsid w:val="007E7E05"/>
    <w:rsid w:val="007F11DF"/>
    <w:rsid w:val="007F200B"/>
    <w:rsid w:val="007F33B6"/>
    <w:rsid w:val="007F36AC"/>
    <w:rsid w:val="007F37BC"/>
    <w:rsid w:val="007F3C20"/>
    <w:rsid w:val="007F4E29"/>
    <w:rsid w:val="0080053C"/>
    <w:rsid w:val="00800B15"/>
    <w:rsid w:val="00801860"/>
    <w:rsid w:val="008019CD"/>
    <w:rsid w:val="0080291D"/>
    <w:rsid w:val="00802A4D"/>
    <w:rsid w:val="00803213"/>
    <w:rsid w:val="008035C0"/>
    <w:rsid w:val="008036AB"/>
    <w:rsid w:val="008042A8"/>
    <w:rsid w:val="0080457B"/>
    <w:rsid w:val="00804609"/>
    <w:rsid w:val="00804C08"/>
    <w:rsid w:val="00804E45"/>
    <w:rsid w:val="00807183"/>
    <w:rsid w:val="008074D3"/>
    <w:rsid w:val="00810A99"/>
    <w:rsid w:val="00811AC0"/>
    <w:rsid w:val="00812D2F"/>
    <w:rsid w:val="0081434F"/>
    <w:rsid w:val="00815182"/>
    <w:rsid w:val="008155B9"/>
    <w:rsid w:val="008163B6"/>
    <w:rsid w:val="00820039"/>
    <w:rsid w:val="008206CE"/>
    <w:rsid w:val="00821B1C"/>
    <w:rsid w:val="00822293"/>
    <w:rsid w:val="00825334"/>
    <w:rsid w:val="0082685A"/>
    <w:rsid w:val="008271B8"/>
    <w:rsid w:val="00827B71"/>
    <w:rsid w:val="00830927"/>
    <w:rsid w:val="008312B7"/>
    <w:rsid w:val="00831493"/>
    <w:rsid w:val="00832B06"/>
    <w:rsid w:val="00833897"/>
    <w:rsid w:val="00834F46"/>
    <w:rsid w:val="008359CE"/>
    <w:rsid w:val="00836B02"/>
    <w:rsid w:val="00836C7A"/>
    <w:rsid w:val="008407D7"/>
    <w:rsid w:val="00841E5B"/>
    <w:rsid w:val="00841E80"/>
    <w:rsid w:val="008429D0"/>
    <w:rsid w:val="008439A4"/>
    <w:rsid w:val="00843E9C"/>
    <w:rsid w:val="0084474B"/>
    <w:rsid w:val="00844A46"/>
    <w:rsid w:val="0084543F"/>
    <w:rsid w:val="008466EF"/>
    <w:rsid w:val="00850240"/>
    <w:rsid w:val="00850A79"/>
    <w:rsid w:val="00850DF3"/>
    <w:rsid w:val="00850E06"/>
    <w:rsid w:val="00851847"/>
    <w:rsid w:val="00851C22"/>
    <w:rsid w:val="0085506B"/>
    <w:rsid w:val="008550C1"/>
    <w:rsid w:val="00856582"/>
    <w:rsid w:val="0085753C"/>
    <w:rsid w:val="00857553"/>
    <w:rsid w:val="00860125"/>
    <w:rsid w:val="0086096D"/>
    <w:rsid w:val="0086136D"/>
    <w:rsid w:val="008614E6"/>
    <w:rsid w:val="00861956"/>
    <w:rsid w:val="00861D12"/>
    <w:rsid w:val="008623DC"/>
    <w:rsid w:val="00862818"/>
    <w:rsid w:val="00862C1F"/>
    <w:rsid w:val="00862D41"/>
    <w:rsid w:val="0086352A"/>
    <w:rsid w:val="00863DEB"/>
    <w:rsid w:val="0086456E"/>
    <w:rsid w:val="00864971"/>
    <w:rsid w:val="0086555B"/>
    <w:rsid w:val="00865D5B"/>
    <w:rsid w:val="008661FC"/>
    <w:rsid w:val="008669A2"/>
    <w:rsid w:val="00867675"/>
    <w:rsid w:val="00870DB7"/>
    <w:rsid w:val="008711C9"/>
    <w:rsid w:val="0087199A"/>
    <w:rsid w:val="00872B4A"/>
    <w:rsid w:val="00873D93"/>
    <w:rsid w:val="0087412E"/>
    <w:rsid w:val="008757CD"/>
    <w:rsid w:val="00876497"/>
    <w:rsid w:val="008767F7"/>
    <w:rsid w:val="00876873"/>
    <w:rsid w:val="00876B6A"/>
    <w:rsid w:val="008775EA"/>
    <w:rsid w:val="00877F3C"/>
    <w:rsid w:val="00877FA1"/>
    <w:rsid w:val="00880D30"/>
    <w:rsid w:val="0088164B"/>
    <w:rsid w:val="00881F92"/>
    <w:rsid w:val="008821CB"/>
    <w:rsid w:val="00882E36"/>
    <w:rsid w:val="00883E2D"/>
    <w:rsid w:val="0088486D"/>
    <w:rsid w:val="008859D8"/>
    <w:rsid w:val="00885FE8"/>
    <w:rsid w:val="008872E9"/>
    <w:rsid w:val="0089035C"/>
    <w:rsid w:val="00890781"/>
    <w:rsid w:val="00892F3A"/>
    <w:rsid w:val="00893224"/>
    <w:rsid w:val="00893875"/>
    <w:rsid w:val="008941A8"/>
    <w:rsid w:val="008942D2"/>
    <w:rsid w:val="00896DC2"/>
    <w:rsid w:val="00897933"/>
    <w:rsid w:val="008A047E"/>
    <w:rsid w:val="008A2A8B"/>
    <w:rsid w:val="008A3657"/>
    <w:rsid w:val="008A4010"/>
    <w:rsid w:val="008B194A"/>
    <w:rsid w:val="008B3DD4"/>
    <w:rsid w:val="008B4051"/>
    <w:rsid w:val="008B4155"/>
    <w:rsid w:val="008B4428"/>
    <w:rsid w:val="008B4ECA"/>
    <w:rsid w:val="008B6510"/>
    <w:rsid w:val="008B6C0F"/>
    <w:rsid w:val="008B726E"/>
    <w:rsid w:val="008B7B83"/>
    <w:rsid w:val="008B7DBE"/>
    <w:rsid w:val="008B7F51"/>
    <w:rsid w:val="008C0498"/>
    <w:rsid w:val="008C0BAD"/>
    <w:rsid w:val="008C13FF"/>
    <w:rsid w:val="008C14D6"/>
    <w:rsid w:val="008C244E"/>
    <w:rsid w:val="008C2A43"/>
    <w:rsid w:val="008C3537"/>
    <w:rsid w:val="008C3F14"/>
    <w:rsid w:val="008C515C"/>
    <w:rsid w:val="008C591A"/>
    <w:rsid w:val="008C5994"/>
    <w:rsid w:val="008C5995"/>
    <w:rsid w:val="008C64EE"/>
    <w:rsid w:val="008C6E27"/>
    <w:rsid w:val="008C6E2D"/>
    <w:rsid w:val="008C7135"/>
    <w:rsid w:val="008D1D6B"/>
    <w:rsid w:val="008D1EFC"/>
    <w:rsid w:val="008D2816"/>
    <w:rsid w:val="008D3D4D"/>
    <w:rsid w:val="008D4272"/>
    <w:rsid w:val="008D469A"/>
    <w:rsid w:val="008D4950"/>
    <w:rsid w:val="008D5285"/>
    <w:rsid w:val="008D59F7"/>
    <w:rsid w:val="008D72CF"/>
    <w:rsid w:val="008D7886"/>
    <w:rsid w:val="008D7D22"/>
    <w:rsid w:val="008E0897"/>
    <w:rsid w:val="008E0B08"/>
    <w:rsid w:val="008E0D50"/>
    <w:rsid w:val="008E0DFA"/>
    <w:rsid w:val="008E0FCD"/>
    <w:rsid w:val="008E182F"/>
    <w:rsid w:val="008E18E2"/>
    <w:rsid w:val="008E1D5E"/>
    <w:rsid w:val="008E27F9"/>
    <w:rsid w:val="008E28C8"/>
    <w:rsid w:val="008E2B0F"/>
    <w:rsid w:val="008E305C"/>
    <w:rsid w:val="008E3108"/>
    <w:rsid w:val="008E311C"/>
    <w:rsid w:val="008E3DE2"/>
    <w:rsid w:val="008E48E4"/>
    <w:rsid w:val="008E4972"/>
    <w:rsid w:val="008E5850"/>
    <w:rsid w:val="008E5F71"/>
    <w:rsid w:val="008E7F4C"/>
    <w:rsid w:val="008F06B9"/>
    <w:rsid w:val="008F08BD"/>
    <w:rsid w:val="008F12E2"/>
    <w:rsid w:val="008F4E10"/>
    <w:rsid w:val="008F53C2"/>
    <w:rsid w:val="008F5486"/>
    <w:rsid w:val="008F6FDC"/>
    <w:rsid w:val="008F73AD"/>
    <w:rsid w:val="008F77D5"/>
    <w:rsid w:val="008F7B3C"/>
    <w:rsid w:val="0090157A"/>
    <w:rsid w:val="009015CB"/>
    <w:rsid w:val="00903F14"/>
    <w:rsid w:val="009055B5"/>
    <w:rsid w:val="00905BCD"/>
    <w:rsid w:val="009060BE"/>
    <w:rsid w:val="00911508"/>
    <w:rsid w:val="00912B78"/>
    <w:rsid w:val="009138C4"/>
    <w:rsid w:val="00913C6F"/>
    <w:rsid w:val="0091525A"/>
    <w:rsid w:val="009157EC"/>
    <w:rsid w:val="00916384"/>
    <w:rsid w:val="009169C9"/>
    <w:rsid w:val="00916B11"/>
    <w:rsid w:val="00917D67"/>
    <w:rsid w:val="00921969"/>
    <w:rsid w:val="00924781"/>
    <w:rsid w:val="009249C3"/>
    <w:rsid w:val="0092612F"/>
    <w:rsid w:val="009275D4"/>
    <w:rsid w:val="00927C22"/>
    <w:rsid w:val="00930A28"/>
    <w:rsid w:val="00930C6A"/>
    <w:rsid w:val="00931E35"/>
    <w:rsid w:val="00933105"/>
    <w:rsid w:val="009331CA"/>
    <w:rsid w:val="009331D6"/>
    <w:rsid w:val="009334D3"/>
    <w:rsid w:val="00933B92"/>
    <w:rsid w:val="00933E70"/>
    <w:rsid w:val="00934984"/>
    <w:rsid w:val="00934FCF"/>
    <w:rsid w:val="009351B6"/>
    <w:rsid w:val="00935B89"/>
    <w:rsid w:val="00935E3E"/>
    <w:rsid w:val="009371E9"/>
    <w:rsid w:val="00940D66"/>
    <w:rsid w:val="00940D91"/>
    <w:rsid w:val="00941D50"/>
    <w:rsid w:val="00941DA3"/>
    <w:rsid w:val="009420BD"/>
    <w:rsid w:val="00942B60"/>
    <w:rsid w:val="009445F7"/>
    <w:rsid w:val="00944828"/>
    <w:rsid w:val="00945693"/>
    <w:rsid w:val="0094690D"/>
    <w:rsid w:val="00947274"/>
    <w:rsid w:val="00947706"/>
    <w:rsid w:val="00950A4A"/>
    <w:rsid w:val="00952526"/>
    <w:rsid w:val="00954084"/>
    <w:rsid w:val="0095577D"/>
    <w:rsid w:val="00955E6D"/>
    <w:rsid w:val="0095683C"/>
    <w:rsid w:val="009569AE"/>
    <w:rsid w:val="00960808"/>
    <w:rsid w:val="00960CBD"/>
    <w:rsid w:val="00961919"/>
    <w:rsid w:val="00961928"/>
    <w:rsid w:val="0096235D"/>
    <w:rsid w:val="009637EF"/>
    <w:rsid w:val="00964BE6"/>
    <w:rsid w:val="00965EFF"/>
    <w:rsid w:val="0097088F"/>
    <w:rsid w:val="009709EC"/>
    <w:rsid w:val="00971611"/>
    <w:rsid w:val="00971BBC"/>
    <w:rsid w:val="00972DA0"/>
    <w:rsid w:val="00973C79"/>
    <w:rsid w:val="00975DAB"/>
    <w:rsid w:val="009768A6"/>
    <w:rsid w:val="00977791"/>
    <w:rsid w:val="009777CB"/>
    <w:rsid w:val="0098000D"/>
    <w:rsid w:val="009806A6"/>
    <w:rsid w:val="0098162C"/>
    <w:rsid w:val="00981E65"/>
    <w:rsid w:val="009836EF"/>
    <w:rsid w:val="00983FE9"/>
    <w:rsid w:val="00984C41"/>
    <w:rsid w:val="00984EF3"/>
    <w:rsid w:val="00986E23"/>
    <w:rsid w:val="00987032"/>
    <w:rsid w:val="009876F6"/>
    <w:rsid w:val="009877BB"/>
    <w:rsid w:val="009879C9"/>
    <w:rsid w:val="00987E51"/>
    <w:rsid w:val="00990B05"/>
    <w:rsid w:val="0099163E"/>
    <w:rsid w:val="00992402"/>
    <w:rsid w:val="00992A05"/>
    <w:rsid w:val="00992DB9"/>
    <w:rsid w:val="00992F80"/>
    <w:rsid w:val="009930A5"/>
    <w:rsid w:val="00993252"/>
    <w:rsid w:val="00993FB0"/>
    <w:rsid w:val="0099479B"/>
    <w:rsid w:val="009948DD"/>
    <w:rsid w:val="00995900"/>
    <w:rsid w:val="00995C6D"/>
    <w:rsid w:val="009979A6"/>
    <w:rsid w:val="009A02F8"/>
    <w:rsid w:val="009A144C"/>
    <w:rsid w:val="009A194C"/>
    <w:rsid w:val="009A3FA7"/>
    <w:rsid w:val="009A46A2"/>
    <w:rsid w:val="009A46E9"/>
    <w:rsid w:val="009A54F0"/>
    <w:rsid w:val="009A5F51"/>
    <w:rsid w:val="009A72D7"/>
    <w:rsid w:val="009B0B7A"/>
    <w:rsid w:val="009B14B4"/>
    <w:rsid w:val="009B1928"/>
    <w:rsid w:val="009B2312"/>
    <w:rsid w:val="009B2D06"/>
    <w:rsid w:val="009B2DB2"/>
    <w:rsid w:val="009B394A"/>
    <w:rsid w:val="009B3F84"/>
    <w:rsid w:val="009B410F"/>
    <w:rsid w:val="009B4327"/>
    <w:rsid w:val="009B63E4"/>
    <w:rsid w:val="009B665E"/>
    <w:rsid w:val="009B704E"/>
    <w:rsid w:val="009C0325"/>
    <w:rsid w:val="009C116E"/>
    <w:rsid w:val="009C1220"/>
    <w:rsid w:val="009C1242"/>
    <w:rsid w:val="009C268D"/>
    <w:rsid w:val="009C2895"/>
    <w:rsid w:val="009C330E"/>
    <w:rsid w:val="009C4BB3"/>
    <w:rsid w:val="009C5D7C"/>
    <w:rsid w:val="009C78F7"/>
    <w:rsid w:val="009C7DA0"/>
    <w:rsid w:val="009C7F4F"/>
    <w:rsid w:val="009D01DB"/>
    <w:rsid w:val="009D03C9"/>
    <w:rsid w:val="009D09E4"/>
    <w:rsid w:val="009D0E10"/>
    <w:rsid w:val="009D2CA9"/>
    <w:rsid w:val="009D2EE3"/>
    <w:rsid w:val="009D3D70"/>
    <w:rsid w:val="009D3F35"/>
    <w:rsid w:val="009D40CA"/>
    <w:rsid w:val="009D40F9"/>
    <w:rsid w:val="009D4A2E"/>
    <w:rsid w:val="009D5C79"/>
    <w:rsid w:val="009D6390"/>
    <w:rsid w:val="009E067E"/>
    <w:rsid w:val="009E0973"/>
    <w:rsid w:val="009E09FC"/>
    <w:rsid w:val="009E177A"/>
    <w:rsid w:val="009E2320"/>
    <w:rsid w:val="009E3030"/>
    <w:rsid w:val="009E31DC"/>
    <w:rsid w:val="009E3726"/>
    <w:rsid w:val="009E3CD7"/>
    <w:rsid w:val="009E3E98"/>
    <w:rsid w:val="009E586F"/>
    <w:rsid w:val="009E595E"/>
    <w:rsid w:val="009E5B16"/>
    <w:rsid w:val="009E5E1F"/>
    <w:rsid w:val="009E7BFE"/>
    <w:rsid w:val="009F1363"/>
    <w:rsid w:val="009F13D7"/>
    <w:rsid w:val="009F3294"/>
    <w:rsid w:val="009F416F"/>
    <w:rsid w:val="009F4DD2"/>
    <w:rsid w:val="009F70C7"/>
    <w:rsid w:val="009F7931"/>
    <w:rsid w:val="009F7B3F"/>
    <w:rsid w:val="009F7D5B"/>
    <w:rsid w:val="00A010F6"/>
    <w:rsid w:val="00A02AE7"/>
    <w:rsid w:val="00A02F3E"/>
    <w:rsid w:val="00A0320A"/>
    <w:rsid w:val="00A04318"/>
    <w:rsid w:val="00A043D7"/>
    <w:rsid w:val="00A06C44"/>
    <w:rsid w:val="00A10337"/>
    <w:rsid w:val="00A1263F"/>
    <w:rsid w:val="00A12775"/>
    <w:rsid w:val="00A12954"/>
    <w:rsid w:val="00A14932"/>
    <w:rsid w:val="00A16B19"/>
    <w:rsid w:val="00A21B2C"/>
    <w:rsid w:val="00A21EAF"/>
    <w:rsid w:val="00A22651"/>
    <w:rsid w:val="00A24075"/>
    <w:rsid w:val="00A24B03"/>
    <w:rsid w:val="00A25546"/>
    <w:rsid w:val="00A26843"/>
    <w:rsid w:val="00A274A3"/>
    <w:rsid w:val="00A31474"/>
    <w:rsid w:val="00A316F8"/>
    <w:rsid w:val="00A31DB0"/>
    <w:rsid w:val="00A322FD"/>
    <w:rsid w:val="00A339F8"/>
    <w:rsid w:val="00A343DA"/>
    <w:rsid w:val="00A35F8E"/>
    <w:rsid w:val="00A363EE"/>
    <w:rsid w:val="00A37158"/>
    <w:rsid w:val="00A37173"/>
    <w:rsid w:val="00A3771D"/>
    <w:rsid w:val="00A37992"/>
    <w:rsid w:val="00A40266"/>
    <w:rsid w:val="00A415D4"/>
    <w:rsid w:val="00A42E73"/>
    <w:rsid w:val="00A43065"/>
    <w:rsid w:val="00A43540"/>
    <w:rsid w:val="00A439E0"/>
    <w:rsid w:val="00A43EB6"/>
    <w:rsid w:val="00A458BB"/>
    <w:rsid w:val="00A4604E"/>
    <w:rsid w:val="00A46454"/>
    <w:rsid w:val="00A46D66"/>
    <w:rsid w:val="00A47716"/>
    <w:rsid w:val="00A51B08"/>
    <w:rsid w:val="00A51D6B"/>
    <w:rsid w:val="00A52D39"/>
    <w:rsid w:val="00A53DF1"/>
    <w:rsid w:val="00A53FEA"/>
    <w:rsid w:val="00A54AD0"/>
    <w:rsid w:val="00A54B5C"/>
    <w:rsid w:val="00A559AE"/>
    <w:rsid w:val="00A559E6"/>
    <w:rsid w:val="00A55E82"/>
    <w:rsid w:val="00A5671A"/>
    <w:rsid w:val="00A56EAC"/>
    <w:rsid w:val="00A56EF7"/>
    <w:rsid w:val="00A57D34"/>
    <w:rsid w:val="00A60CBF"/>
    <w:rsid w:val="00A615FF"/>
    <w:rsid w:val="00A64280"/>
    <w:rsid w:val="00A6504B"/>
    <w:rsid w:val="00A651F6"/>
    <w:rsid w:val="00A65409"/>
    <w:rsid w:val="00A667DE"/>
    <w:rsid w:val="00A66863"/>
    <w:rsid w:val="00A67080"/>
    <w:rsid w:val="00A67520"/>
    <w:rsid w:val="00A709EC"/>
    <w:rsid w:val="00A70B40"/>
    <w:rsid w:val="00A71090"/>
    <w:rsid w:val="00A7139D"/>
    <w:rsid w:val="00A718C8"/>
    <w:rsid w:val="00A71AAD"/>
    <w:rsid w:val="00A722DC"/>
    <w:rsid w:val="00A72399"/>
    <w:rsid w:val="00A73ADF"/>
    <w:rsid w:val="00A74C92"/>
    <w:rsid w:val="00A7514F"/>
    <w:rsid w:val="00A76618"/>
    <w:rsid w:val="00A77AD5"/>
    <w:rsid w:val="00A77CF3"/>
    <w:rsid w:val="00A806CA"/>
    <w:rsid w:val="00A8143D"/>
    <w:rsid w:val="00A81732"/>
    <w:rsid w:val="00A82A17"/>
    <w:rsid w:val="00A83A22"/>
    <w:rsid w:val="00A83F5E"/>
    <w:rsid w:val="00A84A3F"/>
    <w:rsid w:val="00A85BB8"/>
    <w:rsid w:val="00A85C5D"/>
    <w:rsid w:val="00A86690"/>
    <w:rsid w:val="00A86D47"/>
    <w:rsid w:val="00A87C18"/>
    <w:rsid w:val="00A91325"/>
    <w:rsid w:val="00A913C5"/>
    <w:rsid w:val="00A91941"/>
    <w:rsid w:val="00A92F2A"/>
    <w:rsid w:val="00A93A75"/>
    <w:rsid w:val="00A93E41"/>
    <w:rsid w:val="00A95C0B"/>
    <w:rsid w:val="00A969F1"/>
    <w:rsid w:val="00A96B89"/>
    <w:rsid w:val="00AA04E8"/>
    <w:rsid w:val="00AA0633"/>
    <w:rsid w:val="00AA25DA"/>
    <w:rsid w:val="00AA282A"/>
    <w:rsid w:val="00AA35B9"/>
    <w:rsid w:val="00AA3B59"/>
    <w:rsid w:val="00AA3C59"/>
    <w:rsid w:val="00AA40EE"/>
    <w:rsid w:val="00AA4A19"/>
    <w:rsid w:val="00AA511D"/>
    <w:rsid w:val="00AA572B"/>
    <w:rsid w:val="00AA5A75"/>
    <w:rsid w:val="00AA5E4F"/>
    <w:rsid w:val="00AA6B95"/>
    <w:rsid w:val="00AA7890"/>
    <w:rsid w:val="00AA7A79"/>
    <w:rsid w:val="00AB02FD"/>
    <w:rsid w:val="00AB0D30"/>
    <w:rsid w:val="00AB0D63"/>
    <w:rsid w:val="00AB0EB5"/>
    <w:rsid w:val="00AB16D3"/>
    <w:rsid w:val="00AB228F"/>
    <w:rsid w:val="00AB311A"/>
    <w:rsid w:val="00AB3AF0"/>
    <w:rsid w:val="00AB5EE4"/>
    <w:rsid w:val="00AB6395"/>
    <w:rsid w:val="00AB78AE"/>
    <w:rsid w:val="00AB7A7C"/>
    <w:rsid w:val="00AB7DC2"/>
    <w:rsid w:val="00AB7DC4"/>
    <w:rsid w:val="00AC060E"/>
    <w:rsid w:val="00AC0932"/>
    <w:rsid w:val="00AC09FD"/>
    <w:rsid w:val="00AC0BB5"/>
    <w:rsid w:val="00AC1122"/>
    <w:rsid w:val="00AC153F"/>
    <w:rsid w:val="00AC5C9D"/>
    <w:rsid w:val="00AC5F14"/>
    <w:rsid w:val="00AC6619"/>
    <w:rsid w:val="00AD01BA"/>
    <w:rsid w:val="00AD12EA"/>
    <w:rsid w:val="00AD13E5"/>
    <w:rsid w:val="00AD16D2"/>
    <w:rsid w:val="00AD1796"/>
    <w:rsid w:val="00AD2BBD"/>
    <w:rsid w:val="00AD309B"/>
    <w:rsid w:val="00AD4063"/>
    <w:rsid w:val="00AD4925"/>
    <w:rsid w:val="00AD49C6"/>
    <w:rsid w:val="00AD4B20"/>
    <w:rsid w:val="00AD50C8"/>
    <w:rsid w:val="00AD7E14"/>
    <w:rsid w:val="00AE1EE9"/>
    <w:rsid w:val="00AE2351"/>
    <w:rsid w:val="00AE446E"/>
    <w:rsid w:val="00AE507F"/>
    <w:rsid w:val="00AE6161"/>
    <w:rsid w:val="00AF0AEF"/>
    <w:rsid w:val="00AF1002"/>
    <w:rsid w:val="00AF2098"/>
    <w:rsid w:val="00AF2470"/>
    <w:rsid w:val="00AF2969"/>
    <w:rsid w:val="00AF3148"/>
    <w:rsid w:val="00AF34BE"/>
    <w:rsid w:val="00AF513B"/>
    <w:rsid w:val="00AF5E13"/>
    <w:rsid w:val="00AF769A"/>
    <w:rsid w:val="00AF7B63"/>
    <w:rsid w:val="00AF7D64"/>
    <w:rsid w:val="00B00BC7"/>
    <w:rsid w:val="00B01E4E"/>
    <w:rsid w:val="00B037FF"/>
    <w:rsid w:val="00B03C66"/>
    <w:rsid w:val="00B056F8"/>
    <w:rsid w:val="00B05714"/>
    <w:rsid w:val="00B07EC4"/>
    <w:rsid w:val="00B102CB"/>
    <w:rsid w:val="00B109E0"/>
    <w:rsid w:val="00B10AC8"/>
    <w:rsid w:val="00B1126F"/>
    <w:rsid w:val="00B12223"/>
    <w:rsid w:val="00B1337E"/>
    <w:rsid w:val="00B138D5"/>
    <w:rsid w:val="00B1541C"/>
    <w:rsid w:val="00B17B1A"/>
    <w:rsid w:val="00B21B3F"/>
    <w:rsid w:val="00B220E9"/>
    <w:rsid w:val="00B23C1B"/>
    <w:rsid w:val="00B24A56"/>
    <w:rsid w:val="00B2555E"/>
    <w:rsid w:val="00B25E81"/>
    <w:rsid w:val="00B2686A"/>
    <w:rsid w:val="00B27046"/>
    <w:rsid w:val="00B27E07"/>
    <w:rsid w:val="00B30076"/>
    <w:rsid w:val="00B30498"/>
    <w:rsid w:val="00B30572"/>
    <w:rsid w:val="00B31CB9"/>
    <w:rsid w:val="00B321AA"/>
    <w:rsid w:val="00B331FC"/>
    <w:rsid w:val="00B3456E"/>
    <w:rsid w:val="00B34F59"/>
    <w:rsid w:val="00B3539C"/>
    <w:rsid w:val="00B353BD"/>
    <w:rsid w:val="00B35B2F"/>
    <w:rsid w:val="00B35CE5"/>
    <w:rsid w:val="00B36679"/>
    <w:rsid w:val="00B37816"/>
    <w:rsid w:val="00B37B77"/>
    <w:rsid w:val="00B37F45"/>
    <w:rsid w:val="00B401DA"/>
    <w:rsid w:val="00B408B3"/>
    <w:rsid w:val="00B414A6"/>
    <w:rsid w:val="00B42180"/>
    <w:rsid w:val="00B4330B"/>
    <w:rsid w:val="00B4345E"/>
    <w:rsid w:val="00B43665"/>
    <w:rsid w:val="00B43786"/>
    <w:rsid w:val="00B4384B"/>
    <w:rsid w:val="00B44AE8"/>
    <w:rsid w:val="00B4575F"/>
    <w:rsid w:val="00B457A3"/>
    <w:rsid w:val="00B46993"/>
    <w:rsid w:val="00B46F68"/>
    <w:rsid w:val="00B47E32"/>
    <w:rsid w:val="00B50BFD"/>
    <w:rsid w:val="00B52D36"/>
    <w:rsid w:val="00B542A8"/>
    <w:rsid w:val="00B54382"/>
    <w:rsid w:val="00B5535C"/>
    <w:rsid w:val="00B55EDC"/>
    <w:rsid w:val="00B55FBD"/>
    <w:rsid w:val="00B5610E"/>
    <w:rsid w:val="00B56115"/>
    <w:rsid w:val="00B605E7"/>
    <w:rsid w:val="00B61532"/>
    <w:rsid w:val="00B616A6"/>
    <w:rsid w:val="00B61C88"/>
    <w:rsid w:val="00B63757"/>
    <w:rsid w:val="00B644EC"/>
    <w:rsid w:val="00B645D2"/>
    <w:rsid w:val="00B64841"/>
    <w:rsid w:val="00B65DDA"/>
    <w:rsid w:val="00B67697"/>
    <w:rsid w:val="00B7060A"/>
    <w:rsid w:val="00B70F9E"/>
    <w:rsid w:val="00B720E9"/>
    <w:rsid w:val="00B72532"/>
    <w:rsid w:val="00B727B6"/>
    <w:rsid w:val="00B72D08"/>
    <w:rsid w:val="00B732B4"/>
    <w:rsid w:val="00B73B0A"/>
    <w:rsid w:val="00B73EE7"/>
    <w:rsid w:val="00B74A12"/>
    <w:rsid w:val="00B74CBA"/>
    <w:rsid w:val="00B74F45"/>
    <w:rsid w:val="00B752E3"/>
    <w:rsid w:val="00B75606"/>
    <w:rsid w:val="00B75AA5"/>
    <w:rsid w:val="00B75F86"/>
    <w:rsid w:val="00B80F9A"/>
    <w:rsid w:val="00B8184A"/>
    <w:rsid w:val="00B820B7"/>
    <w:rsid w:val="00B8253F"/>
    <w:rsid w:val="00B825FD"/>
    <w:rsid w:val="00B83823"/>
    <w:rsid w:val="00B87075"/>
    <w:rsid w:val="00B871C0"/>
    <w:rsid w:val="00B877FC"/>
    <w:rsid w:val="00B91195"/>
    <w:rsid w:val="00B94D31"/>
    <w:rsid w:val="00B96365"/>
    <w:rsid w:val="00B9792F"/>
    <w:rsid w:val="00BA0170"/>
    <w:rsid w:val="00BA0F02"/>
    <w:rsid w:val="00BA2565"/>
    <w:rsid w:val="00BA3FC7"/>
    <w:rsid w:val="00BA401A"/>
    <w:rsid w:val="00BA4331"/>
    <w:rsid w:val="00BA4A94"/>
    <w:rsid w:val="00BA500F"/>
    <w:rsid w:val="00BA67F2"/>
    <w:rsid w:val="00BA7905"/>
    <w:rsid w:val="00BA7C40"/>
    <w:rsid w:val="00BA7ED1"/>
    <w:rsid w:val="00BA7F43"/>
    <w:rsid w:val="00BB4D27"/>
    <w:rsid w:val="00BB5669"/>
    <w:rsid w:val="00BB6776"/>
    <w:rsid w:val="00BB7FCC"/>
    <w:rsid w:val="00BC048A"/>
    <w:rsid w:val="00BC0FF6"/>
    <w:rsid w:val="00BC1374"/>
    <w:rsid w:val="00BC2082"/>
    <w:rsid w:val="00BC2938"/>
    <w:rsid w:val="00BC4DFB"/>
    <w:rsid w:val="00BC4EFD"/>
    <w:rsid w:val="00BC74DC"/>
    <w:rsid w:val="00BD094E"/>
    <w:rsid w:val="00BD1BA9"/>
    <w:rsid w:val="00BD1C01"/>
    <w:rsid w:val="00BD3381"/>
    <w:rsid w:val="00BD39DA"/>
    <w:rsid w:val="00BD3E48"/>
    <w:rsid w:val="00BD586D"/>
    <w:rsid w:val="00BD5DB9"/>
    <w:rsid w:val="00BD6052"/>
    <w:rsid w:val="00BD6BC4"/>
    <w:rsid w:val="00BD784E"/>
    <w:rsid w:val="00BE0F0E"/>
    <w:rsid w:val="00BE1426"/>
    <w:rsid w:val="00BE2521"/>
    <w:rsid w:val="00BE35EA"/>
    <w:rsid w:val="00BE4631"/>
    <w:rsid w:val="00BE663B"/>
    <w:rsid w:val="00BE6F65"/>
    <w:rsid w:val="00BF1026"/>
    <w:rsid w:val="00BF2098"/>
    <w:rsid w:val="00BF22AE"/>
    <w:rsid w:val="00BF27E4"/>
    <w:rsid w:val="00BF4203"/>
    <w:rsid w:val="00BF42F4"/>
    <w:rsid w:val="00BF762C"/>
    <w:rsid w:val="00BF7F44"/>
    <w:rsid w:val="00C0005A"/>
    <w:rsid w:val="00C00737"/>
    <w:rsid w:val="00C0182F"/>
    <w:rsid w:val="00C01BB7"/>
    <w:rsid w:val="00C023FA"/>
    <w:rsid w:val="00C02D8B"/>
    <w:rsid w:val="00C03245"/>
    <w:rsid w:val="00C035D2"/>
    <w:rsid w:val="00C03EC8"/>
    <w:rsid w:val="00C04FD1"/>
    <w:rsid w:val="00C065FE"/>
    <w:rsid w:val="00C078C5"/>
    <w:rsid w:val="00C07907"/>
    <w:rsid w:val="00C10BF6"/>
    <w:rsid w:val="00C124BF"/>
    <w:rsid w:val="00C1405C"/>
    <w:rsid w:val="00C15108"/>
    <w:rsid w:val="00C16150"/>
    <w:rsid w:val="00C16332"/>
    <w:rsid w:val="00C17120"/>
    <w:rsid w:val="00C201B3"/>
    <w:rsid w:val="00C214C1"/>
    <w:rsid w:val="00C21BD3"/>
    <w:rsid w:val="00C22226"/>
    <w:rsid w:val="00C23761"/>
    <w:rsid w:val="00C24403"/>
    <w:rsid w:val="00C24A57"/>
    <w:rsid w:val="00C26AC8"/>
    <w:rsid w:val="00C26B15"/>
    <w:rsid w:val="00C27544"/>
    <w:rsid w:val="00C27B94"/>
    <w:rsid w:val="00C30A39"/>
    <w:rsid w:val="00C3170C"/>
    <w:rsid w:val="00C321B4"/>
    <w:rsid w:val="00C33128"/>
    <w:rsid w:val="00C33E63"/>
    <w:rsid w:val="00C34859"/>
    <w:rsid w:val="00C357F7"/>
    <w:rsid w:val="00C366CB"/>
    <w:rsid w:val="00C408EF"/>
    <w:rsid w:val="00C414B1"/>
    <w:rsid w:val="00C41C3E"/>
    <w:rsid w:val="00C41E3E"/>
    <w:rsid w:val="00C41F9A"/>
    <w:rsid w:val="00C42540"/>
    <w:rsid w:val="00C42615"/>
    <w:rsid w:val="00C437D6"/>
    <w:rsid w:val="00C44B06"/>
    <w:rsid w:val="00C45D65"/>
    <w:rsid w:val="00C46CBA"/>
    <w:rsid w:val="00C46E4F"/>
    <w:rsid w:val="00C46FEA"/>
    <w:rsid w:val="00C47309"/>
    <w:rsid w:val="00C47469"/>
    <w:rsid w:val="00C500AA"/>
    <w:rsid w:val="00C50BD8"/>
    <w:rsid w:val="00C50D16"/>
    <w:rsid w:val="00C50E0C"/>
    <w:rsid w:val="00C51780"/>
    <w:rsid w:val="00C541C2"/>
    <w:rsid w:val="00C5466A"/>
    <w:rsid w:val="00C54B3D"/>
    <w:rsid w:val="00C55045"/>
    <w:rsid w:val="00C5691B"/>
    <w:rsid w:val="00C6134B"/>
    <w:rsid w:val="00C61748"/>
    <w:rsid w:val="00C61FF0"/>
    <w:rsid w:val="00C6200E"/>
    <w:rsid w:val="00C620A4"/>
    <w:rsid w:val="00C6396C"/>
    <w:rsid w:val="00C63E2B"/>
    <w:rsid w:val="00C67D1E"/>
    <w:rsid w:val="00C70D95"/>
    <w:rsid w:val="00C710B0"/>
    <w:rsid w:val="00C7125D"/>
    <w:rsid w:val="00C717AB"/>
    <w:rsid w:val="00C71D90"/>
    <w:rsid w:val="00C72B91"/>
    <w:rsid w:val="00C76450"/>
    <w:rsid w:val="00C76BC2"/>
    <w:rsid w:val="00C77AA8"/>
    <w:rsid w:val="00C81E4B"/>
    <w:rsid w:val="00C83BCB"/>
    <w:rsid w:val="00C83DF3"/>
    <w:rsid w:val="00C84D52"/>
    <w:rsid w:val="00C8507F"/>
    <w:rsid w:val="00C85920"/>
    <w:rsid w:val="00C860E8"/>
    <w:rsid w:val="00C86D0C"/>
    <w:rsid w:val="00C872FF"/>
    <w:rsid w:val="00C87CD0"/>
    <w:rsid w:val="00C9098A"/>
    <w:rsid w:val="00C90EA3"/>
    <w:rsid w:val="00C93B2B"/>
    <w:rsid w:val="00C943B0"/>
    <w:rsid w:val="00C94824"/>
    <w:rsid w:val="00C95BE4"/>
    <w:rsid w:val="00C9616C"/>
    <w:rsid w:val="00C96A76"/>
    <w:rsid w:val="00C9717D"/>
    <w:rsid w:val="00CA12C6"/>
    <w:rsid w:val="00CA1997"/>
    <w:rsid w:val="00CA1F88"/>
    <w:rsid w:val="00CA2B63"/>
    <w:rsid w:val="00CA3042"/>
    <w:rsid w:val="00CA5BEE"/>
    <w:rsid w:val="00CA6743"/>
    <w:rsid w:val="00CA7453"/>
    <w:rsid w:val="00CA7ECE"/>
    <w:rsid w:val="00CB4111"/>
    <w:rsid w:val="00CB4550"/>
    <w:rsid w:val="00CB53CE"/>
    <w:rsid w:val="00CB686F"/>
    <w:rsid w:val="00CB68D2"/>
    <w:rsid w:val="00CB6A30"/>
    <w:rsid w:val="00CB7280"/>
    <w:rsid w:val="00CC1084"/>
    <w:rsid w:val="00CC1278"/>
    <w:rsid w:val="00CC3160"/>
    <w:rsid w:val="00CC366E"/>
    <w:rsid w:val="00CC3F38"/>
    <w:rsid w:val="00CC405D"/>
    <w:rsid w:val="00CC41D7"/>
    <w:rsid w:val="00CC60E4"/>
    <w:rsid w:val="00CC7650"/>
    <w:rsid w:val="00CC77BC"/>
    <w:rsid w:val="00CC79F9"/>
    <w:rsid w:val="00CD114E"/>
    <w:rsid w:val="00CD14C9"/>
    <w:rsid w:val="00CD2141"/>
    <w:rsid w:val="00CD2B42"/>
    <w:rsid w:val="00CD362F"/>
    <w:rsid w:val="00CD45E7"/>
    <w:rsid w:val="00CE06D5"/>
    <w:rsid w:val="00CE16E1"/>
    <w:rsid w:val="00CE30E7"/>
    <w:rsid w:val="00CE42C2"/>
    <w:rsid w:val="00CE477E"/>
    <w:rsid w:val="00CE4929"/>
    <w:rsid w:val="00CE4FA3"/>
    <w:rsid w:val="00CE6690"/>
    <w:rsid w:val="00CE69F3"/>
    <w:rsid w:val="00CF0264"/>
    <w:rsid w:val="00CF1732"/>
    <w:rsid w:val="00CF182C"/>
    <w:rsid w:val="00CF2441"/>
    <w:rsid w:val="00CF26B6"/>
    <w:rsid w:val="00CF2E17"/>
    <w:rsid w:val="00CF3D3A"/>
    <w:rsid w:val="00CF3E11"/>
    <w:rsid w:val="00CF4806"/>
    <w:rsid w:val="00CF48FF"/>
    <w:rsid w:val="00CF4E84"/>
    <w:rsid w:val="00CF5121"/>
    <w:rsid w:val="00CF51E7"/>
    <w:rsid w:val="00CF6614"/>
    <w:rsid w:val="00CF6925"/>
    <w:rsid w:val="00CF6E64"/>
    <w:rsid w:val="00CF73C3"/>
    <w:rsid w:val="00CF7C07"/>
    <w:rsid w:val="00D00370"/>
    <w:rsid w:val="00D017AC"/>
    <w:rsid w:val="00D01DE6"/>
    <w:rsid w:val="00D02B34"/>
    <w:rsid w:val="00D0334C"/>
    <w:rsid w:val="00D03E61"/>
    <w:rsid w:val="00D05473"/>
    <w:rsid w:val="00D06204"/>
    <w:rsid w:val="00D06299"/>
    <w:rsid w:val="00D06798"/>
    <w:rsid w:val="00D06B30"/>
    <w:rsid w:val="00D126CA"/>
    <w:rsid w:val="00D12C93"/>
    <w:rsid w:val="00D13EC7"/>
    <w:rsid w:val="00D1428F"/>
    <w:rsid w:val="00D14799"/>
    <w:rsid w:val="00D14FAF"/>
    <w:rsid w:val="00D1529C"/>
    <w:rsid w:val="00D15AB7"/>
    <w:rsid w:val="00D15E79"/>
    <w:rsid w:val="00D16291"/>
    <w:rsid w:val="00D20458"/>
    <w:rsid w:val="00D21D21"/>
    <w:rsid w:val="00D23B50"/>
    <w:rsid w:val="00D23F1D"/>
    <w:rsid w:val="00D245BE"/>
    <w:rsid w:val="00D253E7"/>
    <w:rsid w:val="00D262E2"/>
    <w:rsid w:val="00D262E7"/>
    <w:rsid w:val="00D27134"/>
    <w:rsid w:val="00D27975"/>
    <w:rsid w:val="00D3091C"/>
    <w:rsid w:val="00D30A58"/>
    <w:rsid w:val="00D30CF0"/>
    <w:rsid w:val="00D31601"/>
    <w:rsid w:val="00D3268A"/>
    <w:rsid w:val="00D32EC3"/>
    <w:rsid w:val="00D343C0"/>
    <w:rsid w:val="00D34A48"/>
    <w:rsid w:val="00D356B3"/>
    <w:rsid w:val="00D3615A"/>
    <w:rsid w:val="00D36CFF"/>
    <w:rsid w:val="00D37218"/>
    <w:rsid w:val="00D4169D"/>
    <w:rsid w:val="00D42B93"/>
    <w:rsid w:val="00D42D3D"/>
    <w:rsid w:val="00D46FAF"/>
    <w:rsid w:val="00D500B4"/>
    <w:rsid w:val="00D509A6"/>
    <w:rsid w:val="00D515E9"/>
    <w:rsid w:val="00D53F03"/>
    <w:rsid w:val="00D540CC"/>
    <w:rsid w:val="00D5419D"/>
    <w:rsid w:val="00D54DFE"/>
    <w:rsid w:val="00D55AF0"/>
    <w:rsid w:val="00D55E70"/>
    <w:rsid w:val="00D562A3"/>
    <w:rsid w:val="00D56CC9"/>
    <w:rsid w:val="00D56E9A"/>
    <w:rsid w:val="00D60440"/>
    <w:rsid w:val="00D60602"/>
    <w:rsid w:val="00D60A80"/>
    <w:rsid w:val="00D6271C"/>
    <w:rsid w:val="00D628B3"/>
    <w:rsid w:val="00D62C8B"/>
    <w:rsid w:val="00D62DCF"/>
    <w:rsid w:val="00D6424D"/>
    <w:rsid w:val="00D64455"/>
    <w:rsid w:val="00D67352"/>
    <w:rsid w:val="00D6757C"/>
    <w:rsid w:val="00D7072D"/>
    <w:rsid w:val="00D70C09"/>
    <w:rsid w:val="00D70F17"/>
    <w:rsid w:val="00D71175"/>
    <w:rsid w:val="00D71AF3"/>
    <w:rsid w:val="00D71FD9"/>
    <w:rsid w:val="00D72CD5"/>
    <w:rsid w:val="00D7386F"/>
    <w:rsid w:val="00D73F7F"/>
    <w:rsid w:val="00D75CB8"/>
    <w:rsid w:val="00D76AD7"/>
    <w:rsid w:val="00D807F4"/>
    <w:rsid w:val="00D819B5"/>
    <w:rsid w:val="00D81B05"/>
    <w:rsid w:val="00D81C87"/>
    <w:rsid w:val="00D81E18"/>
    <w:rsid w:val="00D82376"/>
    <w:rsid w:val="00D82483"/>
    <w:rsid w:val="00D828C8"/>
    <w:rsid w:val="00D83711"/>
    <w:rsid w:val="00D83A00"/>
    <w:rsid w:val="00D84B01"/>
    <w:rsid w:val="00D857F3"/>
    <w:rsid w:val="00D904A7"/>
    <w:rsid w:val="00D91132"/>
    <w:rsid w:val="00D912A8"/>
    <w:rsid w:val="00D91CC2"/>
    <w:rsid w:val="00D923FE"/>
    <w:rsid w:val="00D92CE0"/>
    <w:rsid w:val="00D92E87"/>
    <w:rsid w:val="00D93D9F"/>
    <w:rsid w:val="00D95705"/>
    <w:rsid w:val="00D961CC"/>
    <w:rsid w:val="00D97362"/>
    <w:rsid w:val="00D9769B"/>
    <w:rsid w:val="00DA2A2E"/>
    <w:rsid w:val="00DA32C2"/>
    <w:rsid w:val="00DA33A3"/>
    <w:rsid w:val="00DA3E88"/>
    <w:rsid w:val="00DA4385"/>
    <w:rsid w:val="00DA47FA"/>
    <w:rsid w:val="00DA5290"/>
    <w:rsid w:val="00DA540B"/>
    <w:rsid w:val="00DA5691"/>
    <w:rsid w:val="00DA577C"/>
    <w:rsid w:val="00DA59E8"/>
    <w:rsid w:val="00DA6B05"/>
    <w:rsid w:val="00DA7606"/>
    <w:rsid w:val="00DA7EF7"/>
    <w:rsid w:val="00DB0A2B"/>
    <w:rsid w:val="00DB19AD"/>
    <w:rsid w:val="00DB1B8F"/>
    <w:rsid w:val="00DB1B92"/>
    <w:rsid w:val="00DB2647"/>
    <w:rsid w:val="00DB378B"/>
    <w:rsid w:val="00DB3A7E"/>
    <w:rsid w:val="00DB4201"/>
    <w:rsid w:val="00DB4BF1"/>
    <w:rsid w:val="00DB5A8B"/>
    <w:rsid w:val="00DB6766"/>
    <w:rsid w:val="00DB7990"/>
    <w:rsid w:val="00DB7A85"/>
    <w:rsid w:val="00DC0221"/>
    <w:rsid w:val="00DC0B2F"/>
    <w:rsid w:val="00DC22DB"/>
    <w:rsid w:val="00DC251A"/>
    <w:rsid w:val="00DC2C07"/>
    <w:rsid w:val="00DC4D5E"/>
    <w:rsid w:val="00DC5114"/>
    <w:rsid w:val="00DC5682"/>
    <w:rsid w:val="00DC5CF9"/>
    <w:rsid w:val="00DC6D70"/>
    <w:rsid w:val="00DC7CBC"/>
    <w:rsid w:val="00DD0502"/>
    <w:rsid w:val="00DD213F"/>
    <w:rsid w:val="00DD384B"/>
    <w:rsid w:val="00DD6BE3"/>
    <w:rsid w:val="00DD6C48"/>
    <w:rsid w:val="00DD7198"/>
    <w:rsid w:val="00DD7260"/>
    <w:rsid w:val="00DD74EE"/>
    <w:rsid w:val="00DD76E3"/>
    <w:rsid w:val="00DE0F1C"/>
    <w:rsid w:val="00DE154C"/>
    <w:rsid w:val="00DE2458"/>
    <w:rsid w:val="00DE27BE"/>
    <w:rsid w:val="00DE366C"/>
    <w:rsid w:val="00DE4F66"/>
    <w:rsid w:val="00DE593C"/>
    <w:rsid w:val="00DE6E57"/>
    <w:rsid w:val="00DE720C"/>
    <w:rsid w:val="00DE7D29"/>
    <w:rsid w:val="00DF12B7"/>
    <w:rsid w:val="00DF1E71"/>
    <w:rsid w:val="00DF2CCD"/>
    <w:rsid w:val="00DF33A9"/>
    <w:rsid w:val="00DF389C"/>
    <w:rsid w:val="00DF4CD9"/>
    <w:rsid w:val="00DF5141"/>
    <w:rsid w:val="00DF51C9"/>
    <w:rsid w:val="00DF533A"/>
    <w:rsid w:val="00DF6321"/>
    <w:rsid w:val="00DF643B"/>
    <w:rsid w:val="00DF75CC"/>
    <w:rsid w:val="00E00185"/>
    <w:rsid w:val="00E00515"/>
    <w:rsid w:val="00E0070C"/>
    <w:rsid w:val="00E00A9E"/>
    <w:rsid w:val="00E00DBC"/>
    <w:rsid w:val="00E00EDE"/>
    <w:rsid w:val="00E01F1C"/>
    <w:rsid w:val="00E02299"/>
    <w:rsid w:val="00E0259B"/>
    <w:rsid w:val="00E04A8D"/>
    <w:rsid w:val="00E0528F"/>
    <w:rsid w:val="00E05A75"/>
    <w:rsid w:val="00E06231"/>
    <w:rsid w:val="00E07CE7"/>
    <w:rsid w:val="00E07DF7"/>
    <w:rsid w:val="00E07F61"/>
    <w:rsid w:val="00E127BF"/>
    <w:rsid w:val="00E13E4A"/>
    <w:rsid w:val="00E14E27"/>
    <w:rsid w:val="00E20294"/>
    <w:rsid w:val="00E2303D"/>
    <w:rsid w:val="00E23B84"/>
    <w:rsid w:val="00E24C7C"/>
    <w:rsid w:val="00E24EF4"/>
    <w:rsid w:val="00E27A18"/>
    <w:rsid w:val="00E315C7"/>
    <w:rsid w:val="00E3223D"/>
    <w:rsid w:val="00E34A43"/>
    <w:rsid w:val="00E356A3"/>
    <w:rsid w:val="00E35963"/>
    <w:rsid w:val="00E36099"/>
    <w:rsid w:val="00E361EF"/>
    <w:rsid w:val="00E3623D"/>
    <w:rsid w:val="00E36B6B"/>
    <w:rsid w:val="00E4023C"/>
    <w:rsid w:val="00E403B5"/>
    <w:rsid w:val="00E40660"/>
    <w:rsid w:val="00E4093B"/>
    <w:rsid w:val="00E41851"/>
    <w:rsid w:val="00E430E8"/>
    <w:rsid w:val="00E446CB"/>
    <w:rsid w:val="00E447F9"/>
    <w:rsid w:val="00E455D3"/>
    <w:rsid w:val="00E463A0"/>
    <w:rsid w:val="00E47AE3"/>
    <w:rsid w:val="00E501E7"/>
    <w:rsid w:val="00E503A5"/>
    <w:rsid w:val="00E5052E"/>
    <w:rsid w:val="00E505D0"/>
    <w:rsid w:val="00E5197B"/>
    <w:rsid w:val="00E53834"/>
    <w:rsid w:val="00E5391D"/>
    <w:rsid w:val="00E54BA2"/>
    <w:rsid w:val="00E565AF"/>
    <w:rsid w:val="00E5677E"/>
    <w:rsid w:val="00E57074"/>
    <w:rsid w:val="00E601DE"/>
    <w:rsid w:val="00E60387"/>
    <w:rsid w:val="00E60F59"/>
    <w:rsid w:val="00E613CD"/>
    <w:rsid w:val="00E62F9D"/>
    <w:rsid w:val="00E635E1"/>
    <w:rsid w:val="00E64F18"/>
    <w:rsid w:val="00E653BF"/>
    <w:rsid w:val="00E6544A"/>
    <w:rsid w:val="00E65B88"/>
    <w:rsid w:val="00E6613F"/>
    <w:rsid w:val="00E705E3"/>
    <w:rsid w:val="00E71413"/>
    <w:rsid w:val="00E7290E"/>
    <w:rsid w:val="00E72957"/>
    <w:rsid w:val="00E731E0"/>
    <w:rsid w:val="00E74A78"/>
    <w:rsid w:val="00E755AE"/>
    <w:rsid w:val="00E75FF5"/>
    <w:rsid w:val="00E763E8"/>
    <w:rsid w:val="00E76D51"/>
    <w:rsid w:val="00E77347"/>
    <w:rsid w:val="00E80651"/>
    <w:rsid w:val="00E80E49"/>
    <w:rsid w:val="00E82324"/>
    <w:rsid w:val="00E83198"/>
    <w:rsid w:val="00E84719"/>
    <w:rsid w:val="00E87DB8"/>
    <w:rsid w:val="00E87E79"/>
    <w:rsid w:val="00E908F3"/>
    <w:rsid w:val="00E90DB5"/>
    <w:rsid w:val="00E910B3"/>
    <w:rsid w:val="00E92207"/>
    <w:rsid w:val="00E92C07"/>
    <w:rsid w:val="00E95122"/>
    <w:rsid w:val="00E95B62"/>
    <w:rsid w:val="00E96705"/>
    <w:rsid w:val="00E969C6"/>
    <w:rsid w:val="00E97CA4"/>
    <w:rsid w:val="00EA0048"/>
    <w:rsid w:val="00EA09DB"/>
    <w:rsid w:val="00EA14E7"/>
    <w:rsid w:val="00EA2E41"/>
    <w:rsid w:val="00EA56D9"/>
    <w:rsid w:val="00EA6043"/>
    <w:rsid w:val="00EA6900"/>
    <w:rsid w:val="00EA6952"/>
    <w:rsid w:val="00EA7633"/>
    <w:rsid w:val="00EB19F4"/>
    <w:rsid w:val="00EB2571"/>
    <w:rsid w:val="00EB2F16"/>
    <w:rsid w:val="00EB2F3A"/>
    <w:rsid w:val="00EB2F6F"/>
    <w:rsid w:val="00EB30B1"/>
    <w:rsid w:val="00EB47B2"/>
    <w:rsid w:val="00EB5421"/>
    <w:rsid w:val="00EB55F9"/>
    <w:rsid w:val="00EB62B3"/>
    <w:rsid w:val="00EB6869"/>
    <w:rsid w:val="00EB69EB"/>
    <w:rsid w:val="00EC07BA"/>
    <w:rsid w:val="00EC187F"/>
    <w:rsid w:val="00EC2ADA"/>
    <w:rsid w:val="00EC3870"/>
    <w:rsid w:val="00EC3AF4"/>
    <w:rsid w:val="00EC4164"/>
    <w:rsid w:val="00EC4B36"/>
    <w:rsid w:val="00EC5282"/>
    <w:rsid w:val="00EC55D0"/>
    <w:rsid w:val="00EC6AD0"/>
    <w:rsid w:val="00EC76EF"/>
    <w:rsid w:val="00EC77A6"/>
    <w:rsid w:val="00ED0DE3"/>
    <w:rsid w:val="00ED103B"/>
    <w:rsid w:val="00ED1845"/>
    <w:rsid w:val="00ED1C59"/>
    <w:rsid w:val="00ED2C9B"/>
    <w:rsid w:val="00ED3439"/>
    <w:rsid w:val="00ED349D"/>
    <w:rsid w:val="00ED40C2"/>
    <w:rsid w:val="00ED4F41"/>
    <w:rsid w:val="00ED749C"/>
    <w:rsid w:val="00EE01E9"/>
    <w:rsid w:val="00EE0333"/>
    <w:rsid w:val="00EE0F37"/>
    <w:rsid w:val="00EE1084"/>
    <w:rsid w:val="00EE44B2"/>
    <w:rsid w:val="00EE4C0B"/>
    <w:rsid w:val="00EE4ECA"/>
    <w:rsid w:val="00EE67C9"/>
    <w:rsid w:val="00EE75AE"/>
    <w:rsid w:val="00EE7B9B"/>
    <w:rsid w:val="00EE7DB8"/>
    <w:rsid w:val="00EF03DC"/>
    <w:rsid w:val="00EF04D9"/>
    <w:rsid w:val="00EF0942"/>
    <w:rsid w:val="00EF147A"/>
    <w:rsid w:val="00EF2B83"/>
    <w:rsid w:val="00EF44E6"/>
    <w:rsid w:val="00EF5FF8"/>
    <w:rsid w:val="00F01593"/>
    <w:rsid w:val="00F0184F"/>
    <w:rsid w:val="00F01BC7"/>
    <w:rsid w:val="00F01C7E"/>
    <w:rsid w:val="00F0212F"/>
    <w:rsid w:val="00F0248E"/>
    <w:rsid w:val="00F02681"/>
    <w:rsid w:val="00F04396"/>
    <w:rsid w:val="00F04CBC"/>
    <w:rsid w:val="00F050FE"/>
    <w:rsid w:val="00F05EC2"/>
    <w:rsid w:val="00F06A8F"/>
    <w:rsid w:val="00F06DAB"/>
    <w:rsid w:val="00F06DB1"/>
    <w:rsid w:val="00F07BA8"/>
    <w:rsid w:val="00F1061E"/>
    <w:rsid w:val="00F1189C"/>
    <w:rsid w:val="00F13106"/>
    <w:rsid w:val="00F1443A"/>
    <w:rsid w:val="00F15BE8"/>
    <w:rsid w:val="00F15E1B"/>
    <w:rsid w:val="00F15FC1"/>
    <w:rsid w:val="00F17047"/>
    <w:rsid w:val="00F17D7A"/>
    <w:rsid w:val="00F2041A"/>
    <w:rsid w:val="00F207C2"/>
    <w:rsid w:val="00F20CCA"/>
    <w:rsid w:val="00F221D7"/>
    <w:rsid w:val="00F2262C"/>
    <w:rsid w:val="00F22DF2"/>
    <w:rsid w:val="00F23060"/>
    <w:rsid w:val="00F236F5"/>
    <w:rsid w:val="00F23934"/>
    <w:rsid w:val="00F24B67"/>
    <w:rsid w:val="00F25F68"/>
    <w:rsid w:val="00F27581"/>
    <w:rsid w:val="00F278E2"/>
    <w:rsid w:val="00F3086F"/>
    <w:rsid w:val="00F30C03"/>
    <w:rsid w:val="00F3167E"/>
    <w:rsid w:val="00F3208C"/>
    <w:rsid w:val="00F3274A"/>
    <w:rsid w:val="00F332D3"/>
    <w:rsid w:val="00F33691"/>
    <w:rsid w:val="00F33CE1"/>
    <w:rsid w:val="00F3702D"/>
    <w:rsid w:val="00F403CB"/>
    <w:rsid w:val="00F40475"/>
    <w:rsid w:val="00F40D59"/>
    <w:rsid w:val="00F40DD2"/>
    <w:rsid w:val="00F418B5"/>
    <w:rsid w:val="00F41ACC"/>
    <w:rsid w:val="00F41EC7"/>
    <w:rsid w:val="00F4236B"/>
    <w:rsid w:val="00F433C8"/>
    <w:rsid w:val="00F4372A"/>
    <w:rsid w:val="00F44BCF"/>
    <w:rsid w:val="00F44C2D"/>
    <w:rsid w:val="00F452A2"/>
    <w:rsid w:val="00F47EF2"/>
    <w:rsid w:val="00F47F10"/>
    <w:rsid w:val="00F514F2"/>
    <w:rsid w:val="00F515BF"/>
    <w:rsid w:val="00F5173C"/>
    <w:rsid w:val="00F51B2D"/>
    <w:rsid w:val="00F51E8D"/>
    <w:rsid w:val="00F54DA2"/>
    <w:rsid w:val="00F55DA0"/>
    <w:rsid w:val="00F55EEB"/>
    <w:rsid w:val="00F56342"/>
    <w:rsid w:val="00F56A55"/>
    <w:rsid w:val="00F60C84"/>
    <w:rsid w:val="00F6102E"/>
    <w:rsid w:val="00F6270E"/>
    <w:rsid w:val="00F62DA7"/>
    <w:rsid w:val="00F62E09"/>
    <w:rsid w:val="00F632B8"/>
    <w:rsid w:val="00F63DD2"/>
    <w:rsid w:val="00F6486C"/>
    <w:rsid w:val="00F6522F"/>
    <w:rsid w:val="00F6599B"/>
    <w:rsid w:val="00F664DB"/>
    <w:rsid w:val="00F666B9"/>
    <w:rsid w:val="00F66A90"/>
    <w:rsid w:val="00F66AC6"/>
    <w:rsid w:val="00F70C62"/>
    <w:rsid w:val="00F71207"/>
    <w:rsid w:val="00F7134C"/>
    <w:rsid w:val="00F72675"/>
    <w:rsid w:val="00F72CB7"/>
    <w:rsid w:val="00F733F9"/>
    <w:rsid w:val="00F734E5"/>
    <w:rsid w:val="00F735B3"/>
    <w:rsid w:val="00F747CF"/>
    <w:rsid w:val="00F777F3"/>
    <w:rsid w:val="00F77C8D"/>
    <w:rsid w:val="00F80070"/>
    <w:rsid w:val="00F81531"/>
    <w:rsid w:val="00F825CE"/>
    <w:rsid w:val="00F82A07"/>
    <w:rsid w:val="00F82E40"/>
    <w:rsid w:val="00F84CF1"/>
    <w:rsid w:val="00F854EA"/>
    <w:rsid w:val="00F8663F"/>
    <w:rsid w:val="00F87591"/>
    <w:rsid w:val="00F906E9"/>
    <w:rsid w:val="00F9163E"/>
    <w:rsid w:val="00F92E1F"/>
    <w:rsid w:val="00F9423B"/>
    <w:rsid w:val="00F9450B"/>
    <w:rsid w:val="00F94D10"/>
    <w:rsid w:val="00F9553A"/>
    <w:rsid w:val="00F9568A"/>
    <w:rsid w:val="00F95786"/>
    <w:rsid w:val="00F958C5"/>
    <w:rsid w:val="00FA1363"/>
    <w:rsid w:val="00FA1F5D"/>
    <w:rsid w:val="00FA219F"/>
    <w:rsid w:val="00FA5F53"/>
    <w:rsid w:val="00FA6D88"/>
    <w:rsid w:val="00FA7E6E"/>
    <w:rsid w:val="00FB1F63"/>
    <w:rsid w:val="00FB2A0A"/>
    <w:rsid w:val="00FB3326"/>
    <w:rsid w:val="00FB3ECD"/>
    <w:rsid w:val="00FB4002"/>
    <w:rsid w:val="00FB6B60"/>
    <w:rsid w:val="00FB7462"/>
    <w:rsid w:val="00FB75FD"/>
    <w:rsid w:val="00FC0006"/>
    <w:rsid w:val="00FC1761"/>
    <w:rsid w:val="00FC2807"/>
    <w:rsid w:val="00FC3C17"/>
    <w:rsid w:val="00FC4E66"/>
    <w:rsid w:val="00FC502D"/>
    <w:rsid w:val="00FC5588"/>
    <w:rsid w:val="00FC6741"/>
    <w:rsid w:val="00FD0299"/>
    <w:rsid w:val="00FD0334"/>
    <w:rsid w:val="00FD0E04"/>
    <w:rsid w:val="00FD213E"/>
    <w:rsid w:val="00FD2538"/>
    <w:rsid w:val="00FD2576"/>
    <w:rsid w:val="00FD264D"/>
    <w:rsid w:val="00FD2C2D"/>
    <w:rsid w:val="00FD4586"/>
    <w:rsid w:val="00FD4F12"/>
    <w:rsid w:val="00FD706D"/>
    <w:rsid w:val="00FD75A7"/>
    <w:rsid w:val="00FD7A28"/>
    <w:rsid w:val="00FE08A2"/>
    <w:rsid w:val="00FE169F"/>
    <w:rsid w:val="00FE307E"/>
    <w:rsid w:val="00FE39E5"/>
    <w:rsid w:val="00FE3DB4"/>
    <w:rsid w:val="00FE4591"/>
    <w:rsid w:val="00FE77C2"/>
    <w:rsid w:val="00FE7E1C"/>
    <w:rsid w:val="00FF0B86"/>
    <w:rsid w:val="00FF24C5"/>
    <w:rsid w:val="00FF3462"/>
    <w:rsid w:val="00FF4F6D"/>
    <w:rsid w:val="00FF55E6"/>
    <w:rsid w:val="00FF584B"/>
    <w:rsid w:val="00FF5990"/>
    <w:rsid w:val="00FF60F3"/>
    <w:rsid w:val="00FF73B5"/>
    <w:rsid w:val="00FF7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colormru v:ext="edit" colors="#eaeaea"/>
    </o:shapedefaults>
    <o:shapelayout v:ext="edit">
      <o:idmap v:ext="edit" data="1"/>
    </o:shapelayout>
  </w:shapeDefaults>
  <w:decimalSymbol w:val=","/>
  <w:listSeparator w:val=";"/>
  <w14:docId w14:val="14CB5C8A"/>
  <w15:docId w15:val="{BED81619-8293-4373-B509-19160720F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15BE8"/>
    <w:rPr>
      <w:sz w:val="24"/>
    </w:rPr>
  </w:style>
  <w:style w:type="paragraph" w:styleId="1">
    <w:name w:val="heading 1"/>
    <w:aliases w:val="Для договора,Заголовок 1 Знак Знак,Заголовок 1 Знак Знак Знак,Заголовок 1 Знак Знак Знак Знак Знак Знак Знак Знак Знак Знак,Заголовок 1 Знак Знак1,Заголовок 1 Знак Знак Знак1,Заголовок 1 Знак1 Знак Знак Знак Знак"/>
    <w:basedOn w:val="a3"/>
    <w:next w:val="a3"/>
    <w:link w:val="10"/>
    <w:uiPriority w:val="9"/>
    <w:qFormat/>
    <w:pPr>
      <w:keepNext/>
      <w:spacing w:before="240" w:after="60"/>
      <w:outlineLvl w:val="0"/>
    </w:pPr>
    <w:rPr>
      <w:rFonts w:ascii="Arial" w:hAnsi="Arial"/>
      <w:b/>
      <w:kern w:val="28"/>
      <w:sz w:val="28"/>
    </w:rPr>
  </w:style>
  <w:style w:type="paragraph" w:styleId="22">
    <w:name w:val="heading 2"/>
    <w:aliases w:val="Для приложений,Подраздел,H2,Заголовок 2 Знак1,Заголовок 2 Знак Знак,H2 Знак Знак,Numbered text 3 Знак Знак,h2 Знак Знак,H2 Знак1,Numbered text 3 Знак1,2 headline Знак,h Знак,headline Знак,h2 Знак1,Numbered text 3,2 headline,h,headline,h2,2"/>
    <w:basedOn w:val="a3"/>
    <w:next w:val="a3"/>
    <w:link w:val="23"/>
    <w:qFormat/>
    <w:pPr>
      <w:keepNext/>
      <w:spacing w:before="240" w:after="60"/>
      <w:outlineLvl w:val="1"/>
    </w:pPr>
    <w:rPr>
      <w:rFonts w:ascii="Arial" w:hAnsi="Arial"/>
      <w:b/>
      <w:i/>
    </w:rPr>
  </w:style>
  <w:style w:type="paragraph" w:styleId="32">
    <w:name w:val="heading 3"/>
    <w:aliases w:val="Пункт,заголовок3_pg,H3,3"/>
    <w:basedOn w:val="a3"/>
    <w:next w:val="a3"/>
    <w:link w:val="33"/>
    <w:qFormat/>
    <w:pPr>
      <w:keepNext/>
      <w:spacing w:before="240" w:after="60"/>
      <w:outlineLvl w:val="2"/>
    </w:pPr>
    <w:rPr>
      <w:rFonts w:ascii="Arial" w:hAnsi="Arial"/>
    </w:rPr>
  </w:style>
  <w:style w:type="paragraph" w:styleId="41">
    <w:name w:val="heading 4"/>
    <w:basedOn w:val="a3"/>
    <w:next w:val="a3"/>
    <w:link w:val="42"/>
    <w:qFormat/>
    <w:pPr>
      <w:keepNext/>
      <w:spacing w:before="240" w:after="60"/>
      <w:outlineLvl w:val="3"/>
    </w:pPr>
    <w:rPr>
      <w:rFonts w:ascii="Arial" w:hAnsi="Arial"/>
      <w:b/>
    </w:rPr>
  </w:style>
  <w:style w:type="paragraph" w:styleId="51">
    <w:name w:val="heading 5"/>
    <w:basedOn w:val="a3"/>
    <w:next w:val="a3"/>
    <w:link w:val="52"/>
    <w:qFormat/>
    <w:pPr>
      <w:spacing w:before="240" w:after="60"/>
      <w:outlineLvl w:val="4"/>
    </w:pPr>
    <w:rPr>
      <w:sz w:val="22"/>
    </w:rPr>
  </w:style>
  <w:style w:type="paragraph" w:styleId="6">
    <w:name w:val="heading 6"/>
    <w:basedOn w:val="a3"/>
    <w:next w:val="a3"/>
    <w:link w:val="60"/>
    <w:qFormat/>
    <w:pPr>
      <w:spacing w:before="240" w:after="60"/>
      <w:outlineLvl w:val="5"/>
    </w:pPr>
    <w:rPr>
      <w:i/>
      <w:sz w:val="22"/>
    </w:rPr>
  </w:style>
  <w:style w:type="paragraph" w:styleId="7">
    <w:name w:val="heading 7"/>
    <w:basedOn w:val="a3"/>
    <w:next w:val="a3"/>
    <w:link w:val="70"/>
    <w:qFormat/>
    <w:pPr>
      <w:spacing w:before="240" w:after="60"/>
      <w:outlineLvl w:val="6"/>
    </w:pPr>
    <w:rPr>
      <w:rFonts w:ascii="Arial" w:hAnsi="Arial"/>
      <w:sz w:val="20"/>
    </w:rPr>
  </w:style>
  <w:style w:type="paragraph" w:styleId="8">
    <w:name w:val="heading 8"/>
    <w:basedOn w:val="a3"/>
    <w:next w:val="a3"/>
    <w:link w:val="80"/>
    <w:qFormat/>
    <w:pPr>
      <w:spacing w:before="240" w:after="60"/>
      <w:outlineLvl w:val="7"/>
    </w:pPr>
    <w:rPr>
      <w:rFonts w:ascii="Arial" w:hAnsi="Arial"/>
      <w:i/>
      <w:sz w:val="20"/>
    </w:rPr>
  </w:style>
  <w:style w:type="paragraph" w:styleId="9">
    <w:name w:val="heading 9"/>
    <w:basedOn w:val="a3"/>
    <w:next w:val="a3"/>
    <w:link w:val="90"/>
    <w:qFormat/>
    <w:pPr>
      <w:spacing w:before="240" w:after="6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
    <w:name w:val="абзац-1"/>
    <w:basedOn w:val="a3"/>
    <w:pPr>
      <w:spacing w:line="360" w:lineRule="auto"/>
      <w:ind w:firstLine="709"/>
    </w:pPr>
  </w:style>
  <w:style w:type="paragraph" w:styleId="a7">
    <w:name w:val="header"/>
    <w:basedOn w:val="a3"/>
    <w:link w:val="a8"/>
    <w:pPr>
      <w:tabs>
        <w:tab w:val="center" w:pos="4536"/>
        <w:tab w:val="right" w:pos="9072"/>
      </w:tabs>
    </w:pPr>
  </w:style>
  <w:style w:type="character" w:styleId="a9">
    <w:name w:val="page number"/>
    <w:basedOn w:val="a4"/>
  </w:style>
  <w:style w:type="paragraph" w:styleId="aa">
    <w:name w:val="envelope address"/>
    <w:basedOn w:val="a3"/>
    <w:pPr>
      <w:framePr w:w="7920" w:h="1980" w:hRule="exact" w:hSpace="180" w:wrap="auto" w:hAnchor="page" w:xAlign="center" w:yAlign="bottom"/>
      <w:ind w:left="2880"/>
    </w:pPr>
    <w:rPr>
      <w:rFonts w:ascii="Arial" w:hAnsi="Arial"/>
    </w:rPr>
  </w:style>
  <w:style w:type="character" w:styleId="ab">
    <w:name w:val="Emphasis"/>
    <w:qFormat/>
    <w:rPr>
      <w:i/>
    </w:rPr>
  </w:style>
  <w:style w:type="character" w:styleId="ac">
    <w:name w:val="Hyperlink"/>
    <w:uiPriority w:val="99"/>
    <w:rPr>
      <w:color w:val="0000FF"/>
      <w:u w:val="single"/>
    </w:rPr>
  </w:style>
  <w:style w:type="paragraph" w:styleId="ad">
    <w:name w:val="Date"/>
    <w:basedOn w:val="a3"/>
    <w:next w:val="a3"/>
    <w:link w:val="ae"/>
  </w:style>
  <w:style w:type="paragraph" w:styleId="af">
    <w:name w:val="Note Heading"/>
    <w:basedOn w:val="a3"/>
    <w:next w:val="a3"/>
    <w:link w:val="af0"/>
  </w:style>
  <w:style w:type="paragraph" w:styleId="af1">
    <w:name w:val="toa heading"/>
    <w:basedOn w:val="a3"/>
    <w:next w:val="a3"/>
    <w:semiHidden/>
    <w:pPr>
      <w:spacing w:before="120"/>
    </w:pPr>
    <w:rPr>
      <w:rFonts w:ascii="Arial" w:hAnsi="Arial"/>
      <w:b/>
    </w:rPr>
  </w:style>
  <w:style w:type="character" w:styleId="af2">
    <w:name w:val="endnote reference"/>
    <w:semiHidden/>
    <w:rPr>
      <w:vertAlign w:val="superscript"/>
    </w:rPr>
  </w:style>
  <w:style w:type="character" w:styleId="af3">
    <w:name w:val="annotation reference"/>
    <w:rPr>
      <w:sz w:val="16"/>
    </w:rPr>
  </w:style>
  <w:style w:type="character" w:styleId="af4">
    <w:name w:val="footnote reference"/>
    <w:uiPriority w:val="99"/>
    <w:rPr>
      <w:vertAlign w:val="superscript"/>
    </w:rPr>
  </w:style>
  <w:style w:type="paragraph" w:styleId="af5">
    <w:name w:val="Body Text"/>
    <w:basedOn w:val="a3"/>
    <w:link w:val="af6"/>
    <w:uiPriority w:val="99"/>
    <w:pPr>
      <w:spacing w:after="120"/>
    </w:pPr>
  </w:style>
  <w:style w:type="paragraph" w:styleId="af7">
    <w:name w:val="Body Text First Indent"/>
    <w:basedOn w:val="af5"/>
    <w:link w:val="af8"/>
    <w:pPr>
      <w:ind w:firstLine="210"/>
    </w:pPr>
  </w:style>
  <w:style w:type="paragraph" w:styleId="af9">
    <w:name w:val="Body Text Indent"/>
    <w:basedOn w:val="a3"/>
    <w:link w:val="afa"/>
    <w:pPr>
      <w:spacing w:after="120"/>
      <w:ind w:left="283"/>
    </w:pPr>
  </w:style>
  <w:style w:type="paragraph" w:styleId="24">
    <w:name w:val="Body Text First Indent 2"/>
    <w:basedOn w:val="af9"/>
    <w:link w:val="25"/>
    <w:pPr>
      <w:ind w:firstLine="210"/>
    </w:pPr>
  </w:style>
  <w:style w:type="paragraph" w:styleId="a0">
    <w:name w:val="List Bullet"/>
    <w:basedOn w:val="a3"/>
    <w:autoRedefine/>
    <w:pPr>
      <w:numPr>
        <w:numId w:val="1"/>
      </w:numPr>
    </w:pPr>
  </w:style>
  <w:style w:type="paragraph" w:styleId="20">
    <w:name w:val="List Bullet 2"/>
    <w:basedOn w:val="a3"/>
    <w:autoRedefine/>
    <w:pPr>
      <w:numPr>
        <w:numId w:val="2"/>
      </w:numPr>
    </w:pPr>
  </w:style>
  <w:style w:type="paragraph" w:styleId="30">
    <w:name w:val="List Bullet 3"/>
    <w:basedOn w:val="a3"/>
    <w:autoRedefine/>
    <w:pPr>
      <w:numPr>
        <w:numId w:val="3"/>
      </w:numPr>
    </w:pPr>
  </w:style>
  <w:style w:type="paragraph" w:styleId="40">
    <w:name w:val="List Bullet 4"/>
    <w:basedOn w:val="a3"/>
    <w:autoRedefine/>
    <w:pPr>
      <w:numPr>
        <w:numId w:val="4"/>
      </w:numPr>
    </w:pPr>
  </w:style>
  <w:style w:type="paragraph" w:styleId="50">
    <w:name w:val="List Bullet 5"/>
    <w:basedOn w:val="a3"/>
    <w:autoRedefine/>
    <w:pPr>
      <w:numPr>
        <w:numId w:val="5"/>
      </w:numPr>
    </w:pPr>
  </w:style>
  <w:style w:type="paragraph" w:styleId="afb">
    <w:name w:val="Title"/>
    <w:basedOn w:val="a3"/>
    <w:link w:val="afc"/>
    <w:uiPriority w:val="99"/>
    <w:qFormat/>
    <w:pPr>
      <w:spacing w:before="240" w:after="60"/>
      <w:jc w:val="center"/>
      <w:outlineLvl w:val="0"/>
    </w:pPr>
    <w:rPr>
      <w:rFonts w:ascii="Arial" w:hAnsi="Arial"/>
      <w:b/>
      <w:kern w:val="28"/>
      <w:sz w:val="32"/>
    </w:rPr>
  </w:style>
  <w:style w:type="paragraph" w:styleId="afd">
    <w:name w:val="caption"/>
    <w:basedOn w:val="a3"/>
    <w:next w:val="a3"/>
    <w:qFormat/>
    <w:pPr>
      <w:spacing w:before="120" w:after="120"/>
    </w:pPr>
    <w:rPr>
      <w:b/>
    </w:rPr>
  </w:style>
  <w:style w:type="paragraph" w:styleId="afe">
    <w:name w:val="footer"/>
    <w:basedOn w:val="a3"/>
    <w:link w:val="aff"/>
    <w:uiPriority w:val="99"/>
    <w:pPr>
      <w:tabs>
        <w:tab w:val="center" w:pos="4153"/>
        <w:tab w:val="right" w:pos="8306"/>
      </w:tabs>
    </w:pPr>
  </w:style>
  <w:style w:type="character" w:styleId="aff0">
    <w:name w:val="line number"/>
    <w:basedOn w:val="a4"/>
  </w:style>
  <w:style w:type="paragraph" w:styleId="a">
    <w:name w:val="List Number"/>
    <w:basedOn w:val="a3"/>
    <w:pPr>
      <w:numPr>
        <w:numId w:val="6"/>
      </w:numPr>
    </w:pPr>
  </w:style>
  <w:style w:type="paragraph" w:styleId="2">
    <w:name w:val="List Number 2"/>
    <w:basedOn w:val="a3"/>
    <w:pPr>
      <w:numPr>
        <w:numId w:val="7"/>
      </w:numPr>
    </w:pPr>
  </w:style>
  <w:style w:type="paragraph" w:styleId="3">
    <w:name w:val="List Number 3"/>
    <w:basedOn w:val="a3"/>
    <w:pPr>
      <w:numPr>
        <w:numId w:val="8"/>
      </w:numPr>
    </w:pPr>
  </w:style>
  <w:style w:type="paragraph" w:styleId="4">
    <w:name w:val="List Number 4"/>
    <w:basedOn w:val="a3"/>
    <w:pPr>
      <w:numPr>
        <w:numId w:val="9"/>
      </w:numPr>
    </w:pPr>
  </w:style>
  <w:style w:type="paragraph" w:styleId="5">
    <w:name w:val="List Number 5"/>
    <w:basedOn w:val="a3"/>
    <w:pPr>
      <w:numPr>
        <w:numId w:val="10"/>
      </w:numPr>
      <w:tabs>
        <w:tab w:val="clear" w:pos="1492"/>
        <w:tab w:val="num" w:pos="360"/>
      </w:tabs>
      <w:ind w:left="0" w:firstLine="0"/>
    </w:pPr>
  </w:style>
  <w:style w:type="paragraph" w:styleId="26">
    <w:name w:val="envelope return"/>
    <w:basedOn w:val="a3"/>
    <w:rPr>
      <w:rFonts w:ascii="Arial" w:hAnsi="Arial"/>
      <w:sz w:val="20"/>
    </w:rPr>
  </w:style>
  <w:style w:type="paragraph" w:styleId="aff1">
    <w:name w:val="Normal Indent"/>
    <w:basedOn w:val="a3"/>
    <w:pPr>
      <w:ind w:left="720"/>
    </w:pPr>
  </w:style>
  <w:style w:type="paragraph" w:styleId="11">
    <w:name w:val="toc 1"/>
    <w:basedOn w:val="a3"/>
    <w:next w:val="a3"/>
    <w:autoRedefine/>
    <w:uiPriority w:val="39"/>
    <w:rsid w:val="00CF3E11"/>
    <w:pPr>
      <w:tabs>
        <w:tab w:val="right" w:leader="dot" w:pos="10456"/>
      </w:tabs>
    </w:pPr>
    <w:rPr>
      <w:noProof/>
    </w:rPr>
  </w:style>
  <w:style w:type="paragraph" w:styleId="27">
    <w:name w:val="toc 2"/>
    <w:basedOn w:val="a3"/>
    <w:next w:val="a3"/>
    <w:autoRedefine/>
    <w:uiPriority w:val="39"/>
    <w:pPr>
      <w:ind w:left="240"/>
    </w:pPr>
  </w:style>
  <w:style w:type="paragraph" w:styleId="34">
    <w:name w:val="toc 3"/>
    <w:basedOn w:val="a3"/>
    <w:next w:val="a3"/>
    <w:autoRedefine/>
    <w:uiPriority w:val="39"/>
    <w:pPr>
      <w:ind w:left="480"/>
    </w:pPr>
  </w:style>
  <w:style w:type="paragraph" w:styleId="43">
    <w:name w:val="toc 4"/>
    <w:basedOn w:val="a3"/>
    <w:next w:val="a3"/>
    <w:autoRedefine/>
    <w:uiPriority w:val="39"/>
    <w:pPr>
      <w:ind w:left="720"/>
    </w:pPr>
  </w:style>
  <w:style w:type="paragraph" w:styleId="53">
    <w:name w:val="toc 5"/>
    <w:basedOn w:val="a3"/>
    <w:next w:val="a3"/>
    <w:autoRedefine/>
    <w:uiPriority w:val="39"/>
    <w:pPr>
      <w:ind w:left="960"/>
    </w:pPr>
  </w:style>
  <w:style w:type="paragraph" w:styleId="61">
    <w:name w:val="toc 6"/>
    <w:basedOn w:val="a3"/>
    <w:next w:val="a3"/>
    <w:autoRedefine/>
    <w:uiPriority w:val="39"/>
    <w:pPr>
      <w:ind w:left="1200"/>
    </w:pPr>
  </w:style>
  <w:style w:type="paragraph" w:styleId="71">
    <w:name w:val="toc 7"/>
    <w:basedOn w:val="a3"/>
    <w:next w:val="a3"/>
    <w:autoRedefine/>
    <w:uiPriority w:val="39"/>
    <w:pPr>
      <w:ind w:left="1440"/>
    </w:pPr>
  </w:style>
  <w:style w:type="paragraph" w:styleId="81">
    <w:name w:val="toc 8"/>
    <w:basedOn w:val="a3"/>
    <w:next w:val="a3"/>
    <w:autoRedefine/>
    <w:uiPriority w:val="39"/>
    <w:pPr>
      <w:ind w:left="1680"/>
    </w:pPr>
  </w:style>
  <w:style w:type="paragraph" w:styleId="91">
    <w:name w:val="toc 9"/>
    <w:basedOn w:val="a3"/>
    <w:next w:val="a3"/>
    <w:autoRedefine/>
    <w:uiPriority w:val="39"/>
    <w:pPr>
      <w:ind w:left="1920"/>
    </w:pPr>
  </w:style>
  <w:style w:type="paragraph" w:styleId="28">
    <w:name w:val="Body Text 2"/>
    <w:basedOn w:val="a3"/>
    <w:link w:val="29"/>
    <w:pPr>
      <w:spacing w:after="120" w:line="480" w:lineRule="auto"/>
    </w:pPr>
  </w:style>
  <w:style w:type="paragraph" w:styleId="35">
    <w:name w:val="Body Text 3"/>
    <w:basedOn w:val="a3"/>
    <w:link w:val="36"/>
    <w:uiPriority w:val="99"/>
    <w:pPr>
      <w:spacing w:after="120"/>
    </w:pPr>
    <w:rPr>
      <w:sz w:val="16"/>
    </w:rPr>
  </w:style>
  <w:style w:type="paragraph" w:styleId="2a">
    <w:name w:val="Body Text Indent 2"/>
    <w:basedOn w:val="a3"/>
    <w:link w:val="2b"/>
    <w:pPr>
      <w:spacing w:after="120" w:line="480" w:lineRule="auto"/>
      <w:ind w:left="283"/>
    </w:pPr>
  </w:style>
  <w:style w:type="paragraph" w:styleId="37">
    <w:name w:val="Body Text Indent 3"/>
    <w:basedOn w:val="a3"/>
    <w:link w:val="38"/>
    <w:pPr>
      <w:spacing w:after="120"/>
      <w:ind w:left="283"/>
    </w:pPr>
    <w:rPr>
      <w:sz w:val="16"/>
    </w:rPr>
  </w:style>
  <w:style w:type="paragraph" w:styleId="aff2">
    <w:name w:val="table of figures"/>
    <w:basedOn w:val="a3"/>
    <w:next w:val="a3"/>
    <w:semiHidden/>
    <w:pPr>
      <w:ind w:left="480" w:hanging="480"/>
    </w:pPr>
  </w:style>
  <w:style w:type="paragraph" w:styleId="aff3">
    <w:name w:val="Subtitle"/>
    <w:basedOn w:val="a3"/>
    <w:link w:val="aff4"/>
    <w:qFormat/>
    <w:pPr>
      <w:spacing w:after="60"/>
      <w:jc w:val="center"/>
      <w:outlineLvl w:val="1"/>
    </w:pPr>
    <w:rPr>
      <w:rFonts w:ascii="Arial" w:hAnsi="Arial"/>
    </w:rPr>
  </w:style>
  <w:style w:type="paragraph" w:styleId="aff5">
    <w:name w:val="Signature"/>
    <w:basedOn w:val="a3"/>
    <w:link w:val="aff6"/>
    <w:pPr>
      <w:ind w:left="4252"/>
    </w:pPr>
  </w:style>
  <w:style w:type="paragraph" w:styleId="aff7">
    <w:name w:val="Salutation"/>
    <w:basedOn w:val="a3"/>
    <w:next w:val="a3"/>
    <w:link w:val="aff8"/>
  </w:style>
  <w:style w:type="paragraph" w:styleId="aff9">
    <w:name w:val="List Continue"/>
    <w:basedOn w:val="a3"/>
    <w:pPr>
      <w:spacing w:after="120"/>
      <w:ind w:left="283"/>
    </w:pPr>
  </w:style>
  <w:style w:type="paragraph" w:styleId="2c">
    <w:name w:val="List Continue 2"/>
    <w:basedOn w:val="a3"/>
    <w:pPr>
      <w:spacing w:after="120"/>
      <w:ind w:left="566"/>
    </w:pPr>
  </w:style>
  <w:style w:type="paragraph" w:styleId="39">
    <w:name w:val="List Continue 3"/>
    <w:basedOn w:val="a3"/>
    <w:pPr>
      <w:spacing w:after="120"/>
      <w:ind w:left="849"/>
    </w:pPr>
  </w:style>
  <w:style w:type="paragraph" w:styleId="44">
    <w:name w:val="List Continue 4"/>
    <w:basedOn w:val="a3"/>
    <w:pPr>
      <w:spacing w:after="120"/>
      <w:ind w:left="1132"/>
    </w:pPr>
  </w:style>
  <w:style w:type="paragraph" w:styleId="54">
    <w:name w:val="List Continue 5"/>
    <w:basedOn w:val="a3"/>
    <w:pPr>
      <w:spacing w:after="120"/>
      <w:ind w:left="1415"/>
    </w:pPr>
  </w:style>
  <w:style w:type="character" w:styleId="affa">
    <w:name w:val="FollowedHyperlink"/>
    <w:uiPriority w:val="99"/>
    <w:rPr>
      <w:color w:val="800080"/>
      <w:u w:val="single"/>
    </w:rPr>
  </w:style>
  <w:style w:type="paragraph" w:styleId="affb">
    <w:name w:val="Closing"/>
    <w:basedOn w:val="a3"/>
    <w:link w:val="affc"/>
    <w:pPr>
      <w:ind w:left="4252"/>
    </w:pPr>
  </w:style>
  <w:style w:type="paragraph" w:styleId="affd">
    <w:name w:val="List"/>
    <w:basedOn w:val="a3"/>
    <w:pPr>
      <w:ind w:left="283" w:hanging="283"/>
    </w:pPr>
  </w:style>
  <w:style w:type="paragraph" w:styleId="2d">
    <w:name w:val="List 2"/>
    <w:basedOn w:val="a3"/>
    <w:pPr>
      <w:ind w:left="566" w:hanging="283"/>
    </w:pPr>
  </w:style>
  <w:style w:type="paragraph" w:styleId="3a">
    <w:name w:val="List 3"/>
    <w:basedOn w:val="a3"/>
    <w:pPr>
      <w:ind w:left="849" w:hanging="283"/>
    </w:pPr>
  </w:style>
  <w:style w:type="paragraph" w:styleId="45">
    <w:name w:val="List 4"/>
    <w:basedOn w:val="a3"/>
    <w:pPr>
      <w:ind w:left="1132" w:hanging="283"/>
    </w:pPr>
  </w:style>
  <w:style w:type="paragraph" w:styleId="55">
    <w:name w:val="List 5"/>
    <w:basedOn w:val="a3"/>
    <w:pPr>
      <w:ind w:left="1415" w:hanging="283"/>
    </w:pPr>
  </w:style>
  <w:style w:type="character" w:styleId="affe">
    <w:name w:val="Strong"/>
    <w:qFormat/>
    <w:rPr>
      <w:b/>
    </w:rPr>
  </w:style>
  <w:style w:type="paragraph" w:styleId="afff">
    <w:name w:val="Document Map"/>
    <w:basedOn w:val="a3"/>
    <w:link w:val="afff0"/>
    <w:semiHidden/>
    <w:pPr>
      <w:shd w:val="clear" w:color="auto" w:fill="000080"/>
    </w:pPr>
    <w:rPr>
      <w:rFonts w:ascii="Tahoma" w:hAnsi="Tahoma"/>
    </w:rPr>
  </w:style>
  <w:style w:type="paragraph" w:styleId="afff1">
    <w:name w:val="table of authorities"/>
    <w:basedOn w:val="a3"/>
    <w:next w:val="a3"/>
    <w:semiHidden/>
    <w:pPr>
      <w:ind w:left="240" w:hanging="240"/>
    </w:pPr>
  </w:style>
  <w:style w:type="paragraph" w:styleId="afff2">
    <w:name w:val="Plain Text"/>
    <w:basedOn w:val="a3"/>
    <w:link w:val="afff3"/>
    <w:rPr>
      <w:rFonts w:ascii="Courier New" w:hAnsi="Courier New"/>
      <w:sz w:val="20"/>
    </w:rPr>
  </w:style>
  <w:style w:type="paragraph" w:styleId="afff4">
    <w:name w:val="endnote text"/>
    <w:basedOn w:val="a3"/>
    <w:link w:val="afff5"/>
    <w:semiHidden/>
    <w:rPr>
      <w:sz w:val="20"/>
    </w:rPr>
  </w:style>
  <w:style w:type="paragraph" w:styleId="afff6">
    <w:name w:val="macro"/>
    <w:link w:val="afff7"/>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f8">
    <w:name w:val="annotation text"/>
    <w:basedOn w:val="a3"/>
    <w:link w:val="afff9"/>
    <w:rPr>
      <w:sz w:val="20"/>
    </w:rPr>
  </w:style>
  <w:style w:type="paragraph" w:styleId="afffa">
    <w:name w:val="footnote text"/>
    <w:basedOn w:val="a3"/>
    <w:link w:val="afffb"/>
    <w:uiPriority w:val="99"/>
    <w:semiHidden/>
    <w:rPr>
      <w:sz w:val="20"/>
    </w:rPr>
  </w:style>
  <w:style w:type="paragraph" w:styleId="12">
    <w:name w:val="index 1"/>
    <w:basedOn w:val="a3"/>
    <w:next w:val="a3"/>
    <w:autoRedefine/>
    <w:semiHidden/>
    <w:pPr>
      <w:ind w:left="240" w:hanging="240"/>
    </w:pPr>
  </w:style>
  <w:style w:type="paragraph" w:styleId="afffc">
    <w:name w:val="index heading"/>
    <w:basedOn w:val="a3"/>
    <w:next w:val="12"/>
    <w:semiHidden/>
    <w:rPr>
      <w:rFonts w:ascii="Arial" w:hAnsi="Arial"/>
      <w:b/>
    </w:rPr>
  </w:style>
  <w:style w:type="paragraph" w:styleId="2e">
    <w:name w:val="index 2"/>
    <w:basedOn w:val="a3"/>
    <w:next w:val="a3"/>
    <w:autoRedefine/>
    <w:semiHidden/>
    <w:pPr>
      <w:ind w:left="480" w:hanging="240"/>
    </w:pPr>
  </w:style>
  <w:style w:type="paragraph" w:styleId="3b">
    <w:name w:val="index 3"/>
    <w:basedOn w:val="a3"/>
    <w:next w:val="a3"/>
    <w:autoRedefine/>
    <w:semiHidden/>
    <w:pPr>
      <w:ind w:left="720" w:hanging="240"/>
    </w:pPr>
  </w:style>
  <w:style w:type="paragraph" w:styleId="46">
    <w:name w:val="index 4"/>
    <w:basedOn w:val="a3"/>
    <w:next w:val="a3"/>
    <w:autoRedefine/>
    <w:semiHidden/>
    <w:pPr>
      <w:ind w:left="960" w:hanging="240"/>
    </w:pPr>
  </w:style>
  <w:style w:type="paragraph" w:styleId="56">
    <w:name w:val="index 5"/>
    <w:basedOn w:val="a3"/>
    <w:next w:val="a3"/>
    <w:autoRedefine/>
    <w:semiHidden/>
    <w:pPr>
      <w:ind w:left="1200" w:hanging="240"/>
    </w:pPr>
  </w:style>
  <w:style w:type="paragraph" w:styleId="62">
    <w:name w:val="index 6"/>
    <w:basedOn w:val="a3"/>
    <w:next w:val="a3"/>
    <w:autoRedefine/>
    <w:semiHidden/>
    <w:pPr>
      <w:ind w:left="1440" w:hanging="240"/>
    </w:pPr>
  </w:style>
  <w:style w:type="paragraph" w:styleId="72">
    <w:name w:val="index 7"/>
    <w:basedOn w:val="a3"/>
    <w:next w:val="a3"/>
    <w:autoRedefine/>
    <w:semiHidden/>
    <w:pPr>
      <w:ind w:left="1680" w:hanging="240"/>
    </w:pPr>
  </w:style>
  <w:style w:type="paragraph" w:styleId="82">
    <w:name w:val="index 8"/>
    <w:basedOn w:val="a3"/>
    <w:next w:val="a3"/>
    <w:autoRedefine/>
    <w:semiHidden/>
    <w:pPr>
      <w:ind w:left="1920" w:hanging="240"/>
    </w:pPr>
  </w:style>
  <w:style w:type="paragraph" w:styleId="92">
    <w:name w:val="index 9"/>
    <w:basedOn w:val="a3"/>
    <w:next w:val="a3"/>
    <w:autoRedefine/>
    <w:semiHidden/>
    <w:pPr>
      <w:ind w:left="2160" w:hanging="240"/>
    </w:pPr>
  </w:style>
  <w:style w:type="paragraph" w:styleId="afffd">
    <w:name w:val="Block Text"/>
    <w:basedOn w:val="a3"/>
    <w:pPr>
      <w:spacing w:after="120"/>
      <w:ind w:left="1440" w:right="1440"/>
    </w:pPr>
  </w:style>
  <w:style w:type="paragraph" w:styleId="afffe">
    <w:name w:val="Message Header"/>
    <w:basedOn w:val="a3"/>
    <w:link w:val="afff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f0">
    <w:name w:val="Normal (Web)"/>
    <w:basedOn w:val="a3"/>
    <w:pPr>
      <w:spacing w:before="100" w:beforeAutospacing="1" w:after="100" w:afterAutospacing="1"/>
    </w:pPr>
    <w:rPr>
      <w:rFonts w:ascii="Arial Unicode MS" w:eastAsia="Arial Unicode MS" w:hAnsi="Arial Unicode MS" w:cs="Arial Unicode MS"/>
      <w:szCs w:val="24"/>
    </w:rPr>
  </w:style>
  <w:style w:type="table" w:styleId="affff1">
    <w:name w:val="Table Grid"/>
    <w:basedOn w:val="a5"/>
    <w:rsid w:val="004F1FF8"/>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7C455C"/>
    <w:rPr>
      <w:rFonts w:ascii="OpenSymbol" w:hAnsi="OpenSymbol" w:cs="OpenSymbol"/>
    </w:rPr>
  </w:style>
  <w:style w:type="paragraph" w:customStyle="1" w:styleId="3c">
    <w:name w:val="Стиль3"/>
    <w:basedOn w:val="a3"/>
    <w:rsid w:val="007C455C"/>
    <w:pPr>
      <w:widowControl w:val="0"/>
      <w:tabs>
        <w:tab w:val="left" w:pos="1127"/>
      </w:tabs>
      <w:suppressAutoHyphens/>
      <w:ind w:left="900"/>
      <w:jc w:val="both"/>
      <w:textAlignment w:val="baseline"/>
    </w:pPr>
    <w:rPr>
      <w:lang w:eastAsia="ar-SA"/>
    </w:rPr>
  </w:style>
  <w:style w:type="paragraph" w:customStyle="1" w:styleId="ConsPlusNormal">
    <w:name w:val="ConsPlusNormal"/>
    <w:link w:val="ConsPlusNormal0"/>
    <w:rsid w:val="007C455C"/>
    <w:pPr>
      <w:widowControl w:val="0"/>
      <w:suppressAutoHyphens/>
      <w:autoSpaceDE w:val="0"/>
      <w:ind w:firstLine="720"/>
    </w:pPr>
    <w:rPr>
      <w:rFonts w:ascii="Arial" w:hAnsi="Arial" w:cs="Arial"/>
      <w:lang w:eastAsia="ar-SA"/>
    </w:rPr>
  </w:style>
  <w:style w:type="paragraph" w:customStyle="1" w:styleId="13">
    <w:name w:val="Абзац списка1"/>
    <w:basedOn w:val="a3"/>
    <w:rsid w:val="007C455C"/>
    <w:pPr>
      <w:suppressAutoHyphens/>
      <w:ind w:left="720"/>
    </w:pPr>
    <w:rPr>
      <w:rFonts w:eastAsia="Calibri"/>
      <w:szCs w:val="24"/>
      <w:lang w:eastAsia="ar-SA"/>
    </w:rPr>
  </w:style>
  <w:style w:type="character" w:customStyle="1" w:styleId="afa">
    <w:name w:val="Основной текст с отступом Знак"/>
    <w:link w:val="af9"/>
    <w:locked/>
    <w:rsid w:val="007C455C"/>
    <w:rPr>
      <w:sz w:val="24"/>
    </w:rPr>
  </w:style>
  <w:style w:type="character" w:customStyle="1" w:styleId="ConsPlusNormal0">
    <w:name w:val="ConsPlusNormal Знак"/>
    <w:link w:val="ConsPlusNormal"/>
    <w:locked/>
    <w:rsid w:val="007C455C"/>
    <w:rPr>
      <w:rFonts w:ascii="Arial" w:hAnsi="Arial" w:cs="Arial"/>
      <w:lang w:eastAsia="ar-SA"/>
    </w:rPr>
  </w:style>
  <w:style w:type="paragraph" w:customStyle="1" w:styleId="2f">
    <w:name w:val="Абзац списка2"/>
    <w:basedOn w:val="a3"/>
    <w:uiPriority w:val="99"/>
    <w:qFormat/>
    <w:rsid w:val="007C455C"/>
    <w:pPr>
      <w:suppressAutoHyphens/>
      <w:ind w:left="720"/>
    </w:pPr>
    <w:rPr>
      <w:szCs w:val="24"/>
      <w:lang w:eastAsia="ar-SA"/>
    </w:rPr>
  </w:style>
  <w:style w:type="paragraph" w:customStyle="1" w:styleId="3d">
    <w:name w:val="Абзац списка3"/>
    <w:basedOn w:val="a3"/>
    <w:rsid w:val="001E3F26"/>
    <w:pPr>
      <w:spacing w:after="200" w:line="276" w:lineRule="auto"/>
      <w:ind w:left="720"/>
      <w:contextualSpacing/>
    </w:pPr>
    <w:rPr>
      <w:rFonts w:ascii="Calibri" w:eastAsia="Calibri" w:hAnsi="Calibri"/>
      <w:sz w:val="22"/>
      <w:szCs w:val="22"/>
    </w:rPr>
  </w:style>
  <w:style w:type="paragraph" w:customStyle="1" w:styleId="ConsPlusNonformat">
    <w:name w:val="ConsPlusNonformat"/>
    <w:rsid w:val="00D31601"/>
    <w:pPr>
      <w:widowControl w:val="0"/>
      <w:autoSpaceDE w:val="0"/>
      <w:autoSpaceDN w:val="0"/>
    </w:pPr>
    <w:rPr>
      <w:rFonts w:ascii="Courier New" w:hAnsi="Courier New" w:cs="Courier New"/>
    </w:rPr>
  </w:style>
  <w:style w:type="paragraph" w:customStyle="1" w:styleId="ConsPlusTitle">
    <w:name w:val="ConsPlusTitle"/>
    <w:rsid w:val="00D31601"/>
    <w:pPr>
      <w:widowControl w:val="0"/>
      <w:autoSpaceDE w:val="0"/>
      <w:autoSpaceDN w:val="0"/>
    </w:pPr>
    <w:rPr>
      <w:rFonts w:ascii="Calibri" w:hAnsi="Calibri" w:cs="Calibri"/>
      <w:b/>
      <w:sz w:val="22"/>
    </w:rPr>
  </w:style>
  <w:style w:type="character" w:customStyle="1" w:styleId="a8">
    <w:name w:val="Верхний колонтитул Знак"/>
    <w:link w:val="a7"/>
    <w:rsid w:val="00D31601"/>
    <w:rPr>
      <w:sz w:val="24"/>
    </w:rPr>
  </w:style>
  <w:style w:type="character" w:customStyle="1" w:styleId="aff">
    <w:name w:val="Нижний колонтитул Знак"/>
    <w:link w:val="afe"/>
    <w:uiPriority w:val="99"/>
    <w:rsid w:val="00D31601"/>
    <w:rPr>
      <w:sz w:val="24"/>
    </w:rPr>
  </w:style>
  <w:style w:type="paragraph" w:styleId="affff2">
    <w:name w:val="Balloon Text"/>
    <w:basedOn w:val="a3"/>
    <w:link w:val="affff3"/>
    <w:unhideWhenUsed/>
    <w:rsid w:val="00D31601"/>
    <w:rPr>
      <w:rFonts w:ascii="Tahoma" w:hAnsi="Tahoma" w:cs="Tahoma"/>
      <w:sz w:val="16"/>
      <w:szCs w:val="16"/>
    </w:rPr>
  </w:style>
  <w:style w:type="character" w:customStyle="1" w:styleId="affff3">
    <w:name w:val="Текст выноски Знак"/>
    <w:basedOn w:val="a4"/>
    <w:link w:val="affff2"/>
    <w:rsid w:val="00D31601"/>
    <w:rPr>
      <w:rFonts w:ascii="Tahoma" w:hAnsi="Tahoma" w:cs="Tahoma"/>
      <w:sz w:val="16"/>
      <w:szCs w:val="16"/>
    </w:rPr>
  </w:style>
  <w:style w:type="paragraph" w:styleId="affff4">
    <w:name w:val="List Paragraph"/>
    <w:aliases w:val="Bullet List,FooterText,numbered,Paragraphe de liste1,lp1,Абзац списка литеральный"/>
    <w:basedOn w:val="a3"/>
    <w:link w:val="affff5"/>
    <w:uiPriority w:val="34"/>
    <w:qFormat/>
    <w:rsid w:val="00D31601"/>
    <w:pPr>
      <w:ind w:left="708"/>
    </w:pPr>
    <w:rPr>
      <w:szCs w:val="24"/>
    </w:rPr>
  </w:style>
  <w:style w:type="character" w:styleId="affff6">
    <w:name w:val="Placeholder Text"/>
    <w:uiPriority w:val="99"/>
    <w:semiHidden/>
    <w:rsid w:val="00D31601"/>
    <w:rPr>
      <w:color w:val="808080"/>
    </w:rPr>
  </w:style>
  <w:style w:type="paragraph" w:customStyle="1" w:styleId="affff7">
    <w:name w:val="Стиль начало"/>
    <w:basedOn w:val="a3"/>
    <w:rsid w:val="00D31601"/>
    <w:pPr>
      <w:spacing w:line="264" w:lineRule="auto"/>
    </w:pPr>
    <w:rPr>
      <w:sz w:val="28"/>
    </w:rPr>
  </w:style>
  <w:style w:type="character" w:customStyle="1" w:styleId="af6">
    <w:name w:val="Основной текст Знак"/>
    <w:link w:val="af5"/>
    <w:uiPriority w:val="99"/>
    <w:rsid w:val="00D31601"/>
    <w:rPr>
      <w:sz w:val="24"/>
    </w:rPr>
  </w:style>
  <w:style w:type="paragraph" w:customStyle="1" w:styleId="14">
    <w:name w:val="Без интервала1"/>
    <w:rsid w:val="00D31601"/>
    <w:rPr>
      <w:rFonts w:ascii="Calibri" w:eastAsia="Calibri" w:hAnsi="Calibri"/>
      <w:sz w:val="22"/>
      <w:szCs w:val="22"/>
      <w:lang w:eastAsia="en-US"/>
    </w:rPr>
  </w:style>
  <w:style w:type="numbering" w:customStyle="1" w:styleId="15">
    <w:name w:val="Нет списка1"/>
    <w:next w:val="a6"/>
    <w:uiPriority w:val="99"/>
    <w:semiHidden/>
    <w:unhideWhenUsed/>
    <w:rsid w:val="00D31601"/>
  </w:style>
  <w:style w:type="paragraph" w:customStyle="1" w:styleId="affff8">
    <w:name w:val="Знак"/>
    <w:basedOn w:val="a3"/>
    <w:rsid w:val="00D31601"/>
    <w:pPr>
      <w:spacing w:before="100" w:beforeAutospacing="1" w:after="100" w:afterAutospacing="1"/>
    </w:pPr>
    <w:rPr>
      <w:rFonts w:ascii="Tahoma" w:hAnsi="Tahoma"/>
      <w:sz w:val="20"/>
      <w:lang w:val="en-US" w:eastAsia="en-US"/>
    </w:rPr>
  </w:style>
  <w:style w:type="numbering" w:customStyle="1" w:styleId="TableNum5">
    <w:name w:val="TableNum5"/>
    <w:uiPriority w:val="99"/>
    <w:rsid w:val="00380196"/>
    <w:pPr>
      <w:numPr>
        <w:numId w:val="12"/>
      </w:numPr>
    </w:pPr>
  </w:style>
  <w:style w:type="paragraph" w:customStyle="1" w:styleId="affff9">
    <w:name w:val="Раздел"/>
    <w:basedOn w:val="aff3"/>
    <w:link w:val="affffa"/>
    <w:qFormat/>
    <w:rsid w:val="00C30A39"/>
    <w:pPr>
      <w:jc w:val="left"/>
    </w:pPr>
    <w:rPr>
      <w:rFonts w:ascii="Times New Roman" w:hAnsi="Times New Roman"/>
      <w:b/>
      <w:sz w:val="22"/>
      <w:szCs w:val="22"/>
    </w:rPr>
  </w:style>
  <w:style w:type="paragraph" w:customStyle="1" w:styleId="affffb">
    <w:name w:val="Часть"/>
    <w:basedOn w:val="1"/>
    <w:link w:val="affffc"/>
    <w:qFormat/>
    <w:rsid w:val="00C30A39"/>
    <w:pPr>
      <w:jc w:val="center"/>
    </w:pPr>
    <w:rPr>
      <w:rFonts w:ascii="Times New Roman" w:hAnsi="Times New Roman"/>
      <w:sz w:val="22"/>
      <w:szCs w:val="22"/>
    </w:rPr>
  </w:style>
  <w:style w:type="character" w:customStyle="1" w:styleId="aff4">
    <w:name w:val="Подзаголовок Знак"/>
    <w:basedOn w:val="a4"/>
    <w:link w:val="aff3"/>
    <w:rsid w:val="00C30A39"/>
    <w:rPr>
      <w:rFonts w:ascii="Arial" w:hAnsi="Arial"/>
      <w:sz w:val="24"/>
    </w:rPr>
  </w:style>
  <w:style w:type="character" w:customStyle="1" w:styleId="affffa">
    <w:name w:val="Раздел Знак"/>
    <w:basedOn w:val="aff4"/>
    <w:link w:val="affff9"/>
    <w:rsid w:val="00C30A39"/>
    <w:rPr>
      <w:rFonts w:ascii="Arial" w:hAnsi="Arial"/>
      <w:b/>
      <w:sz w:val="22"/>
      <w:szCs w:val="22"/>
    </w:rPr>
  </w:style>
  <w:style w:type="character" w:customStyle="1" w:styleId="10">
    <w:name w:val="Заголовок 1 Знак"/>
    <w:aliases w:val="Для договора Знак,Заголовок 1 Знак Знак Знак3,Заголовок 1 Знак Знак Знак Знак1,Заголовок 1 Знак Знак Знак Знак Знак Знак Знак Знак Знак Знак Знак1,Заголовок 1 Знак Знак1 Знак1,Заголовок 1 Знак Знак Знак1 Знак1"/>
    <w:basedOn w:val="a4"/>
    <w:link w:val="1"/>
    <w:rsid w:val="00C30A39"/>
    <w:rPr>
      <w:rFonts w:ascii="Arial" w:hAnsi="Arial"/>
      <w:b/>
      <w:kern w:val="28"/>
      <w:sz w:val="28"/>
    </w:rPr>
  </w:style>
  <w:style w:type="character" w:customStyle="1" w:styleId="affffc">
    <w:name w:val="Часть Знак"/>
    <w:basedOn w:val="10"/>
    <w:link w:val="affffb"/>
    <w:rsid w:val="00C30A39"/>
    <w:rPr>
      <w:rFonts w:ascii="Arial" w:hAnsi="Arial"/>
      <w:b/>
      <w:kern w:val="28"/>
      <w:sz w:val="22"/>
      <w:szCs w:val="22"/>
    </w:rPr>
  </w:style>
  <w:style w:type="table" w:customStyle="1" w:styleId="16">
    <w:name w:val="Сетка таблицы1"/>
    <w:basedOn w:val="a5"/>
    <w:next w:val="affff1"/>
    <w:uiPriority w:val="59"/>
    <w:rsid w:val="00CE4F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fff1"/>
    <w:rsid w:val="00CE4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fff1"/>
    <w:rsid w:val="00CE4F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5"/>
    <w:next w:val="affff1"/>
    <w:rsid w:val="0049232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d">
    <w:name w:val="TOC Heading"/>
    <w:basedOn w:val="1"/>
    <w:next w:val="a3"/>
    <w:uiPriority w:val="39"/>
    <w:unhideWhenUsed/>
    <w:qFormat/>
    <w:rsid w:val="00A64280"/>
    <w:pPr>
      <w:keepLines/>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customStyle="1" w:styleId="2-11">
    <w:name w:val="содержание2-11"/>
    <w:basedOn w:val="a3"/>
    <w:uiPriority w:val="99"/>
    <w:rsid w:val="0086555B"/>
    <w:pPr>
      <w:spacing w:after="60"/>
      <w:jc w:val="both"/>
    </w:pPr>
    <w:rPr>
      <w:szCs w:val="24"/>
    </w:rPr>
  </w:style>
  <w:style w:type="paragraph" w:customStyle="1" w:styleId="affffe">
    <w:name w:val="Базовый"/>
    <w:rsid w:val="008C0BAD"/>
    <w:pPr>
      <w:suppressAutoHyphens/>
      <w:spacing w:after="200" w:line="276" w:lineRule="auto"/>
    </w:pPr>
    <w:rPr>
      <w:rFonts w:ascii="Calibri" w:eastAsia="Lucida Sans Unicode" w:hAnsi="Calibri" w:cs="Calibri"/>
      <w:color w:val="00000A"/>
      <w:sz w:val="22"/>
      <w:szCs w:val="22"/>
      <w:lang w:eastAsia="en-US"/>
    </w:rPr>
  </w:style>
  <w:style w:type="table" w:customStyle="1" w:styleId="2f0">
    <w:name w:val="Сетка таблицы2"/>
    <w:basedOn w:val="a5"/>
    <w:next w:val="affff1"/>
    <w:rsid w:val="009371E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
    <w:name w:val="annotation subject"/>
    <w:basedOn w:val="afff8"/>
    <w:next w:val="afff8"/>
    <w:link w:val="afffff0"/>
    <w:unhideWhenUsed/>
    <w:rsid w:val="001E6F1A"/>
    <w:rPr>
      <w:b/>
      <w:bCs/>
    </w:rPr>
  </w:style>
  <w:style w:type="character" w:customStyle="1" w:styleId="afff9">
    <w:name w:val="Текст примечания Знак"/>
    <w:basedOn w:val="a4"/>
    <w:link w:val="afff8"/>
    <w:rsid w:val="001E6F1A"/>
  </w:style>
  <w:style w:type="character" w:customStyle="1" w:styleId="afffff0">
    <w:name w:val="Тема примечания Знак"/>
    <w:basedOn w:val="afff9"/>
    <w:link w:val="afffff"/>
    <w:rsid w:val="001E6F1A"/>
    <w:rPr>
      <w:b/>
      <w:bCs/>
    </w:rPr>
  </w:style>
  <w:style w:type="character" w:customStyle="1" w:styleId="affff5">
    <w:name w:val="Абзац списка Знак"/>
    <w:aliases w:val="Bullet List Знак,FooterText Знак,numbered Знак,Paragraphe de liste1 Знак,lp1 Знак,Абзац списка литеральный Знак"/>
    <w:link w:val="affff4"/>
    <w:uiPriority w:val="34"/>
    <w:locked/>
    <w:rsid w:val="008E0D50"/>
    <w:rPr>
      <w:sz w:val="24"/>
      <w:szCs w:val="24"/>
    </w:rPr>
  </w:style>
  <w:style w:type="character" w:customStyle="1" w:styleId="apple-converted-space">
    <w:name w:val="apple-converted-space"/>
    <w:basedOn w:val="a4"/>
    <w:rsid w:val="00992A05"/>
  </w:style>
  <w:style w:type="character" w:customStyle="1" w:styleId="afffb">
    <w:name w:val="Текст сноски Знак"/>
    <w:basedOn w:val="a4"/>
    <w:link w:val="afffa"/>
    <w:uiPriority w:val="99"/>
    <w:semiHidden/>
    <w:rsid w:val="00992A05"/>
  </w:style>
  <w:style w:type="paragraph" w:customStyle="1" w:styleId="21">
    <w:name w:val="Абзац_Уровень_2"/>
    <w:basedOn w:val="28"/>
    <w:rsid w:val="00CE42C2"/>
    <w:pPr>
      <w:numPr>
        <w:ilvl w:val="1"/>
        <w:numId w:val="15"/>
      </w:numPr>
      <w:spacing w:after="0" w:line="240" w:lineRule="auto"/>
      <w:jc w:val="both"/>
    </w:pPr>
    <w:rPr>
      <w:bCs/>
      <w:szCs w:val="24"/>
    </w:rPr>
  </w:style>
  <w:style w:type="paragraph" w:customStyle="1" w:styleId="31">
    <w:name w:val="Абзац_Уровень_3"/>
    <w:basedOn w:val="21"/>
    <w:rsid w:val="00CE42C2"/>
    <w:pPr>
      <w:numPr>
        <w:ilvl w:val="2"/>
      </w:numPr>
      <w:tabs>
        <w:tab w:val="clear" w:pos="1418"/>
      </w:tabs>
    </w:pPr>
  </w:style>
  <w:style w:type="table" w:customStyle="1" w:styleId="3e">
    <w:name w:val="Сетка таблицы3"/>
    <w:basedOn w:val="a5"/>
    <w:next w:val="affff1"/>
    <w:uiPriority w:val="39"/>
    <w:rsid w:val="00CE42C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Договор"/>
    <w:basedOn w:val="a3"/>
    <w:qFormat/>
    <w:rsid w:val="00CE42C2"/>
    <w:pPr>
      <w:numPr>
        <w:numId w:val="15"/>
      </w:numPr>
      <w:spacing w:before="120" w:after="120"/>
      <w:jc w:val="center"/>
      <w:outlineLvl w:val="0"/>
    </w:pPr>
    <w:rPr>
      <w:b/>
      <w:sz w:val="22"/>
      <w:szCs w:val="22"/>
    </w:rPr>
  </w:style>
  <w:style w:type="character" w:customStyle="1" w:styleId="afffff1">
    <w:name w:val="Стиль вставки"/>
    <w:basedOn w:val="a4"/>
    <w:uiPriority w:val="1"/>
    <w:qFormat/>
    <w:rsid w:val="00AB3AF0"/>
    <w:rPr>
      <w:rFonts w:ascii="Tahoma" w:hAnsi="Tahoma"/>
      <w:color w:val="000000" w:themeColor="text1"/>
      <w:sz w:val="20"/>
    </w:rPr>
  </w:style>
  <w:style w:type="table" w:customStyle="1" w:styleId="47">
    <w:name w:val="Сетка таблицы4"/>
    <w:basedOn w:val="a5"/>
    <w:next w:val="affff1"/>
    <w:uiPriority w:val="39"/>
    <w:rsid w:val="00316139"/>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5"/>
    <w:next w:val="affff1"/>
    <w:rsid w:val="005D4A1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5"/>
    <w:next w:val="affff1"/>
    <w:rsid w:val="00C07907"/>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Марк. список"/>
    <w:basedOn w:val="affff4"/>
    <w:qFormat/>
    <w:rsid w:val="000C3604"/>
    <w:pPr>
      <w:numPr>
        <w:numId w:val="17"/>
      </w:numPr>
      <w:tabs>
        <w:tab w:val="num" w:pos="360"/>
      </w:tabs>
      <w:spacing w:before="80" w:line="259" w:lineRule="auto"/>
      <w:ind w:left="720" w:firstLine="0"/>
      <w:contextualSpacing/>
      <w:jc w:val="both"/>
    </w:pPr>
    <w:rPr>
      <w:rFonts w:asciiTheme="minorHAnsi" w:eastAsiaTheme="minorHAnsi" w:hAnsiTheme="minorHAnsi" w:cstheme="minorBidi"/>
      <w:sz w:val="22"/>
      <w:szCs w:val="22"/>
      <w:lang w:eastAsia="en-US"/>
    </w:rPr>
  </w:style>
  <w:style w:type="table" w:customStyle="1" w:styleId="240">
    <w:name w:val="Сетка таблицы24"/>
    <w:basedOn w:val="a5"/>
    <w:next w:val="affff1"/>
    <w:rsid w:val="000C23D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256561"/>
    <w:rPr>
      <w:rFonts w:ascii="Times New Roman" w:hAnsi="Times New Roman" w:cs="Times New Roman"/>
      <w:i/>
      <w:iCs/>
      <w:sz w:val="24"/>
      <w:szCs w:val="24"/>
    </w:rPr>
  </w:style>
  <w:style w:type="paragraph" w:customStyle="1" w:styleId="afffff2">
    <w:name w:val="Таблицы (моноширинный)"/>
    <w:basedOn w:val="a3"/>
    <w:next w:val="a3"/>
    <w:rsid w:val="00256561"/>
    <w:pPr>
      <w:widowControl w:val="0"/>
      <w:autoSpaceDE w:val="0"/>
      <w:autoSpaceDN w:val="0"/>
      <w:adjustRightInd w:val="0"/>
      <w:jc w:val="both"/>
    </w:pPr>
    <w:rPr>
      <w:rFonts w:ascii="Courier New" w:hAnsi="Courier New" w:cs="Courier New"/>
      <w:szCs w:val="24"/>
    </w:rPr>
  </w:style>
  <w:style w:type="paragraph" w:customStyle="1" w:styleId="Style8">
    <w:name w:val="Style8"/>
    <w:basedOn w:val="a3"/>
    <w:rsid w:val="00256561"/>
    <w:pPr>
      <w:widowControl w:val="0"/>
      <w:autoSpaceDE w:val="0"/>
      <w:autoSpaceDN w:val="0"/>
      <w:adjustRightInd w:val="0"/>
      <w:spacing w:line="274" w:lineRule="exact"/>
      <w:ind w:firstLine="706"/>
      <w:jc w:val="both"/>
    </w:pPr>
    <w:rPr>
      <w:rFonts w:ascii="Arial" w:hAnsi="Arial"/>
      <w:szCs w:val="24"/>
    </w:rPr>
  </w:style>
  <w:style w:type="table" w:customStyle="1" w:styleId="160">
    <w:name w:val="Сетка таблицы16"/>
    <w:basedOn w:val="a5"/>
    <w:next w:val="affff1"/>
    <w:uiPriority w:val="59"/>
    <w:rsid w:val="0025656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1">
    <w:name w:val="Нет списка2"/>
    <w:next w:val="a6"/>
    <w:uiPriority w:val="99"/>
    <w:semiHidden/>
    <w:unhideWhenUsed/>
    <w:rsid w:val="00BE6F65"/>
  </w:style>
  <w:style w:type="table" w:customStyle="1" w:styleId="210">
    <w:name w:val="Сетка таблицы2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6"/>
    <w:uiPriority w:val="99"/>
    <w:semiHidden/>
    <w:unhideWhenUsed/>
    <w:rsid w:val="00BE6F65"/>
  </w:style>
  <w:style w:type="table" w:customStyle="1" w:styleId="310">
    <w:name w:val="Сетка таблицы3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6"/>
    <w:uiPriority w:val="99"/>
    <w:semiHidden/>
    <w:unhideWhenUsed/>
    <w:rsid w:val="00BE6F65"/>
  </w:style>
  <w:style w:type="table" w:customStyle="1" w:styleId="410">
    <w:name w:val="Сетка таблицы4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т списка5"/>
    <w:next w:val="a6"/>
    <w:uiPriority w:val="99"/>
    <w:semiHidden/>
    <w:unhideWhenUsed/>
    <w:rsid w:val="00BE6F65"/>
  </w:style>
  <w:style w:type="table" w:customStyle="1" w:styleId="510">
    <w:name w:val="Сетка таблицы5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6"/>
    <w:uiPriority w:val="99"/>
    <w:semiHidden/>
    <w:unhideWhenUsed/>
    <w:rsid w:val="00BE6F65"/>
  </w:style>
  <w:style w:type="table" w:customStyle="1" w:styleId="64">
    <w:name w:val="Сетка таблицы6"/>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6"/>
    <w:uiPriority w:val="99"/>
    <w:semiHidden/>
    <w:unhideWhenUsed/>
    <w:rsid w:val="00BE6F65"/>
  </w:style>
  <w:style w:type="table" w:customStyle="1" w:styleId="74">
    <w:name w:val="Сетка таблицы7"/>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Для приложений Знак,Подраздел Знак,H2 Знак,Заголовок 2 Знак1 Знак,Заголовок 2 Знак Знак Знак,H2 Знак Знак Знак,Numbered text 3 Знак Знак Знак,h2 Знак Знак Знак,H2 Знак1 Знак,Numbered text 3 Знак1 Знак,2 headline Знак Знак,h Знак Знак"/>
    <w:basedOn w:val="a4"/>
    <w:link w:val="22"/>
    <w:rsid w:val="00BE6F65"/>
    <w:rPr>
      <w:rFonts w:ascii="Arial" w:hAnsi="Arial"/>
      <w:b/>
      <w:i/>
      <w:sz w:val="24"/>
    </w:rPr>
  </w:style>
  <w:style w:type="character" w:customStyle="1" w:styleId="33">
    <w:name w:val="Заголовок 3 Знак"/>
    <w:aliases w:val="Пункт Знак,заголовок3_pg Знак,H3 Знак,3 Знак"/>
    <w:basedOn w:val="a4"/>
    <w:link w:val="32"/>
    <w:rsid w:val="00BE6F65"/>
    <w:rPr>
      <w:rFonts w:ascii="Arial" w:hAnsi="Arial"/>
      <w:sz w:val="24"/>
    </w:rPr>
  </w:style>
  <w:style w:type="character" w:customStyle="1" w:styleId="42">
    <w:name w:val="Заголовок 4 Знак"/>
    <w:basedOn w:val="a4"/>
    <w:link w:val="41"/>
    <w:rsid w:val="00BE6F65"/>
    <w:rPr>
      <w:rFonts w:ascii="Arial" w:hAnsi="Arial"/>
      <w:b/>
      <w:sz w:val="24"/>
    </w:rPr>
  </w:style>
  <w:style w:type="character" w:customStyle="1" w:styleId="52">
    <w:name w:val="Заголовок 5 Знак"/>
    <w:basedOn w:val="a4"/>
    <w:link w:val="51"/>
    <w:rsid w:val="00BE6F65"/>
    <w:rPr>
      <w:sz w:val="22"/>
    </w:rPr>
  </w:style>
  <w:style w:type="character" w:customStyle="1" w:styleId="60">
    <w:name w:val="Заголовок 6 Знак"/>
    <w:basedOn w:val="a4"/>
    <w:link w:val="6"/>
    <w:rsid w:val="00BE6F65"/>
    <w:rPr>
      <w:i/>
      <w:sz w:val="22"/>
    </w:rPr>
  </w:style>
  <w:style w:type="character" w:customStyle="1" w:styleId="70">
    <w:name w:val="Заголовок 7 Знак"/>
    <w:basedOn w:val="a4"/>
    <w:link w:val="7"/>
    <w:rsid w:val="00BE6F65"/>
    <w:rPr>
      <w:rFonts w:ascii="Arial" w:hAnsi="Arial"/>
    </w:rPr>
  </w:style>
  <w:style w:type="character" w:customStyle="1" w:styleId="80">
    <w:name w:val="Заголовок 8 Знак"/>
    <w:basedOn w:val="a4"/>
    <w:link w:val="8"/>
    <w:rsid w:val="00BE6F65"/>
    <w:rPr>
      <w:rFonts w:ascii="Arial" w:hAnsi="Arial"/>
      <w:i/>
    </w:rPr>
  </w:style>
  <w:style w:type="character" w:customStyle="1" w:styleId="90">
    <w:name w:val="Заголовок 9 Знак"/>
    <w:basedOn w:val="a4"/>
    <w:link w:val="9"/>
    <w:rsid w:val="00BE6F65"/>
    <w:rPr>
      <w:rFonts w:ascii="Arial" w:hAnsi="Arial"/>
      <w:b/>
      <w:i/>
      <w:sz w:val="18"/>
    </w:rPr>
  </w:style>
  <w:style w:type="numbering" w:customStyle="1" w:styleId="110">
    <w:name w:val="Нет списка11"/>
    <w:next w:val="a6"/>
    <w:uiPriority w:val="99"/>
    <w:semiHidden/>
    <w:unhideWhenUsed/>
    <w:rsid w:val="00BE6F65"/>
  </w:style>
  <w:style w:type="character" w:customStyle="1" w:styleId="ae">
    <w:name w:val="Дата Знак"/>
    <w:basedOn w:val="a4"/>
    <w:link w:val="ad"/>
    <w:rsid w:val="00BE6F65"/>
    <w:rPr>
      <w:sz w:val="24"/>
    </w:rPr>
  </w:style>
  <w:style w:type="character" w:customStyle="1" w:styleId="af0">
    <w:name w:val="Заголовок записки Знак"/>
    <w:basedOn w:val="a4"/>
    <w:link w:val="af"/>
    <w:rsid w:val="00BE6F65"/>
    <w:rPr>
      <w:sz w:val="24"/>
    </w:rPr>
  </w:style>
  <w:style w:type="character" w:customStyle="1" w:styleId="af8">
    <w:name w:val="Красная строка Знак"/>
    <w:basedOn w:val="af6"/>
    <w:link w:val="af7"/>
    <w:rsid w:val="00BE6F65"/>
    <w:rPr>
      <w:sz w:val="24"/>
    </w:rPr>
  </w:style>
  <w:style w:type="character" w:customStyle="1" w:styleId="25">
    <w:name w:val="Красная строка 2 Знак"/>
    <w:basedOn w:val="afa"/>
    <w:link w:val="24"/>
    <w:rsid w:val="00BE6F65"/>
    <w:rPr>
      <w:sz w:val="24"/>
    </w:rPr>
  </w:style>
  <w:style w:type="character" w:customStyle="1" w:styleId="afc">
    <w:name w:val="Название Знак"/>
    <w:basedOn w:val="a4"/>
    <w:link w:val="afb"/>
    <w:uiPriority w:val="99"/>
    <w:rsid w:val="00BE6F65"/>
    <w:rPr>
      <w:rFonts w:ascii="Arial" w:hAnsi="Arial"/>
      <w:b/>
      <w:kern w:val="28"/>
      <w:sz w:val="32"/>
    </w:rPr>
  </w:style>
  <w:style w:type="character" w:customStyle="1" w:styleId="29">
    <w:name w:val="Основной текст 2 Знак"/>
    <w:basedOn w:val="a4"/>
    <w:link w:val="28"/>
    <w:rsid w:val="00BE6F65"/>
    <w:rPr>
      <w:sz w:val="24"/>
    </w:rPr>
  </w:style>
  <w:style w:type="character" w:customStyle="1" w:styleId="36">
    <w:name w:val="Основной текст 3 Знак"/>
    <w:basedOn w:val="a4"/>
    <w:link w:val="35"/>
    <w:uiPriority w:val="99"/>
    <w:rsid w:val="00BE6F65"/>
    <w:rPr>
      <w:sz w:val="16"/>
    </w:rPr>
  </w:style>
  <w:style w:type="character" w:customStyle="1" w:styleId="2b">
    <w:name w:val="Основной текст с отступом 2 Знак"/>
    <w:basedOn w:val="a4"/>
    <w:link w:val="2a"/>
    <w:rsid w:val="00BE6F65"/>
    <w:rPr>
      <w:sz w:val="24"/>
    </w:rPr>
  </w:style>
  <w:style w:type="character" w:customStyle="1" w:styleId="38">
    <w:name w:val="Основной текст с отступом 3 Знак"/>
    <w:basedOn w:val="a4"/>
    <w:link w:val="37"/>
    <w:rsid w:val="00BE6F65"/>
    <w:rPr>
      <w:sz w:val="16"/>
    </w:rPr>
  </w:style>
  <w:style w:type="character" w:customStyle="1" w:styleId="aff6">
    <w:name w:val="Подпись Знак"/>
    <w:basedOn w:val="a4"/>
    <w:link w:val="aff5"/>
    <w:rsid w:val="00BE6F65"/>
    <w:rPr>
      <w:sz w:val="24"/>
    </w:rPr>
  </w:style>
  <w:style w:type="character" w:customStyle="1" w:styleId="aff8">
    <w:name w:val="Приветствие Знак"/>
    <w:basedOn w:val="a4"/>
    <w:link w:val="aff7"/>
    <w:rsid w:val="00BE6F65"/>
    <w:rPr>
      <w:sz w:val="24"/>
    </w:rPr>
  </w:style>
  <w:style w:type="character" w:customStyle="1" w:styleId="affc">
    <w:name w:val="Прощание Знак"/>
    <w:basedOn w:val="a4"/>
    <w:link w:val="affb"/>
    <w:rsid w:val="00BE6F65"/>
    <w:rPr>
      <w:sz w:val="24"/>
    </w:rPr>
  </w:style>
  <w:style w:type="character" w:customStyle="1" w:styleId="afff0">
    <w:name w:val="Схема документа Знак"/>
    <w:basedOn w:val="a4"/>
    <w:link w:val="afff"/>
    <w:semiHidden/>
    <w:rsid w:val="00BE6F65"/>
    <w:rPr>
      <w:rFonts w:ascii="Tahoma" w:hAnsi="Tahoma"/>
      <w:sz w:val="24"/>
      <w:shd w:val="clear" w:color="auto" w:fill="000080"/>
    </w:rPr>
  </w:style>
  <w:style w:type="character" w:customStyle="1" w:styleId="afff3">
    <w:name w:val="Текст Знак"/>
    <w:basedOn w:val="a4"/>
    <w:link w:val="afff2"/>
    <w:rsid w:val="00BE6F65"/>
    <w:rPr>
      <w:rFonts w:ascii="Courier New" w:hAnsi="Courier New"/>
    </w:rPr>
  </w:style>
  <w:style w:type="character" w:customStyle="1" w:styleId="afff5">
    <w:name w:val="Текст концевой сноски Знак"/>
    <w:basedOn w:val="a4"/>
    <w:link w:val="afff4"/>
    <w:semiHidden/>
    <w:rsid w:val="00BE6F65"/>
  </w:style>
  <w:style w:type="character" w:customStyle="1" w:styleId="afff7">
    <w:name w:val="Текст макроса Знак"/>
    <w:basedOn w:val="a4"/>
    <w:link w:val="afff6"/>
    <w:semiHidden/>
    <w:rsid w:val="00BE6F65"/>
    <w:rPr>
      <w:rFonts w:ascii="Courier New" w:hAnsi="Courier New"/>
    </w:rPr>
  </w:style>
  <w:style w:type="character" w:customStyle="1" w:styleId="affff">
    <w:name w:val="Шапка Знак"/>
    <w:basedOn w:val="a4"/>
    <w:link w:val="afffe"/>
    <w:rsid w:val="00BE6F65"/>
    <w:rPr>
      <w:rFonts w:ascii="Arial" w:hAnsi="Arial"/>
      <w:sz w:val="24"/>
      <w:shd w:val="pct20" w:color="auto" w:fill="auto"/>
    </w:rPr>
  </w:style>
  <w:style w:type="table" w:customStyle="1" w:styleId="111">
    <w:name w:val="Сетка таблицы11"/>
    <w:basedOn w:val="a5"/>
    <w:next w:val="affff1"/>
    <w:rsid w:val="00BE6F65"/>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6"/>
    <w:uiPriority w:val="99"/>
    <w:semiHidden/>
    <w:unhideWhenUsed/>
    <w:rsid w:val="00BE6F65"/>
  </w:style>
  <w:style w:type="numbering" w:customStyle="1" w:styleId="TableNum51">
    <w:name w:val="TableNum51"/>
    <w:uiPriority w:val="99"/>
    <w:rsid w:val="00BE6F65"/>
  </w:style>
  <w:style w:type="table" w:customStyle="1" w:styleId="1111">
    <w:name w:val="Сетка таблицы111"/>
    <w:basedOn w:val="a5"/>
    <w:next w:val="affff1"/>
    <w:rsid w:val="00BE6F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5"/>
    <w:next w:val="affff1"/>
    <w:rsid w:val="00BE6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5"/>
    <w:next w:val="affff1"/>
    <w:rsid w:val="00BE6F6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Заголовок оглавления1"/>
    <w:basedOn w:val="1"/>
    <w:next w:val="a3"/>
    <w:uiPriority w:val="39"/>
    <w:unhideWhenUsed/>
    <w:qFormat/>
    <w:rsid w:val="00BE6F65"/>
    <w:pPr>
      <w:keepLines/>
      <w:spacing w:before="120" w:after="0" w:line="259" w:lineRule="auto"/>
      <w:jc w:val="center"/>
      <w:outlineLvl w:val="9"/>
    </w:pPr>
    <w:rPr>
      <w:rFonts w:ascii="Cambria" w:hAnsi="Cambria"/>
      <w:b w:val="0"/>
      <w:color w:val="365F91"/>
      <w:kern w:val="0"/>
      <w:sz w:val="32"/>
      <w:szCs w:val="32"/>
    </w:rPr>
  </w:style>
  <w:style w:type="numbering" w:customStyle="1" w:styleId="211">
    <w:name w:val="Нет списка21"/>
    <w:next w:val="a6"/>
    <w:uiPriority w:val="99"/>
    <w:semiHidden/>
    <w:unhideWhenUsed/>
    <w:rsid w:val="00BE6F65"/>
  </w:style>
  <w:style w:type="numbering" w:customStyle="1" w:styleId="311">
    <w:name w:val="Нет списка31"/>
    <w:next w:val="a6"/>
    <w:uiPriority w:val="99"/>
    <w:semiHidden/>
    <w:unhideWhenUsed/>
    <w:rsid w:val="00BE6F65"/>
  </w:style>
  <w:style w:type="numbering" w:customStyle="1" w:styleId="411">
    <w:name w:val="Нет списка41"/>
    <w:next w:val="a6"/>
    <w:uiPriority w:val="99"/>
    <w:semiHidden/>
    <w:unhideWhenUsed/>
    <w:rsid w:val="00BE6F65"/>
  </w:style>
  <w:style w:type="numbering" w:customStyle="1" w:styleId="511">
    <w:name w:val="Нет списка51"/>
    <w:next w:val="a6"/>
    <w:uiPriority w:val="99"/>
    <w:semiHidden/>
    <w:unhideWhenUsed/>
    <w:rsid w:val="00BE6F65"/>
  </w:style>
  <w:style w:type="numbering" w:customStyle="1" w:styleId="610">
    <w:name w:val="Нет списка61"/>
    <w:next w:val="a6"/>
    <w:uiPriority w:val="99"/>
    <w:semiHidden/>
    <w:unhideWhenUsed/>
    <w:rsid w:val="00BE6F65"/>
  </w:style>
  <w:style w:type="table" w:customStyle="1" w:styleId="611">
    <w:name w:val="Сетка таблицы6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6"/>
    <w:uiPriority w:val="99"/>
    <w:semiHidden/>
    <w:unhideWhenUsed/>
    <w:rsid w:val="00BE6F65"/>
  </w:style>
  <w:style w:type="table" w:customStyle="1" w:styleId="711">
    <w:name w:val="Сетка таблицы71"/>
    <w:basedOn w:val="a5"/>
    <w:next w:val="affff1"/>
    <w:rsid w:val="00BE6F65"/>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6"/>
    <w:uiPriority w:val="99"/>
    <w:semiHidden/>
    <w:unhideWhenUsed/>
    <w:rsid w:val="00BE6F65"/>
  </w:style>
  <w:style w:type="numbering" w:customStyle="1" w:styleId="TableNum511">
    <w:name w:val="TableNum511"/>
    <w:uiPriority w:val="99"/>
    <w:rsid w:val="00BE6F65"/>
  </w:style>
  <w:style w:type="table" w:customStyle="1" w:styleId="121">
    <w:name w:val="Сетка таблицы12"/>
    <w:basedOn w:val="a5"/>
    <w:next w:val="affff1"/>
    <w:rsid w:val="00BE6F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2">
    <w:name w:val="Заголовок оглавления2"/>
    <w:basedOn w:val="1"/>
    <w:next w:val="a3"/>
    <w:uiPriority w:val="39"/>
    <w:unhideWhenUsed/>
    <w:qFormat/>
    <w:rsid w:val="00BE6F65"/>
    <w:pPr>
      <w:keepLines/>
      <w:spacing w:before="120" w:after="0" w:line="259" w:lineRule="auto"/>
      <w:jc w:val="center"/>
      <w:outlineLvl w:val="9"/>
    </w:pPr>
    <w:rPr>
      <w:rFonts w:ascii="Cambria" w:hAnsi="Cambria"/>
      <w:b w:val="0"/>
      <w:color w:val="365F91"/>
      <w:kern w:val="0"/>
      <w:sz w:val="32"/>
      <w:szCs w:val="32"/>
    </w:rPr>
  </w:style>
  <w:style w:type="numbering" w:customStyle="1" w:styleId="2110">
    <w:name w:val="Нет списка211"/>
    <w:next w:val="a6"/>
    <w:uiPriority w:val="99"/>
    <w:semiHidden/>
    <w:unhideWhenUsed/>
    <w:rsid w:val="00BE6F65"/>
  </w:style>
  <w:style w:type="numbering" w:customStyle="1" w:styleId="3110">
    <w:name w:val="Нет списка311"/>
    <w:next w:val="a6"/>
    <w:uiPriority w:val="99"/>
    <w:semiHidden/>
    <w:unhideWhenUsed/>
    <w:rsid w:val="00BE6F65"/>
  </w:style>
  <w:style w:type="numbering" w:customStyle="1" w:styleId="4110">
    <w:name w:val="Нет списка411"/>
    <w:next w:val="a6"/>
    <w:uiPriority w:val="99"/>
    <w:semiHidden/>
    <w:unhideWhenUsed/>
    <w:rsid w:val="00BE6F65"/>
  </w:style>
  <w:style w:type="numbering" w:customStyle="1" w:styleId="5110">
    <w:name w:val="Нет списка511"/>
    <w:next w:val="a6"/>
    <w:uiPriority w:val="99"/>
    <w:semiHidden/>
    <w:unhideWhenUsed/>
    <w:rsid w:val="00BE6F65"/>
  </w:style>
  <w:style w:type="numbering" w:customStyle="1" w:styleId="6110">
    <w:name w:val="Нет списка611"/>
    <w:next w:val="a6"/>
    <w:uiPriority w:val="99"/>
    <w:semiHidden/>
    <w:unhideWhenUsed/>
    <w:rsid w:val="00BE6F65"/>
  </w:style>
  <w:style w:type="paragraph" w:styleId="afffff3">
    <w:name w:val="Revision"/>
    <w:hidden/>
    <w:uiPriority w:val="99"/>
    <w:semiHidden/>
    <w:rsid w:val="00BE6F65"/>
    <w:rPr>
      <w:sz w:val="24"/>
    </w:rPr>
  </w:style>
  <w:style w:type="character" w:customStyle="1" w:styleId="112">
    <w:name w:val="Заголовок 1 Знак1"/>
    <w:aliases w:val="Заголовок 1 Знак Знак Знак2,Заголовок 1 Знак Знак Знак Знак,Заголовок 1 Знак Знак Знак Знак Знак Знак Знак Знак Знак Знак Знак,Заголовок 1 Знак Знак1 Знак,Заголовок 1 Знак Знак Знак1 Знак,Заголовок 1 Знак1 Знак Знак Знак Знак Знак"/>
    <w:uiPriority w:val="99"/>
    <w:locked/>
    <w:rsid w:val="00BE6F65"/>
    <w:rPr>
      <w:rFonts w:ascii="Times New Roman" w:eastAsia="Calibri" w:hAnsi="Times New Roman" w:cs="Times New Roman"/>
      <w:b/>
      <w:kern w:val="28"/>
      <w:sz w:val="20"/>
      <w:szCs w:val="20"/>
      <w:lang w:eastAsia="ru-RU"/>
    </w:rPr>
  </w:style>
  <w:style w:type="character" w:customStyle="1" w:styleId="iceouttxt1">
    <w:name w:val="iceouttxt1"/>
    <w:uiPriority w:val="99"/>
    <w:rsid w:val="00BE6F65"/>
    <w:rPr>
      <w:rFonts w:ascii="Arial" w:hAnsi="Arial" w:cs="Arial"/>
      <w:color w:val="666666"/>
      <w:sz w:val="17"/>
      <w:szCs w:val="17"/>
    </w:rPr>
  </w:style>
  <w:style w:type="character" w:customStyle="1" w:styleId="iceouttxt52">
    <w:name w:val="iceouttxt52"/>
    <w:uiPriority w:val="99"/>
    <w:rsid w:val="00BE6F65"/>
    <w:rPr>
      <w:rFonts w:ascii="Arial" w:hAnsi="Arial" w:cs="Arial"/>
      <w:color w:val="666666"/>
      <w:sz w:val="17"/>
      <w:szCs w:val="17"/>
      <w:bdr w:val="none" w:sz="0" w:space="0" w:color="auto" w:frame="1"/>
      <w:shd w:val="clear" w:color="auto" w:fill="FFFFFF"/>
    </w:rPr>
  </w:style>
  <w:style w:type="paragraph" w:customStyle="1" w:styleId="18">
    <w:name w:val="Обычный1"/>
    <w:uiPriority w:val="99"/>
    <w:rsid w:val="00BE6F65"/>
    <w:pPr>
      <w:widowControl w:val="0"/>
      <w:ind w:firstLine="400"/>
      <w:jc w:val="both"/>
    </w:pPr>
    <w:rPr>
      <w:sz w:val="24"/>
    </w:rPr>
  </w:style>
  <w:style w:type="paragraph" w:customStyle="1" w:styleId="xl24">
    <w:name w:val="xl24"/>
    <w:basedOn w:val="a3"/>
    <w:uiPriority w:val="99"/>
    <w:rsid w:val="00BE6F65"/>
    <w:pPr>
      <w:spacing w:before="100" w:after="100"/>
      <w:jc w:val="center"/>
      <w:textAlignment w:val="center"/>
    </w:pPr>
  </w:style>
  <w:style w:type="paragraph" w:customStyle="1" w:styleId="212">
    <w:name w:val="Основной текст 21"/>
    <w:basedOn w:val="a3"/>
    <w:uiPriority w:val="99"/>
    <w:rsid w:val="00BE6F65"/>
    <w:pPr>
      <w:widowControl w:val="0"/>
      <w:jc w:val="both"/>
    </w:pPr>
  </w:style>
  <w:style w:type="paragraph" w:customStyle="1" w:styleId="19">
    <w:name w:val="Знак Знак Знак Знак Знак Знак Знак Знак Знак Знак Знак Знак1 Знак Знак Знак Знак"/>
    <w:basedOn w:val="a3"/>
    <w:uiPriority w:val="99"/>
    <w:rsid w:val="00BE6F65"/>
    <w:pPr>
      <w:widowControl w:val="0"/>
      <w:adjustRightInd w:val="0"/>
      <w:spacing w:after="160" w:line="240" w:lineRule="exact"/>
      <w:jc w:val="right"/>
    </w:pPr>
    <w:rPr>
      <w:rFonts w:ascii="Arial" w:eastAsia="Calibri" w:hAnsi="Arial" w:cs="Arial"/>
      <w:sz w:val="20"/>
      <w:lang w:val="en-GB" w:eastAsia="en-US"/>
    </w:rPr>
  </w:style>
  <w:style w:type="paragraph" w:customStyle="1" w:styleId="Style1">
    <w:name w:val="Style1"/>
    <w:basedOn w:val="a3"/>
    <w:uiPriority w:val="99"/>
    <w:rsid w:val="00BE6F65"/>
    <w:pPr>
      <w:widowControl w:val="0"/>
      <w:autoSpaceDE w:val="0"/>
      <w:autoSpaceDN w:val="0"/>
      <w:adjustRightInd w:val="0"/>
    </w:pPr>
    <w:rPr>
      <w:rFonts w:eastAsia="Calibri"/>
      <w:szCs w:val="24"/>
    </w:rPr>
  </w:style>
  <w:style w:type="paragraph" w:customStyle="1" w:styleId="Style2">
    <w:name w:val="Style2"/>
    <w:basedOn w:val="a3"/>
    <w:uiPriority w:val="99"/>
    <w:rsid w:val="00BE6F65"/>
    <w:pPr>
      <w:widowControl w:val="0"/>
      <w:autoSpaceDE w:val="0"/>
      <w:autoSpaceDN w:val="0"/>
      <w:adjustRightInd w:val="0"/>
    </w:pPr>
    <w:rPr>
      <w:rFonts w:eastAsia="Calibri"/>
      <w:szCs w:val="24"/>
    </w:rPr>
  </w:style>
  <w:style w:type="character" w:customStyle="1" w:styleId="FontStyle11">
    <w:name w:val="Font Style11"/>
    <w:uiPriority w:val="99"/>
    <w:rsid w:val="00BE6F65"/>
    <w:rPr>
      <w:rFonts w:ascii="Times New Roman" w:hAnsi="Times New Roman" w:cs="Times New Roman"/>
      <w:sz w:val="18"/>
      <w:szCs w:val="18"/>
    </w:rPr>
  </w:style>
  <w:style w:type="paragraph" w:customStyle="1" w:styleId="Style3">
    <w:name w:val="Style3"/>
    <w:basedOn w:val="a3"/>
    <w:uiPriority w:val="99"/>
    <w:rsid w:val="00BE6F65"/>
    <w:pPr>
      <w:widowControl w:val="0"/>
      <w:autoSpaceDE w:val="0"/>
      <w:autoSpaceDN w:val="0"/>
      <w:adjustRightInd w:val="0"/>
      <w:spacing w:line="254" w:lineRule="exact"/>
      <w:jc w:val="both"/>
    </w:pPr>
    <w:rPr>
      <w:rFonts w:eastAsia="Calibri"/>
      <w:szCs w:val="24"/>
    </w:rPr>
  </w:style>
  <w:style w:type="character" w:customStyle="1" w:styleId="FontStyle12">
    <w:name w:val="Font Style12"/>
    <w:rsid w:val="00BE6F65"/>
    <w:rPr>
      <w:rFonts w:ascii="Times New Roman" w:hAnsi="Times New Roman" w:cs="Times New Roman"/>
      <w:b/>
      <w:bCs/>
      <w:sz w:val="18"/>
      <w:szCs w:val="18"/>
    </w:rPr>
  </w:style>
  <w:style w:type="paragraph" w:customStyle="1" w:styleId="Style5">
    <w:name w:val="Style5"/>
    <w:basedOn w:val="a3"/>
    <w:uiPriority w:val="99"/>
    <w:rsid w:val="00BE6F65"/>
    <w:pPr>
      <w:widowControl w:val="0"/>
      <w:autoSpaceDE w:val="0"/>
      <w:autoSpaceDN w:val="0"/>
      <w:adjustRightInd w:val="0"/>
    </w:pPr>
    <w:rPr>
      <w:rFonts w:eastAsia="Calibri"/>
      <w:szCs w:val="24"/>
    </w:rPr>
  </w:style>
  <w:style w:type="paragraph" w:customStyle="1" w:styleId="Style6">
    <w:name w:val="Style6"/>
    <w:basedOn w:val="a3"/>
    <w:uiPriority w:val="99"/>
    <w:rsid w:val="00BE6F65"/>
    <w:pPr>
      <w:widowControl w:val="0"/>
      <w:autoSpaceDE w:val="0"/>
      <w:autoSpaceDN w:val="0"/>
      <w:adjustRightInd w:val="0"/>
      <w:spacing w:line="250" w:lineRule="exact"/>
      <w:ind w:firstLine="1651"/>
    </w:pPr>
    <w:rPr>
      <w:rFonts w:eastAsia="Calibri"/>
      <w:szCs w:val="24"/>
    </w:rPr>
  </w:style>
  <w:style w:type="character" w:customStyle="1" w:styleId="FontStyle14">
    <w:name w:val="Font Style14"/>
    <w:uiPriority w:val="99"/>
    <w:rsid w:val="00BE6F65"/>
    <w:rPr>
      <w:rFonts w:ascii="Palatino Linotype" w:hAnsi="Palatino Linotype" w:cs="Palatino Linotype"/>
      <w:b/>
      <w:bCs/>
      <w:i/>
      <w:iCs/>
      <w:sz w:val="16"/>
      <w:szCs w:val="16"/>
    </w:rPr>
  </w:style>
  <w:style w:type="paragraph" w:customStyle="1" w:styleId="213">
    <w:name w:val="Основной текст с отступом 21"/>
    <w:basedOn w:val="a3"/>
    <w:uiPriority w:val="99"/>
    <w:rsid w:val="00BE6F65"/>
    <w:pPr>
      <w:suppressAutoHyphens/>
      <w:spacing w:after="120" w:line="480" w:lineRule="auto"/>
      <w:ind w:left="283"/>
    </w:pPr>
    <w:rPr>
      <w:rFonts w:eastAsia="Calibri"/>
      <w:sz w:val="20"/>
      <w:lang w:eastAsia="ar-SA"/>
    </w:rPr>
  </w:style>
  <w:style w:type="character" w:customStyle="1" w:styleId="afffff4">
    <w:name w:val="Полужирный"/>
    <w:rsid w:val="00BE6F65"/>
    <w:rPr>
      <w:b/>
      <w:bCs/>
    </w:rPr>
  </w:style>
  <w:style w:type="paragraph" w:customStyle="1" w:styleId="1a">
    <w:name w:val="Знак Знак Знак Знак Знак Знак Знак Знак Знак1 Знак Знак Знак Знак Знак Знак Знак Знак Знак"/>
    <w:basedOn w:val="a3"/>
    <w:rsid w:val="00BE6F65"/>
    <w:pPr>
      <w:spacing w:before="100" w:beforeAutospacing="1" w:after="100" w:afterAutospacing="1"/>
      <w:jc w:val="both"/>
    </w:pPr>
    <w:rPr>
      <w:rFonts w:ascii="Tahoma" w:hAnsi="Tahoma"/>
      <w:sz w:val="20"/>
      <w:lang w:val="en-US" w:eastAsia="en-US"/>
    </w:rPr>
  </w:style>
  <w:style w:type="paragraph" w:styleId="afffff5">
    <w:name w:val="No Spacing"/>
    <w:link w:val="afffff6"/>
    <w:uiPriority w:val="1"/>
    <w:qFormat/>
    <w:rsid w:val="00BE6F65"/>
    <w:rPr>
      <w:rFonts w:ascii="Calibri" w:eastAsia="Calibri" w:hAnsi="Calibri"/>
      <w:sz w:val="22"/>
      <w:szCs w:val="22"/>
      <w:lang w:eastAsia="en-US"/>
    </w:rPr>
  </w:style>
  <w:style w:type="paragraph" w:customStyle="1" w:styleId="afffff7">
    <w:name w:val="Знак Знак Знак Знак Знак Знак Знак Знак Знак Знак Знак Знак"/>
    <w:basedOn w:val="a3"/>
    <w:rsid w:val="00BE6F65"/>
    <w:pPr>
      <w:spacing w:after="160" w:line="240" w:lineRule="exact"/>
    </w:pPr>
    <w:rPr>
      <w:rFonts w:ascii="Verdana" w:hAnsi="Verdana" w:cs="Verdana"/>
      <w:sz w:val="20"/>
      <w:lang w:val="en-US" w:eastAsia="en-US"/>
    </w:rPr>
  </w:style>
  <w:style w:type="paragraph" w:customStyle="1" w:styleId="afffff8">
    <w:name w:val="Знак Знак Знак"/>
    <w:basedOn w:val="a3"/>
    <w:rsid w:val="00BE6F65"/>
    <w:pPr>
      <w:spacing w:before="100" w:beforeAutospacing="1" w:after="100" w:afterAutospacing="1"/>
    </w:pPr>
    <w:rPr>
      <w:rFonts w:ascii="Tahoma" w:hAnsi="Tahoma" w:cs="Tahoma"/>
      <w:sz w:val="20"/>
      <w:lang w:val="en-US" w:eastAsia="en-US"/>
    </w:rPr>
  </w:style>
  <w:style w:type="numbering" w:customStyle="1" w:styleId="TableNum">
    <w:name w:val="TableNum"/>
    <w:uiPriority w:val="99"/>
    <w:rsid w:val="00BE6F65"/>
    <w:pPr>
      <w:numPr>
        <w:numId w:val="19"/>
      </w:numPr>
    </w:pPr>
  </w:style>
  <w:style w:type="numbering" w:customStyle="1" w:styleId="TableNum1">
    <w:name w:val="TableNum1"/>
    <w:uiPriority w:val="99"/>
    <w:rsid w:val="00BE6F65"/>
  </w:style>
  <w:style w:type="character" w:customStyle="1" w:styleId="afffff6">
    <w:name w:val="Без интервала Знак"/>
    <w:link w:val="afffff5"/>
    <w:uiPriority w:val="1"/>
    <w:locked/>
    <w:rsid w:val="00BE6F65"/>
    <w:rPr>
      <w:rFonts w:ascii="Calibri" w:eastAsia="Calibri" w:hAnsi="Calibri"/>
      <w:sz w:val="22"/>
      <w:szCs w:val="22"/>
      <w:lang w:eastAsia="en-US"/>
    </w:rPr>
  </w:style>
  <w:style w:type="character" w:customStyle="1" w:styleId="afffff9">
    <w:name w:val="Основной абзац Знак"/>
    <w:link w:val="afffffa"/>
    <w:locked/>
    <w:rsid w:val="00BE6F65"/>
    <w:rPr>
      <w:sz w:val="24"/>
      <w:szCs w:val="24"/>
    </w:rPr>
  </w:style>
  <w:style w:type="paragraph" w:customStyle="1" w:styleId="afffffa">
    <w:name w:val="Основной абзац"/>
    <w:basedOn w:val="a3"/>
    <w:link w:val="afffff9"/>
    <w:qFormat/>
    <w:rsid w:val="00BE6F65"/>
    <w:pPr>
      <w:spacing w:line="360" w:lineRule="auto"/>
      <w:ind w:firstLine="851"/>
      <w:jc w:val="both"/>
    </w:pPr>
    <w:rPr>
      <w:szCs w:val="24"/>
    </w:rPr>
  </w:style>
  <w:style w:type="character" w:customStyle="1" w:styleId="phNormal1">
    <w:name w:val="ph_Normal Знак1"/>
    <w:link w:val="phNormal"/>
    <w:locked/>
    <w:rsid w:val="00BE6F65"/>
    <w:rPr>
      <w:sz w:val="24"/>
      <w:szCs w:val="24"/>
    </w:rPr>
  </w:style>
  <w:style w:type="paragraph" w:customStyle="1" w:styleId="phNormal">
    <w:name w:val="ph_Normal"/>
    <w:basedOn w:val="a3"/>
    <w:link w:val="phNormal1"/>
    <w:rsid w:val="00BE6F65"/>
    <w:pPr>
      <w:spacing w:line="360" w:lineRule="auto"/>
      <w:ind w:firstLine="851"/>
      <w:jc w:val="both"/>
    </w:pPr>
    <w:rPr>
      <w:szCs w:val="24"/>
    </w:rPr>
  </w:style>
  <w:style w:type="character" w:customStyle="1" w:styleId="1b">
    <w:name w:val="_Заголовок 1 Знак"/>
    <w:link w:val="1c"/>
    <w:locked/>
    <w:rsid w:val="00BE6F65"/>
    <w:rPr>
      <w:rFonts w:ascii="Times New Roman Полужирный" w:hAnsi="Times New Roman Полужирный" w:cs="Arial"/>
      <w:b/>
      <w:bCs/>
      <w:kern w:val="32"/>
      <w:sz w:val="24"/>
      <w:szCs w:val="32"/>
    </w:rPr>
  </w:style>
  <w:style w:type="paragraph" w:customStyle="1" w:styleId="2f3">
    <w:name w:val="_Заголовок 2"/>
    <w:basedOn w:val="22"/>
    <w:next w:val="afffffb"/>
    <w:link w:val="2f4"/>
    <w:qFormat/>
    <w:rsid w:val="00BE6F65"/>
    <w:pPr>
      <w:widowControl w:val="0"/>
      <w:numPr>
        <w:ilvl w:val="1"/>
      </w:numPr>
      <w:autoSpaceDN w:val="0"/>
      <w:adjustRightInd w:val="0"/>
      <w:spacing w:before="160" w:after="160" w:line="360" w:lineRule="atLeast"/>
      <w:ind w:left="284"/>
      <w:jc w:val="both"/>
    </w:pPr>
    <w:rPr>
      <w:rFonts w:ascii="Times New Roman" w:hAnsi="Times New Roman" w:cs="Arial"/>
      <w:bCs/>
      <w:i w:val="0"/>
      <w:iCs/>
      <w:sz w:val="32"/>
      <w:szCs w:val="28"/>
    </w:rPr>
  </w:style>
  <w:style w:type="paragraph" w:customStyle="1" w:styleId="1c">
    <w:name w:val="_Заголовок 1"/>
    <w:basedOn w:val="1"/>
    <w:next w:val="2f3"/>
    <w:link w:val="1b"/>
    <w:qFormat/>
    <w:rsid w:val="00BE6F65"/>
    <w:pPr>
      <w:keepLines/>
      <w:tabs>
        <w:tab w:val="num" w:pos="360"/>
      </w:tabs>
      <w:spacing w:before="0" w:after="0"/>
      <w:jc w:val="center"/>
    </w:pPr>
    <w:rPr>
      <w:rFonts w:ascii="Times New Roman Полужирный" w:hAnsi="Times New Roman Полужирный" w:cs="Arial"/>
      <w:bCs/>
      <w:kern w:val="32"/>
      <w:sz w:val="24"/>
      <w:szCs w:val="32"/>
    </w:rPr>
  </w:style>
  <w:style w:type="character" w:customStyle="1" w:styleId="2f4">
    <w:name w:val="_Заголовок 2 Знак"/>
    <w:link w:val="2f3"/>
    <w:locked/>
    <w:rsid w:val="00BE6F65"/>
    <w:rPr>
      <w:rFonts w:cs="Arial"/>
      <w:b/>
      <w:bCs/>
      <w:iCs/>
      <w:sz w:val="32"/>
      <w:szCs w:val="28"/>
    </w:rPr>
  </w:style>
  <w:style w:type="paragraph" w:customStyle="1" w:styleId="afffffb">
    <w:name w:val="_Основной с красной строки"/>
    <w:basedOn w:val="a3"/>
    <w:link w:val="afffffc"/>
    <w:qFormat/>
    <w:rsid w:val="00BE6F65"/>
    <w:pPr>
      <w:spacing w:line="360" w:lineRule="exact"/>
      <w:ind w:firstLine="709"/>
      <w:jc w:val="both"/>
    </w:pPr>
    <w:rPr>
      <w:szCs w:val="24"/>
    </w:rPr>
  </w:style>
  <w:style w:type="character" w:customStyle="1" w:styleId="afffffc">
    <w:name w:val="_Основной с красной строки Знак"/>
    <w:link w:val="afffffb"/>
    <w:locked/>
    <w:rsid w:val="00BE6F65"/>
    <w:rPr>
      <w:sz w:val="24"/>
      <w:szCs w:val="24"/>
    </w:rPr>
  </w:style>
  <w:style w:type="paragraph" w:customStyle="1" w:styleId="49">
    <w:name w:val="_Заголовок 4"/>
    <w:basedOn w:val="41"/>
    <w:next w:val="afffffb"/>
    <w:qFormat/>
    <w:rsid w:val="00BE6F65"/>
    <w:pPr>
      <w:widowControl w:val="0"/>
      <w:tabs>
        <w:tab w:val="num" w:pos="360"/>
        <w:tab w:val="left" w:pos="993"/>
        <w:tab w:val="num" w:pos="2721"/>
      </w:tabs>
      <w:autoSpaceDN w:val="0"/>
      <w:adjustRightInd w:val="0"/>
      <w:spacing w:before="80" w:after="80" w:line="360" w:lineRule="atLeast"/>
      <w:ind w:left="2721" w:hanging="1020"/>
      <w:jc w:val="both"/>
    </w:pPr>
    <w:rPr>
      <w:rFonts w:ascii="Times New Roman Полужирный" w:hAnsi="Times New Roman Полужирный"/>
      <w:bCs/>
      <w:szCs w:val="24"/>
    </w:rPr>
  </w:style>
  <w:style w:type="paragraph" w:customStyle="1" w:styleId="afffffd">
    <w:name w:val="Шапка таблицы"/>
    <w:basedOn w:val="a3"/>
    <w:rsid w:val="00BE6F65"/>
    <w:pPr>
      <w:keepNext/>
      <w:spacing w:before="60" w:after="120"/>
    </w:pPr>
    <w:rPr>
      <w:b/>
      <w:bCs/>
      <w:sz w:val="22"/>
      <w:szCs w:val="18"/>
    </w:rPr>
  </w:style>
  <w:style w:type="paragraph" w:customStyle="1" w:styleId="afffffe">
    <w:name w:val="Базовый нумерованный список"/>
    <w:basedOn w:val="a3"/>
    <w:rsid w:val="00BE6F65"/>
    <w:pPr>
      <w:spacing w:after="120"/>
      <w:ind w:left="851" w:firstLine="709"/>
      <w:jc w:val="both"/>
    </w:pPr>
    <w:rPr>
      <w:szCs w:val="24"/>
    </w:rPr>
  </w:style>
  <w:style w:type="paragraph" w:customStyle="1" w:styleId="affffff">
    <w:name w:val="Обычный (тбл)"/>
    <w:basedOn w:val="a3"/>
    <w:rsid w:val="00BE6F65"/>
    <w:pPr>
      <w:spacing w:before="40" w:after="120"/>
    </w:pPr>
    <w:rPr>
      <w:bCs/>
      <w:sz w:val="22"/>
      <w:szCs w:val="18"/>
    </w:rPr>
  </w:style>
  <w:style w:type="paragraph" w:customStyle="1" w:styleId="ConsPlusCell">
    <w:name w:val="ConsPlusCell"/>
    <w:rsid w:val="00BE6F65"/>
    <w:pPr>
      <w:widowControl w:val="0"/>
      <w:autoSpaceDE w:val="0"/>
      <w:autoSpaceDN w:val="0"/>
      <w:adjustRightInd w:val="0"/>
    </w:pPr>
    <w:rPr>
      <w:sz w:val="24"/>
      <w:szCs w:val="24"/>
    </w:rPr>
  </w:style>
  <w:style w:type="paragraph" w:customStyle="1" w:styleId="1d">
    <w:name w:val="Стиль1"/>
    <w:basedOn w:val="1"/>
    <w:link w:val="1e"/>
    <w:qFormat/>
    <w:rsid w:val="00BE6F65"/>
    <w:pPr>
      <w:jc w:val="center"/>
    </w:pPr>
    <w:rPr>
      <w:rFonts w:ascii="Times New Roman" w:eastAsia="Calibri" w:hAnsi="Times New Roman"/>
      <w:sz w:val="24"/>
      <w:szCs w:val="24"/>
    </w:rPr>
  </w:style>
  <w:style w:type="character" w:styleId="affffff0">
    <w:name w:val="Book Title"/>
    <w:uiPriority w:val="33"/>
    <w:qFormat/>
    <w:rsid w:val="00BE6F65"/>
    <w:rPr>
      <w:b/>
      <w:bCs/>
      <w:smallCaps/>
      <w:spacing w:val="5"/>
    </w:rPr>
  </w:style>
  <w:style w:type="character" w:customStyle="1" w:styleId="1e">
    <w:name w:val="Стиль1 Знак"/>
    <w:link w:val="1d"/>
    <w:rsid w:val="00BE6F65"/>
    <w:rPr>
      <w:rFonts w:eastAsia="Calibri"/>
      <w:b/>
      <w:kern w:val="28"/>
      <w:sz w:val="24"/>
      <w:szCs w:val="24"/>
    </w:rPr>
  </w:style>
  <w:style w:type="paragraph" w:customStyle="1" w:styleId="Default">
    <w:name w:val="Default"/>
    <w:rsid w:val="00BE6F65"/>
    <w:pPr>
      <w:autoSpaceDE w:val="0"/>
      <w:autoSpaceDN w:val="0"/>
      <w:adjustRightInd w:val="0"/>
    </w:pPr>
    <w:rPr>
      <w:rFonts w:eastAsia="Calibri"/>
      <w:color w:val="000000"/>
      <w:sz w:val="24"/>
      <w:szCs w:val="24"/>
      <w:lang w:eastAsia="en-US"/>
    </w:rPr>
  </w:style>
  <w:style w:type="character" w:customStyle="1" w:styleId="FontStyle36">
    <w:name w:val="Font Style36"/>
    <w:basedOn w:val="a4"/>
    <w:uiPriority w:val="99"/>
    <w:rsid w:val="00BE6F65"/>
    <w:rPr>
      <w:rFonts w:ascii="Times New Roman" w:hAnsi="Times New Roman" w:cs="Times New Roman"/>
      <w:sz w:val="22"/>
      <w:szCs w:val="22"/>
    </w:rPr>
  </w:style>
  <w:style w:type="paragraph" w:customStyle="1" w:styleId="Style24">
    <w:name w:val="Style24"/>
    <w:basedOn w:val="a3"/>
    <w:uiPriority w:val="99"/>
    <w:rsid w:val="00BE6F65"/>
    <w:pPr>
      <w:widowControl w:val="0"/>
      <w:autoSpaceDE w:val="0"/>
      <w:autoSpaceDN w:val="0"/>
      <w:adjustRightInd w:val="0"/>
      <w:spacing w:line="271" w:lineRule="exact"/>
      <w:ind w:firstLine="461"/>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340673">
      <w:bodyDiv w:val="1"/>
      <w:marLeft w:val="0"/>
      <w:marRight w:val="0"/>
      <w:marTop w:val="0"/>
      <w:marBottom w:val="0"/>
      <w:divBdr>
        <w:top w:val="none" w:sz="0" w:space="0" w:color="auto"/>
        <w:left w:val="none" w:sz="0" w:space="0" w:color="auto"/>
        <w:bottom w:val="none" w:sz="0" w:space="0" w:color="auto"/>
        <w:right w:val="none" w:sz="0" w:space="0" w:color="auto"/>
      </w:divBdr>
    </w:div>
    <w:div w:id="617419441">
      <w:bodyDiv w:val="1"/>
      <w:marLeft w:val="0"/>
      <w:marRight w:val="0"/>
      <w:marTop w:val="0"/>
      <w:marBottom w:val="0"/>
      <w:divBdr>
        <w:top w:val="none" w:sz="0" w:space="0" w:color="auto"/>
        <w:left w:val="none" w:sz="0" w:space="0" w:color="auto"/>
        <w:bottom w:val="none" w:sz="0" w:space="0" w:color="auto"/>
        <w:right w:val="none" w:sz="0" w:space="0" w:color="auto"/>
      </w:divBdr>
    </w:div>
    <w:div w:id="661734719">
      <w:bodyDiv w:val="1"/>
      <w:marLeft w:val="0"/>
      <w:marRight w:val="0"/>
      <w:marTop w:val="0"/>
      <w:marBottom w:val="0"/>
      <w:divBdr>
        <w:top w:val="none" w:sz="0" w:space="0" w:color="auto"/>
        <w:left w:val="none" w:sz="0" w:space="0" w:color="auto"/>
        <w:bottom w:val="none" w:sz="0" w:space="0" w:color="auto"/>
        <w:right w:val="none" w:sz="0" w:space="0" w:color="auto"/>
      </w:divBdr>
    </w:div>
    <w:div w:id="718164847">
      <w:bodyDiv w:val="1"/>
      <w:marLeft w:val="0"/>
      <w:marRight w:val="0"/>
      <w:marTop w:val="0"/>
      <w:marBottom w:val="0"/>
      <w:divBdr>
        <w:top w:val="none" w:sz="0" w:space="0" w:color="auto"/>
        <w:left w:val="none" w:sz="0" w:space="0" w:color="auto"/>
        <w:bottom w:val="none" w:sz="0" w:space="0" w:color="auto"/>
        <w:right w:val="none" w:sz="0" w:space="0" w:color="auto"/>
      </w:divBdr>
    </w:div>
    <w:div w:id="795098494">
      <w:bodyDiv w:val="1"/>
      <w:marLeft w:val="0"/>
      <w:marRight w:val="0"/>
      <w:marTop w:val="0"/>
      <w:marBottom w:val="0"/>
      <w:divBdr>
        <w:top w:val="none" w:sz="0" w:space="0" w:color="auto"/>
        <w:left w:val="none" w:sz="0" w:space="0" w:color="auto"/>
        <w:bottom w:val="none" w:sz="0" w:space="0" w:color="auto"/>
        <w:right w:val="none" w:sz="0" w:space="0" w:color="auto"/>
      </w:divBdr>
    </w:div>
    <w:div w:id="853420903">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145197842">
      <w:bodyDiv w:val="1"/>
      <w:marLeft w:val="0"/>
      <w:marRight w:val="0"/>
      <w:marTop w:val="0"/>
      <w:marBottom w:val="0"/>
      <w:divBdr>
        <w:top w:val="none" w:sz="0" w:space="0" w:color="auto"/>
        <w:left w:val="none" w:sz="0" w:space="0" w:color="auto"/>
        <w:bottom w:val="none" w:sz="0" w:space="0" w:color="auto"/>
        <w:right w:val="none" w:sz="0" w:space="0" w:color="auto"/>
      </w:divBdr>
    </w:div>
    <w:div w:id="1245534417">
      <w:bodyDiv w:val="1"/>
      <w:marLeft w:val="0"/>
      <w:marRight w:val="0"/>
      <w:marTop w:val="0"/>
      <w:marBottom w:val="0"/>
      <w:divBdr>
        <w:top w:val="none" w:sz="0" w:space="0" w:color="auto"/>
        <w:left w:val="none" w:sz="0" w:space="0" w:color="auto"/>
        <w:bottom w:val="none" w:sz="0" w:space="0" w:color="auto"/>
        <w:right w:val="none" w:sz="0" w:space="0" w:color="auto"/>
      </w:divBdr>
    </w:div>
    <w:div w:id="1335569639">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387995888">
      <w:bodyDiv w:val="1"/>
      <w:marLeft w:val="0"/>
      <w:marRight w:val="0"/>
      <w:marTop w:val="0"/>
      <w:marBottom w:val="0"/>
      <w:divBdr>
        <w:top w:val="none" w:sz="0" w:space="0" w:color="auto"/>
        <w:left w:val="none" w:sz="0" w:space="0" w:color="auto"/>
        <w:bottom w:val="none" w:sz="0" w:space="0" w:color="auto"/>
        <w:right w:val="none" w:sz="0" w:space="0" w:color="auto"/>
      </w:divBdr>
    </w:div>
    <w:div w:id="1708870354">
      <w:bodyDiv w:val="1"/>
      <w:marLeft w:val="0"/>
      <w:marRight w:val="0"/>
      <w:marTop w:val="0"/>
      <w:marBottom w:val="0"/>
      <w:divBdr>
        <w:top w:val="none" w:sz="0" w:space="0" w:color="auto"/>
        <w:left w:val="none" w:sz="0" w:space="0" w:color="auto"/>
        <w:bottom w:val="none" w:sz="0" w:space="0" w:color="auto"/>
        <w:right w:val="none" w:sz="0" w:space="0" w:color="auto"/>
      </w:divBdr>
    </w:div>
    <w:div w:id="1719620214">
      <w:bodyDiv w:val="1"/>
      <w:marLeft w:val="0"/>
      <w:marRight w:val="0"/>
      <w:marTop w:val="0"/>
      <w:marBottom w:val="0"/>
      <w:divBdr>
        <w:top w:val="none" w:sz="0" w:space="0" w:color="auto"/>
        <w:left w:val="none" w:sz="0" w:space="0" w:color="auto"/>
        <w:bottom w:val="none" w:sz="0" w:space="0" w:color="auto"/>
        <w:right w:val="none" w:sz="0" w:space="0" w:color="auto"/>
      </w:divBdr>
    </w:div>
    <w:div w:id="1803881335">
      <w:bodyDiv w:val="1"/>
      <w:marLeft w:val="0"/>
      <w:marRight w:val="0"/>
      <w:marTop w:val="0"/>
      <w:marBottom w:val="0"/>
      <w:divBdr>
        <w:top w:val="none" w:sz="0" w:space="0" w:color="auto"/>
        <w:left w:val="none" w:sz="0" w:space="0" w:color="auto"/>
        <w:bottom w:val="none" w:sz="0" w:space="0" w:color="auto"/>
        <w:right w:val="none" w:sz="0" w:space="0" w:color="auto"/>
      </w:divBdr>
    </w:div>
    <w:div w:id="1965228308">
      <w:bodyDiv w:val="1"/>
      <w:marLeft w:val="0"/>
      <w:marRight w:val="0"/>
      <w:marTop w:val="0"/>
      <w:marBottom w:val="0"/>
      <w:divBdr>
        <w:top w:val="none" w:sz="0" w:space="0" w:color="auto"/>
        <w:left w:val="none" w:sz="0" w:space="0" w:color="auto"/>
        <w:bottom w:val="none" w:sz="0" w:space="0" w:color="auto"/>
        <w:right w:val="none" w:sz="0" w:space="0" w:color="auto"/>
      </w:divBdr>
    </w:div>
    <w:div w:id="2047674777">
      <w:bodyDiv w:val="1"/>
      <w:marLeft w:val="0"/>
      <w:marRight w:val="0"/>
      <w:marTop w:val="0"/>
      <w:marBottom w:val="0"/>
      <w:divBdr>
        <w:top w:val="none" w:sz="0" w:space="0" w:color="auto"/>
        <w:left w:val="none" w:sz="0" w:space="0" w:color="auto"/>
        <w:bottom w:val="none" w:sz="0" w:space="0" w:color="auto"/>
        <w:right w:val="none" w:sz="0" w:space="0" w:color="auto"/>
      </w:divBdr>
    </w:div>
    <w:div w:id="213027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mfc38.ru" TargetMode="External"/><Relationship Id="rId13" Type="http://schemas.openxmlformats.org/officeDocument/2006/relationships/image" Target="media/image1.jpeg"/><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consultantplus://offline/ref=A0DBC47E594E80A016075E476251DCAA1E65AC097B59BA3E6B14971A12E46CD1D0801137174A27bAV7C"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GZ\Reports\rtaE0E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404B5-66AF-420C-82FC-36D98AAD0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rtaE0E7</Template>
  <TotalTime>3976</TotalTime>
  <Pages>14</Pages>
  <Words>5131</Words>
  <Characters>36362</Characters>
  <Application>Microsoft Office Word</Application>
  <DocSecurity>0</DocSecurity>
  <Lines>303</Lines>
  <Paragraphs>82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41411</CharactersWithSpaces>
  <SharedDoc>false</SharedDoc>
  <HLinks>
    <vt:vector size="186" baseType="variant">
      <vt:variant>
        <vt:i4>3997754</vt:i4>
      </vt:variant>
      <vt:variant>
        <vt:i4>90</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87</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84</vt:i4>
      </vt:variant>
      <vt:variant>
        <vt:i4>0</vt:i4>
      </vt:variant>
      <vt:variant>
        <vt:i4>5</vt:i4>
      </vt:variant>
      <vt:variant>
        <vt:lpwstr>consultantplus://offline/ref=C4EF6C0FBF7D06848D1BF3B52605C9699D1AE2564FB07CD03AE9C910085CA418FFE0F181C1325B87p8J5H</vt:lpwstr>
      </vt:variant>
      <vt:variant>
        <vt:lpwstr/>
      </vt:variant>
      <vt:variant>
        <vt:i4>7012405</vt:i4>
      </vt:variant>
      <vt:variant>
        <vt:i4>81</vt:i4>
      </vt:variant>
      <vt:variant>
        <vt:i4>0</vt:i4>
      </vt:variant>
      <vt:variant>
        <vt:i4>5</vt:i4>
      </vt:variant>
      <vt:variant>
        <vt:lpwstr>consultantplus://offline/ref=866B7735309E47EE23AA00AC4214A1F2BB78F20D0DB5A69DFC7B609C652D3BC02865D8F846720367W0oBF</vt:lpwstr>
      </vt:variant>
      <vt:variant>
        <vt:lpwstr/>
      </vt:variant>
      <vt:variant>
        <vt:i4>7471167</vt:i4>
      </vt:variant>
      <vt:variant>
        <vt:i4>78</vt:i4>
      </vt:variant>
      <vt:variant>
        <vt:i4>0</vt:i4>
      </vt:variant>
      <vt:variant>
        <vt:i4>5</vt:i4>
      </vt:variant>
      <vt:variant>
        <vt:lpwstr>consultantplus://offline/ref=BE058C22CB16773F9928101658303F5076F58F8783EEE00DEFB2A5704351E4339CA98C4BB33EC8CEC1dFN</vt:lpwstr>
      </vt:variant>
      <vt:variant>
        <vt:lpwstr/>
      </vt:variant>
      <vt:variant>
        <vt:i4>6815803</vt:i4>
      </vt:variant>
      <vt:variant>
        <vt:i4>75</vt:i4>
      </vt:variant>
      <vt:variant>
        <vt:i4>0</vt:i4>
      </vt:variant>
      <vt:variant>
        <vt:i4>5</vt:i4>
      </vt:variant>
      <vt:variant>
        <vt:lpwstr>garantf1://12012604.2/</vt:lpwstr>
      </vt:variant>
      <vt:variant>
        <vt:lpwstr/>
      </vt:variant>
      <vt:variant>
        <vt:i4>7405616</vt:i4>
      </vt:variant>
      <vt:variant>
        <vt:i4>72</vt:i4>
      </vt:variant>
      <vt:variant>
        <vt:i4>0</vt:i4>
      </vt:variant>
      <vt:variant>
        <vt:i4>5</vt:i4>
      </vt:variant>
      <vt:variant>
        <vt:lpwstr>consultantplus://offline/ref=B987F195D63E4AA8B4D8294392DC0B9D41D339FC41AAFB1BFC1326275B1926EFC300028FBCB94FC5n5D9C</vt:lpwstr>
      </vt:variant>
      <vt:variant>
        <vt:lpwstr/>
      </vt:variant>
      <vt:variant>
        <vt:i4>68486239</vt:i4>
      </vt:variant>
      <vt:variant>
        <vt:i4>69</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sub_3112</vt:lpwstr>
      </vt:variant>
      <vt:variant>
        <vt:i4>68551775</vt:i4>
      </vt:variant>
      <vt:variant>
        <vt:i4>66</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sub_3111</vt:lpwstr>
      </vt:variant>
      <vt:variant>
        <vt:i4>6619236</vt:i4>
      </vt:variant>
      <vt:variant>
        <vt:i4>63</vt:i4>
      </vt:variant>
      <vt:variant>
        <vt:i4>0</vt:i4>
      </vt:variant>
      <vt:variant>
        <vt:i4>5</vt:i4>
      </vt:variant>
      <vt:variant>
        <vt:lpwstr>consultantplus://offline/ref=EFA7433606FE9FCEFC1A44A32CB9FA58196D2FB992C2F8E3ACA69C2139E68F467205052B7DA03144sF11F</vt:lpwstr>
      </vt:variant>
      <vt:variant>
        <vt:lpwstr/>
      </vt:variant>
      <vt:variant>
        <vt:i4>6619237</vt:i4>
      </vt:variant>
      <vt:variant>
        <vt:i4>60</vt:i4>
      </vt:variant>
      <vt:variant>
        <vt:i4>0</vt:i4>
      </vt:variant>
      <vt:variant>
        <vt:i4>5</vt:i4>
      </vt:variant>
      <vt:variant>
        <vt:lpwstr>consultantplus://offline/ref=EFA7433606FE9FCEFC1A44A32CB9FA58196D2FB992C2F8E3ACA69C2139E68F467205052B7DA03347sF11F</vt:lpwstr>
      </vt:variant>
      <vt:variant>
        <vt:lpwstr/>
      </vt:variant>
      <vt:variant>
        <vt:i4>6619186</vt:i4>
      </vt:variant>
      <vt:variant>
        <vt:i4>57</vt:i4>
      </vt:variant>
      <vt:variant>
        <vt:i4>0</vt:i4>
      </vt:variant>
      <vt:variant>
        <vt:i4>5</vt:i4>
      </vt:variant>
      <vt:variant>
        <vt:lpwstr>consultantplus://offline/ref=EFA7433606FE9FCEFC1A44A32CB9FA58196D2FB992C2F8E3ACA69C2139E68F467205052B7DA03344sF1EF</vt:lpwstr>
      </vt:variant>
      <vt:variant>
        <vt:lpwstr/>
      </vt:variant>
      <vt:variant>
        <vt:i4>6619238</vt:i4>
      </vt:variant>
      <vt:variant>
        <vt:i4>54</vt:i4>
      </vt:variant>
      <vt:variant>
        <vt:i4>0</vt:i4>
      </vt:variant>
      <vt:variant>
        <vt:i4>5</vt:i4>
      </vt:variant>
      <vt:variant>
        <vt:lpwstr>consultantplus://offline/ref=EFA7433606FE9FCEFC1A44A32CB9FA58196D2FB992C2F8E3ACA69C2139E68F467205052B7DA03341sF14F</vt:lpwstr>
      </vt:variant>
      <vt:variant>
        <vt:lpwstr/>
      </vt:variant>
      <vt:variant>
        <vt:i4>6619187</vt:i4>
      </vt:variant>
      <vt:variant>
        <vt:i4>51</vt:i4>
      </vt:variant>
      <vt:variant>
        <vt:i4>0</vt:i4>
      </vt:variant>
      <vt:variant>
        <vt:i4>5</vt:i4>
      </vt:variant>
      <vt:variant>
        <vt:lpwstr>consultantplus://offline/ref=EFA7433606FE9FCEFC1A44A32CB9FA58196D2FB992C2F8E3ACA69C2139E68F467205052B7DA03346sF1FF</vt:lpwstr>
      </vt:variant>
      <vt:variant>
        <vt:lpwstr/>
      </vt:variant>
      <vt:variant>
        <vt:i4>6619233</vt:i4>
      </vt:variant>
      <vt:variant>
        <vt:i4>48</vt:i4>
      </vt:variant>
      <vt:variant>
        <vt:i4>0</vt:i4>
      </vt:variant>
      <vt:variant>
        <vt:i4>5</vt:i4>
      </vt:variant>
      <vt:variant>
        <vt:lpwstr>consultantplus://offline/ref=EFA7433606FE9FCEFC1A44A32CB9FA58196D2FB992C2F8E3ACA69C2139E68F467205052B7DA03341sF13F</vt:lpwstr>
      </vt:variant>
      <vt:variant>
        <vt:lpwstr/>
      </vt:variant>
      <vt:variant>
        <vt:i4>6619237</vt:i4>
      </vt:variant>
      <vt:variant>
        <vt:i4>45</vt:i4>
      </vt:variant>
      <vt:variant>
        <vt:i4>0</vt:i4>
      </vt:variant>
      <vt:variant>
        <vt:i4>5</vt:i4>
      </vt:variant>
      <vt:variant>
        <vt:lpwstr>consultantplus://offline/ref=EFA7433606FE9FCEFC1A44A32CB9FA58196D2FB992C2F8E3ACA69C2139E68F467205052B7DA03346sF10F</vt:lpwstr>
      </vt:variant>
      <vt:variant>
        <vt:lpwstr/>
      </vt:variant>
      <vt:variant>
        <vt:i4>6619236</vt:i4>
      </vt:variant>
      <vt:variant>
        <vt:i4>42</vt:i4>
      </vt:variant>
      <vt:variant>
        <vt:i4>0</vt:i4>
      </vt:variant>
      <vt:variant>
        <vt:i4>5</vt:i4>
      </vt:variant>
      <vt:variant>
        <vt:lpwstr>consultantplus://offline/ref=EFA7433606FE9FCEFC1A44A32CB9FA58196D2FB992C2F8E3ACA69C2139E68F467205052B7DA03346sF11F</vt:lpwstr>
      </vt:variant>
      <vt:variant>
        <vt:lpwstr/>
      </vt:variant>
      <vt:variant>
        <vt:i4>5373954</vt:i4>
      </vt:variant>
      <vt:variant>
        <vt:i4>39</vt:i4>
      </vt:variant>
      <vt:variant>
        <vt:i4>0</vt:i4>
      </vt:variant>
      <vt:variant>
        <vt:i4>5</vt:i4>
      </vt:variant>
      <vt:variant>
        <vt:lpwstr/>
      </vt:variant>
      <vt:variant>
        <vt:lpwstr>Par3</vt:lpwstr>
      </vt:variant>
      <vt:variant>
        <vt:i4>5373954</vt:i4>
      </vt:variant>
      <vt:variant>
        <vt:i4>36</vt:i4>
      </vt:variant>
      <vt:variant>
        <vt:i4>0</vt:i4>
      </vt:variant>
      <vt:variant>
        <vt:i4>5</vt:i4>
      </vt:variant>
      <vt:variant>
        <vt:lpwstr/>
      </vt:variant>
      <vt:variant>
        <vt:lpwstr>Par3</vt:lpwstr>
      </vt:variant>
      <vt:variant>
        <vt:i4>5373954</vt:i4>
      </vt:variant>
      <vt:variant>
        <vt:i4>33</vt:i4>
      </vt:variant>
      <vt:variant>
        <vt:i4>0</vt:i4>
      </vt:variant>
      <vt:variant>
        <vt:i4>5</vt:i4>
      </vt:variant>
      <vt:variant>
        <vt:lpwstr/>
      </vt:variant>
      <vt:variant>
        <vt:lpwstr>Par3</vt:lpwstr>
      </vt:variant>
      <vt:variant>
        <vt:i4>8060990</vt:i4>
      </vt:variant>
      <vt:variant>
        <vt:i4>30</vt:i4>
      </vt:variant>
      <vt:variant>
        <vt:i4>0</vt:i4>
      </vt:variant>
      <vt:variant>
        <vt:i4>5</vt:i4>
      </vt:variant>
      <vt:variant>
        <vt:lpwstr>consultantplus://offline/ref=B28B2BC319ACDE0AEEADF1AB014FB7A45995347CEC618043228FDD998089C5BE3173BD12D6E2N5k9F</vt:lpwstr>
      </vt:variant>
      <vt:variant>
        <vt:lpwstr/>
      </vt:variant>
      <vt:variant>
        <vt:i4>8061024</vt:i4>
      </vt:variant>
      <vt:variant>
        <vt:i4>27</vt:i4>
      </vt:variant>
      <vt:variant>
        <vt:i4>0</vt:i4>
      </vt:variant>
      <vt:variant>
        <vt:i4>5</vt:i4>
      </vt:variant>
      <vt:variant>
        <vt:lpwstr>consultantplus://offline/ref=B28B2BC319ACDE0AEEADF1AB014FB7A45995347CEC618043228FDD998089C5BE3173BD12D6E0N5kEF</vt:lpwstr>
      </vt:variant>
      <vt:variant>
        <vt:lpwstr/>
      </vt:variant>
      <vt:variant>
        <vt:i4>1245236</vt:i4>
      </vt:variant>
      <vt:variant>
        <vt:i4>24</vt:i4>
      </vt:variant>
      <vt:variant>
        <vt:i4>0</vt:i4>
      </vt:variant>
      <vt:variant>
        <vt:i4>5</vt:i4>
      </vt:variant>
      <vt:variant>
        <vt:lpwstr>http://yandex.ru/clck/jsredir?from=yandex.ru%3Byandsearch%3Bweb%3B%3B&amp;text=%D1%80%D1%82%D1%81%20%D1%82%D0%B5%D0%BD%D0%B4%D0%B5%D1%80&amp;uuid=&amp;state=AiuY0DBWFJ4ePaEse6rgeKdnI0e4oXuRYo0IEhrXr7w0L24O5Xv8RnUVwmxyeTliQI-KbE6oCBVCAsoOnGVNFMvlu8dvfw_p1tmgXcQwdZ5m6NKYTFC7S2TnQhPoAbuAJfuHYkH7ETuDxnF1x0Hx287_0smr9KJsgVWQrlMoFGH9zPeh6qPL9Y_qSUxopqDNP-3yh49OF6S_E3NBfZNbWXnHjd0RpbgEZ6eJcEvdb1I3WK5vU0j273FIWtQaoXkgob4Hh8-PqFI8_9AAKmf12ro6CJeAHuiRrYbB8KrNFLw-c_pqy4i4QQ&amp;data=UlNrNmk5WktYejR0eWJFYk1LdmtxaVgwS25FR1NGd09MTEx2LU5YM0ozZlNfWllTSmRYa1Y2ZVVnRDJuZG5rLXduQVd1b0ZKVTZtaXhvcTZEbkxfWFRJSFAzVVplLW1lX2R0Y1h3UHRtR1U&amp;b64e=2&amp;sign=025ab3c00e371c695f4c43d6aedd6b8d&amp;keyno=0&amp;l10n=ru&amp;mc=0</vt:lpwstr>
      </vt:variant>
      <vt:variant>
        <vt:lpwstr/>
      </vt:variant>
      <vt:variant>
        <vt:i4>74384462</vt:i4>
      </vt:variant>
      <vt:variant>
        <vt:i4>21</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Par2</vt:lpwstr>
      </vt:variant>
      <vt:variant>
        <vt:i4>74253390</vt:i4>
      </vt:variant>
      <vt:variant>
        <vt:i4>18</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Par0</vt:lpwstr>
      </vt:variant>
      <vt:variant>
        <vt:i4>3997754</vt:i4>
      </vt:variant>
      <vt:variant>
        <vt:i4>15</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12</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9</vt:i4>
      </vt:variant>
      <vt:variant>
        <vt:i4>0</vt:i4>
      </vt:variant>
      <vt:variant>
        <vt:i4>5</vt:i4>
      </vt:variant>
      <vt:variant>
        <vt:lpwstr>consultantplus://offline/ref=C4EF6C0FBF7D06848D1BF3B52605C9699D1AE2564FB07CD03AE9C910085CA418FFE0F181C1325B87p8J5H</vt:lpwstr>
      </vt:variant>
      <vt:variant>
        <vt:lpwstr/>
      </vt:variant>
      <vt:variant>
        <vt:i4>2818149</vt:i4>
      </vt:variant>
      <vt:variant>
        <vt:i4>6</vt:i4>
      </vt:variant>
      <vt:variant>
        <vt:i4>0</vt:i4>
      </vt:variant>
      <vt:variant>
        <vt:i4>5</vt:i4>
      </vt:variant>
      <vt:variant>
        <vt:lpwstr>consultantplus://offline/ref=48F3E138D1DB00C2710F5EEEA4EB6940D3859AC68273CC6E04A1DE1D85A332D7C27BD567B21D795BWFx7G</vt:lpwstr>
      </vt:variant>
      <vt:variant>
        <vt:lpwstr/>
      </vt:variant>
      <vt:variant>
        <vt:i4>7012455</vt:i4>
      </vt:variant>
      <vt:variant>
        <vt:i4>3</vt:i4>
      </vt:variant>
      <vt:variant>
        <vt:i4>0</vt:i4>
      </vt:variant>
      <vt:variant>
        <vt:i4>5</vt:i4>
      </vt:variant>
      <vt:variant>
        <vt:lpwstr>consultantplus://offline/ref=F9916B7EEBC27426C2BCB1DDC91615CDC495BBAC1F1DA5DD11849B6481113411F6699BCF73CA8FFA69ZCH</vt:lpwstr>
      </vt:variant>
      <vt:variant>
        <vt:lpwstr/>
      </vt:variant>
      <vt:variant>
        <vt:i4>7012409</vt:i4>
      </vt:variant>
      <vt:variant>
        <vt:i4>0</vt:i4>
      </vt:variant>
      <vt:variant>
        <vt:i4>0</vt:i4>
      </vt:variant>
      <vt:variant>
        <vt:i4>5</vt:i4>
      </vt:variant>
      <vt:variant>
        <vt:lpwstr>consultantplus://offline/ref=F9916B7EEBC27426C2BCB1DDC91615CDC495BBAC1F1DA5DD11849B6481113411F6699BCF73CA8FF969ZEH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Марианна И. Ивайловская</dc:creator>
  <cp:keywords/>
  <dc:description/>
  <cp:lastModifiedBy>Малыгина Светлана Юрьевна</cp:lastModifiedBy>
  <cp:revision>1498</cp:revision>
  <cp:lastPrinted>2019-10-10T05:24:00Z</cp:lastPrinted>
  <dcterms:created xsi:type="dcterms:W3CDTF">2019-03-14T09:15:00Z</dcterms:created>
  <dcterms:modified xsi:type="dcterms:W3CDTF">2019-10-15T03:09:00Z</dcterms:modified>
</cp:coreProperties>
</file>