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482"/>
        <w:gridCol w:w="312"/>
        <w:gridCol w:w="4764"/>
        <w:gridCol w:w="79"/>
      </w:tblGrid>
      <w:tr w:rsidR="00280376" w:rsidRPr="009968DE" w14:paraId="0DA99CA7" w14:textId="77777777" w:rsidTr="00A64280">
        <w:trPr>
          <w:trHeight w:val="1987"/>
        </w:trPr>
        <w:tc>
          <w:tcPr>
            <w:tcW w:w="4794" w:type="dxa"/>
            <w:gridSpan w:val="2"/>
          </w:tcPr>
          <w:p w14:paraId="419CE8B1" w14:textId="77777777" w:rsidR="00280376" w:rsidRPr="00CE4FA3" w:rsidRDefault="00280376" w:rsidP="00280376">
            <w:pPr>
              <w:jc w:val="both"/>
              <w:rPr>
                <w:b/>
                <w:sz w:val="22"/>
                <w:szCs w:val="22"/>
              </w:rPr>
            </w:pPr>
          </w:p>
        </w:tc>
        <w:tc>
          <w:tcPr>
            <w:tcW w:w="4843" w:type="dxa"/>
            <w:gridSpan w:val="2"/>
          </w:tcPr>
          <w:p w14:paraId="3B97B567" w14:textId="77777777" w:rsidR="00280376" w:rsidRPr="009968DE" w:rsidRDefault="00280376" w:rsidP="00280376">
            <w:pPr>
              <w:jc w:val="right"/>
              <w:rPr>
                <w:b/>
                <w:sz w:val="22"/>
                <w:szCs w:val="22"/>
              </w:rPr>
            </w:pPr>
            <w:r w:rsidRPr="009968DE">
              <w:rPr>
                <w:b/>
                <w:sz w:val="22"/>
                <w:szCs w:val="22"/>
              </w:rPr>
              <w:t>УТВЕРЖДАЮ:</w:t>
            </w:r>
          </w:p>
          <w:p w14:paraId="461707DC" w14:textId="3CBD134F" w:rsidR="00280376" w:rsidRPr="009968DE" w:rsidRDefault="007A4DB4" w:rsidP="00280376">
            <w:pPr>
              <w:jc w:val="right"/>
              <w:rPr>
                <w:b/>
                <w:sz w:val="22"/>
                <w:szCs w:val="22"/>
              </w:rPr>
            </w:pPr>
            <w:r w:rsidRPr="009968DE">
              <w:rPr>
                <w:b/>
                <w:sz w:val="22"/>
                <w:szCs w:val="22"/>
              </w:rPr>
              <w:t>Д</w:t>
            </w:r>
            <w:r w:rsidR="00280376" w:rsidRPr="009968DE">
              <w:rPr>
                <w:b/>
                <w:sz w:val="22"/>
                <w:szCs w:val="22"/>
              </w:rPr>
              <w:t>иректор ГАУ «МФЦ ИО»</w:t>
            </w:r>
          </w:p>
          <w:p w14:paraId="7C955BC9" w14:textId="77777777" w:rsidR="00280376" w:rsidRPr="009968DE" w:rsidRDefault="00280376" w:rsidP="00280376">
            <w:pPr>
              <w:jc w:val="right"/>
              <w:rPr>
                <w:b/>
                <w:sz w:val="22"/>
                <w:szCs w:val="22"/>
              </w:rPr>
            </w:pPr>
          </w:p>
          <w:p w14:paraId="08EF1832" w14:textId="6DFCC0C8" w:rsidR="00280376" w:rsidRPr="009968DE" w:rsidRDefault="00280376" w:rsidP="00280376">
            <w:pPr>
              <w:jc w:val="right"/>
              <w:rPr>
                <w:b/>
                <w:sz w:val="22"/>
                <w:szCs w:val="22"/>
              </w:rPr>
            </w:pPr>
            <w:r w:rsidRPr="009968DE">
              <w:rPr>
                <w:b/>
                <w:sz w:val="22"/>
                <w:szCs w:val="22"/>
              </w:rPr>
              <w:t xml:space="preserve">__________________ </w:t>
            </w:r>
            <w:r w:rsidR="007A4DB4" w:rsidRPr="009968DE">
              <w:rPr>
                <w:b/>
                <w:sz w:val="22"/>
                <w:szCs w:val="22"/>
              </w:rPr>
              <w:t>А</w:t>
            </w:r>
            <w:r w:rsidRPr="009968DE">
              <w:rPr>
                <w:b/>
                <w:sz w:val="22"/>
                <w:szCs w:val="22"/>
              </w:rPr>
              <w:t>.</w:t>
            </w:r>
            <w:r w:rsidR="007A4DB4" w:rsidRPr="009968DE">
              <w:rPr>
                <w:b/>
                <w:sz w:val="22"/>
                <w:szCs w:val="22"/>
              </w:rPr>
              <w:t>А</w:t>
            </w:r>
            <w:r w:rsidRPr="009968DE">
              <w:rPr>
                <w:b/>
                <w:sz w:val="22"/>
                <w:szCs w:val="22"/>
              </w:rPr>
              <w:t xml:space="preserve">. </w:t>
            </w:r>
            <w:r w:rsidR="007A4DB4" w:rsidRPr="009968DE">
              <w:rPr>
                <w:b/>
                <w:sz w:val="22"/>
                <w:szCs w:val="22"/>
              </w:rPr>
              <w:t>Милицына</w:t>
            </w:r>
          </w:p>
          <w:p w14:paraId="577FF879" w14:textId="77777777" w:rsidR="00280376" w:rsidRPr="009968DE" w:rsidRDefault="00280376" w:rsidP="00280376">
            <w:pPr>
              <w:jc w:val="right"/>
              <w:rPr>
                <w:b/>
                <w:sz w:val="22"/>
                <w:szCs w:val="22"/>
              </w:rPr>
            </w:pPr>
          </w:p>
          <w:p w14:paraId="636C30A4" w14:textId="31153B17" w:rsidR="00280376" w:rsidRPr="009968DE" w:rsidRDefault="008868D5" w:rsidP="00280376">
            <w:pPr>
              <w:jc w:val="right"/>
              <w:rPr>
                <w:b/>
                <w:sz w:val="22"/>
                <w:szCs w:val="22"/>
              </w:rPr>
            </w:pPr>
            <w:r w:rsidRPr="009968DE">
              <w:rPr>
                <w:b/>
                <w:sz w:val="22"/>
                <w:szCs w:val="22"/>
              </w:rPr>
              <w:t>«____» ____________ 2018</w:t>
            </w:r>
            <w:r w:rsidR="00280376" w:rsidRPr="009968DE">
              <w:rPr>
                <w:b/>
                <w:sz w:val="22"/>
                <w:szCs w:val="22"/>
              </w:rPr>
              <w:t xml:space="preserve"> года</w:t>
            </w:r>
          </w:p>
          <w:p w14:paraId="4892F8FE" w14:textId="77777777" w:rsidR="00280376" w:rsidRPr="009968DE" w:rsidRDefault="00280376" w:rsidP="00280376">
            <w:pPr>
              <w:jc w:val="right"/>
              <w:rPr>
                <w:b/>
                <w:sz w:val="22"/>
                <w:szCs w:val="22"/>
              </w:rPr>
            </w:pPr>
          </w:p>
          <w:p w14:paraId="4966F3F3" w14:textId="77777777" w:rsidR="00280376" w:rsidRPr="009968DE" w:rsidRDefault="00280376" w:rsidP="00280376">
            <w:pPr>
              <w:jc w:val="right"/>
              <w:rPr>
                <w:b/>
                <w:sz w:val="22"/>
                <w:szCs w:val="22"/>
              </w:rPr>
            </w:pPr>
            <w:r w:rsidRPr="009968DE">
              <w:rPr>
                <w:b/>
                <w:sz w:val="22"/>
                <w:szCs w:val="22"/>
              </w:rPr>
              <w:t>М.П.</w:t>
            </w:r>
          </w:p>
        </w:tc>
      </w:tr>
      <w:tr w:rsidR="00280376" w:rsidRPr="009968DE" w14:paraId="507CD089" w14:textId="77777777" w:rsidTr="00A64280">
        <w:trPr>
          <w:gridAfter w:val="1"/>
          <w:wAfter w:w="79" w:type="dxa"/>
          <w:trHeight w:val="483"/>
        </w:trPr>
        <w:tc>
          <w:tcPr>
            <w:tcW w:w="4482" w:type="dxa"/>
          </w:tcPr>
          <w:p w14:paraId="3EEB714F" w14:textId="77777777" w:rsidR="00280376" w:rsidRPr="009968DE" w:rsidRDefault="00280376" w:rsidP="00280376">
            <w:pPr>
              <w:jc w:val="both"/>
              <w:rPr>
                <w:b/>
                <w:sz w:val="22"/>
                <w:szCs w:val="22"/>
              </w:rPr>
            </w:pPr>
          </w:p>
        </w:tc>
        <w:tc>
          <w:tcPr>
            <w:tcW w:w="5076" w:type="dxa"/>
            <w:gridSpan w:val="2"/>
          </w:tcPr>
          <w:p w14:paraId="6966B7D7" w14:textId="77777777" w:rsidR="00280376" w:rsidRPr="009968DE" w:rsidRDefault="00280376" w:rsidP="00280376">
            <w:pPr>
              <w:jc w:val="both"/>
              <w:rPr>
                <w:b/>
                <w:sz w:val="22"/>
                <w:szCs w:val="22"/>
              </w:rPr>
            </w:pPr>
          </w:p>
          <w:p w14:paraId="24A7B2A3" w14:textId="77777777" w:rsidR="00280376" w:rsidRPr="009968DE" w:rsidRDefault="00280376" w:rsidP="00280376">
            <w:pPr>
              <w:jc w:val="both"/>
              <w:rPr>
                <w:b/>
                <w:sz w:val="22"/>
                <w:szCs w:val="22"/>
              </w:rPr>
            </w:pPr>
          </w:p>
        </w:tc>
      </w:tr>
    </w:tbl>
    <w:p w14:paraId="5F58EFE2" w14:textId="77777777" w:rsidR="00280376" w:rsidRPr="009968DE" w:rsidRDefault="00280376" w:rsidP="00280376">
      <w:pPr>
        <w:jc w:val="both"/>
        <w:rPr>
          <w:b/>
          <w:sz w:val="22"/>
          <w:szCs w:val="22"/>
        </w:rPr>
      </w:pPr>
    </w:p>
    <w:p w14:paraId="71F7A251" w14:textId="77777777" w:rsidR="00280376" w:rsidRPr="009968DE" w:rsidRDefault="00280376" w:rsidP="00280376">
      <w:pPr>
        <w:jc w:val="both"/>
        <w:rPr>
          <w:b/>
          <w:sz w:val="22"/>
          <w:szCs w:val="22"/>
        </w:rPr>
      </w:pPr>
    </w:p>
    <w:p w14:paraId="441AE8DF" w14:textId="77777777" w:rsidR="00280376" w:rsidRPr="009968DE" w:rsidRDefault="00280376" w:rsidP="00280376">
      <w:pPr>
        <w:jc w:val="both"/>
        <w:rPr>
          <w:b/>
          <w:sz w:val="22"/>
          <w:szCs w:val="22"/>
        </w:rPr>
      </w:pPr>
    </w:p>
    <w:p w14:paraId="57649F22" w14:textId="77777777" w:rsidR="00380196" w:rsidRPr="009968DE" w:rsidRDefault="00380196" w:rsidP="00280376">
      <w:pPr>
        <w:jc w:val="both"/>
        <w:rPr>
          <w:b/>
          <w:sz w:val="22"/>
          <w:szCs w:val="22"/>
        </w:rPr>
      </w:pPr>
    </w:p>
    <w:p w14:paraId="4A39B950" w14:textId="77777777" w:rsidR="00380196" w:rsidRPr="009968DE" w:rsidRDefault="00380196" w:rsidP="00280376">
      <w:pPr>
        <w:jc w:val="both"/>
        <w:rPr>
          <w:b/>
          <w:sz w:val="22"/>
          <w:szCs w:val="22"/>
        </w:rPr>
      </w:pPr>
    </w:p>
    <w:p w14:paraId="2387035D" w14:textId="77777777" w:rsidR="00280376" w:rsidRPr="009968DE" w:rsidRDefault="00280376" w:rsidP="00280376">
      <w:pPr>
        <w:jc w:val="both"/>
        <w:rPr>
          <w:b/>
          <w:sz w:val="22"/>
          <w:szCs w:val="22"/>
        </w:rPr>
      </w:pPr>
    </w:p>
    <w:p w14:paraId="0D98BD56" w14:textId="77777777" w:rsidR="00280376" w:rsidRPr="009968DE" w:rsidRDefault="00280376" w:rsidP="00280376">
      <w:pPr>
        <w:jc w:val="both"/>
        <w:rPr>
          <w:b/>
          <w:sz w:val="22"/>
          <w:szCs w:val="22"/>
        </w:rPr>
      </w:pPr>
    </w:p>
    <w:p w14:paraId="37A448B6" w14:textId="77777777" w:rsidR="00280376" w:rsidRPr="009968DE" w:rsidRDefault="00280376" w:rsidP="00280376">
      <w:pPr>
        <w:jc w:val="both"/>
        <w:rPr>
          <w:b/>
          <w:sz w:val="22"/>
          <w:szCs w:val="22"/>
        </w:rPr>
      </w:pPr>
    </w:p>
    <w:p w14:paraId="348637FF" w14:textId="77777777" w:rsidR="00280376" w:rsidRPr="009968DE" w:rsidRDefault="00280376" w:rsidP="00280376">
      <w:pPr>
        <w:jc w:val="both"/>
        <w:rPr>
          <w:b/>
          <w:sz w:val="22"/>
          <w:szCs w:val="22"/>
        </w:rPr>
      </w:pPr>
    </w:p>
    <w:p w14:paraId="1C1F0F3A" w14:textId="77777777" w:rsidR="00280376" w:rsidRPr="009968DE" w:rsidRDefault="00280376" w:rsidP="00280376">
      <w:pPr>
        <w:jc w:val="both"/>
        <w:rPr>
          <w:b/>
          <w:sz w:val="22"/>
          <w:szCs w:val="22"/>
        </w:rPr>
      </w:pPr>
    </w:p>
    <w:p w14:paraId="6E97D286" w14:textId="77777777" w:rsidR="00280376" w:rsidRPr="009968DE" w:rsidRDefault="00280376" w:rsidP="00280376">
      <w:pPr>
        <w:jc w:val="both"/>
        <w:rPr>
          <w:b/>
          <w:sz w:val="22"/>
          <w:szCs w:val="22"/>
        </w:rPr>
      </w:pPr>
    </w:p>
    <w:p w14:paraId="51745032" w14:textId="77777777" w:rsidR="00280376" w:rsidRPr="009968DE" w:rsidRDefault="00280376" w:rsidP="00280376">
      <w:pPr>
        <w:jc w:val="both"/>
        <w:rPr>
          <w:b/>
          <w:sz w:val="22"/>
          <w:szCs w:val="22"/>
        </w:rPr>
      </w:pPr>
    </w:p>
    <w:p w14:paraId="76356F31" w14:textId="77777777" w:rsidR="00280376" w:rsidRPr="009968DE" w:rsidRDefault="00280376" w:rsidP="00280376">
      <w:pPr>
        <w:jc w:val="both"/>
        <w:rPr>
          <w:b/>
          <w:sz w:val="22"/>
          <w:szCs w:val="22"/>
        </w:rPr>
      </w:pPr>
    </w:p>
    <w:p w14:paraId="7AF7B39E" w14:textId="77777777" w:rsidR="00280376" w:rsidRPr="009968DE" w:rsidRDefault="00280376" w:rsidP="00280376">
      <w:pPr>
        <w:jc w:val="both"/>
        <w:rPr>
          <w:b/>
          <w:sz w:val="22"/>
          <w:szCs w:val="22"/>
        </w:rPr>
      </w:pPr>
    </w:p>
    <w:p w14:paraId="0BB2A851" w14:textId="77777777" w:rsidR="00280376" w:rsidRPr="009968DE" w:rsidRDefault="00280376" w:rsidP="00280376">
      <w:pPr>
        <w:jc w:val="center"/>
        <w:rPr>
          <w:b/>
          <w:sz w:val="22"/>
          <w:szCs w:val="22"/>
        </w:rPr>
      </w:pPr>
      <w:r w:rsidRPr="009968DE">
        <w:rPr>
          <w:b/>
          <w:sz w:val="22"/>
          <w:szCs w:val="22"/>
        </w:rPr>
        <w:t>ДОКУМЕНТАЦИЯ</w:t>
      </w:r>
    </w:p>
    <w:p w14:paraId="5FEFDEE6" w14:textId="77777777" w:rsidR="00280376" w:rsidRPr="009968DE" w:rsidRDefault="00051464" w:rsidP="00280376">
      <w:pPr>
        <w:jc w:val="center"/>
        <w:rPr>
          <w:b/>
          <w:sz w:val="22"/>
          <w:szCs w:val="22"/>
        </w:rPr>
      </w:pPr>
      <w:r w:rsidRPr="009968DE">
        <w:rPr>
          <w:b/>
          <w:sz w:val="22"/>
          <w:szCs w:val="22"/>
        </w:rPr>
        <w:t>ЗАПРОСА КОТИРОВОК</w:t>
      </w:r>
      <w:r w:rsidR="00280376" w:rsidRPr="009968DE">
        <w:rPr>
          <w:b/>
          <w:sz w:val="22"/>
          <w:szCs w:val="22"/>
        </w:rPr>
        <w:t xml:space="preserve"> В ЭЛЕКТРОННОЙ ФОРМЕ</w:t>
      </w:r>
    </w:p>
    <w:p w14:paraId="13BB2A46" w14:textId="77777777" w:rsidR="00F65F67" w:rsidRPr="00211056" w:rsidRDefault="00DE4A54" w:rsidP="00F65F67">
      <w:pPr>
        <w:jc w:val="center"/>
        <w:rPr>
          <w:b/>
          <w:sz w:val="22"/>
          <w:szCs w:val="22"/>
        </w:rPr>
      </w:pPr>
      <w:r w:rsidRPr="00211056">
        <w:rPr>
          <w:b/>
          <w:sz w:val="22"/>
          <w:szCs w:val="22"/>
        </w:rPr>
        <w:t xml:space="preserve">на оказание </w:t>
      </w:r>
      <w:r w:rsidR="00F65F67" w:rsidRPr="00211056">
        <w:rPr>
          <w:b/>
          <w:sz w:val="22"/>
          <w:szCs w:val="22"/>
        </w:rPr>
        <w:t xml:space="preserve">услуг подвижной радиотелефонной </w:t>
      </w:r>
    </w:p>
    <w:p w14:paraId="10471598" w14:textId="3E1055DF" w:rsidR="00280376" w:rsidRPr="00211056" w:rsidRDefault="00F65F67" w:rsidP="00F65F67">
      <w:pPr>
        <w:jc w:val="center"/>
        <w:rPr>
          <w:b/>
          <w:sz w:val="22"/>
          <w:szCs w:val="22"/>
        </w:rPr>
      </w:pPr>
      <w:r w:rsidRPr="00211056">
        <w:rPr>
          <w:b/>
          <w:sz w:val="22"/>
          <w:szCs w:val="22"/>
        </w:rPr>
        <w:t>связи по предоставлению доступа к сети Интернет</w:t>
      </w:r>
    </w:p>
    <w:p w14:paraId="28660E1D" w14:textId="77777777" w:rsidR="00280376" w:rsidRPr="009968DE" w:rsidRDefault="00280376" w:rsidP="00280376">
      <w:pPr>
        <w:jc w:val="both"/>
        <w:rPr>
          <w:b/>
          <w:sz w:val="22"/>
          <w:szCs w:val="22"/>
        </w:rPr>
      </w:pPr>
    </w:p>
    <w:p w14:paraId="6E383A49" w14:textId="1F6ED51F" w:rsidR="00280376" w:rsidRPr="009968DE" w:rsidRDefault="00280376" w:rsidP="00280376">
      <w:pPr>
        <w:jc w:val="center"/>
        <w:rPr>
          <w:b/>
          <w:sz w:val="22"/>
          <w:szCs w:val="22"/>
        </w:rPr>
      </w:pPr>
      <w:r w:rsidRPr="009968DE">
        <w:rPr>
          <w:b/>
          <w:sz w:val="22"/>
          <w:szCs w:val="22"/>
        </w:rPr>
        <w:t xml:space="preserve">№ </w:t>
      </w:r>
      <w:r w:rsidR="007A4DB4" w:rsidRPr="009968DE">
        <w:rPr>
          <w:b/>
          <w:sz w:val="22"/>
          <w:szCs w:val="22"/>
        </w:rPr>
        <w:t>72/18</w:t>
      </w:r>
    </w:p>
    <w:p w14:paraId="7E20F4DB" w14:textId="77777777" w:rsidR="00280376" w:rsidRPr="009968DE" w:rsidRDefault="00280376" w:rsidP="00280376">
      <w:pPr>
        <w:jc w:val="both"/>
        <w:rPr>
          <w:b/>
          <w:sz w:val="22"/>
          <w:szCs w:val="22"/>
        </w:rPr>
      </w:pPr>
    </w:p>
    <w:p w14:paraId="515E7CF4" w14:textId="77777777" w:rsidR="00280376" w:rsidRPr="009968DE" w:rsidRDefault="00280376" w:rsidP="00280376">
      <w:pPr>
        <w:jc w:val="both"/>
        <w:rPr>
          <w:b/>
          <w:sz w:val="22"/>
          <w:szCs w:val="22"/>
        </w:rPr>
      </w:pPr>
    </w:p>
    <w:p w14:paraId="30EC7F2C" w14:textId="77777777" w:rsidR="00280376" w:rsidRPr="009968DE" w:rsidRDefault="00280376" w:rsidP="00280376">
      <w:pPr>
        <w:jc w:val="both"/>
        <w:rPr>
          <w:b/>
          <w:sz w:val="22"/>
          <w:szCs w:val="22"/>
        </w:rPr>
      </w:pPr>
    </w:p>
    <w:p w14:paraId="7BD78F5A" w14:textId="77777777" w:rsidR="00280376" w:rsidRPr="009968DE" w:rsidRDefault="00280376" w:rsidP="00280376">
      <w:pPr>
        <w:jc w:val="both"/>
        <w:rPr>
          <w:b/>
          <w:sz w:val="22"/>
          <w:szCs w:val="22"/>
        </w:rPr>
      </w:pPr>
    </w:p>
    <w:p w14:paraId="17A35DC5" w14:textId="77777777" w:rsidR="00280376" w:rsidRPr="009968DE" w:rsidRDefault="00280376" w:rsidP="00280376">
      <w:pPr>
        <w:jc w:val="both"/>
        <w:rPr>
          <w:b/>
          <w:sz w:val="22"/>
          <w:szCs w:val="22"/>
        </w:rPr>
      </w:pPr>
    </w:p>
    <w:p w14:paraId="7150FB98" w14:textId="77777777" w:rsidR="00280376" w:rsidRPr="009968DE" w:rsidRDefault="00280376" w:rsidP="00280376">
      <w:pPr>
        <w:jc w:val="both"/>
        <w:rPr>
          <w:b/>
          <w:sz w:val="22"/>
          <w:szCs w:val="22"/>
        </w:rPr>
      </w:pPr>
    </w:p>
    <w:p w14:paraId="4AD0FCCA" w14:textId="77777777" w:rsidR="00280376" w:rsidRPr="009968DE" w:rsidRDefault="00280376" w:rsidP="00280376">
      <w:pPr>
        <w:jc w:val="both"/>
        <w:rPr>
          <w:b/>
          <w:sz w:val="22"/>
          <w:szCs w:val="22"/>
        </w:rPr>
      </w:pPr>
    </w:p>
    <w:p w14:paraId="4E7EB3EA" w14:textId="77777777" w:rsidR="00280376" w:rsidRPr="009968DE" w:rsidRDefault="00280376" w:rsidP="00280376">
      <w:pPr>
        <w:jc w:val="both"/>
        <w:rPr>
          <w:b/>
          <w:sz w:val="22"/>
          <w:szCs w:val="22"/>
        </w:rPr>
      </w:pPr>
    </w:p>
    <w:p w14:paraId="6DC8EC60" w14:textId="77777777" w:rsidR="00280376" w:rsidRPr="009968DE" w:rsidRDefault="00280376" w:rsidP="00280376">
      <w:pPr>
        <w:jc w:val="both"/>
        <w:rPr>
          <w:b/>
          <w:sz w:val="22"/>
          <w:szCs w:val="22"/>
        </w:rPr>
      </w:pPr>
    </w:p>
    <w:p w14:paraId="50210CF2" w14:textId="77777777" w:rsidR="00280376" w:rsidRPr="009968DE" w:rsidRDefault="00280376" w:rsidP="00280376">
      <w:pPr>
        <w:jc w:val="both"/>
        <w:rPr>
          <w:b/>
          <w:sz w:val="22"/>
          <w:szCs w:val="22"/>
        </w:rPr>
      </w:pPr>
    </w:p>
    <w:p w14:paraId="1EFA7350" w14:textId="77777777" w:rsidR="00380196" w:rsidRPr="009968DE" w:rsidRDefault="00380196" w:rsidP="00280376">
      <w:pPr>
        <w:jc w:val="both"/>
        <w:rPr>
          <w:b/>
          <w:sz w:val="22"/>
          <w:szCs w:val="22"/>
        </w:rPr>
      </w:pPr>
    </w:p>
    <w:p w14:paraId="09267DE9" w14:textId="77777777" w:rsidR="00380196" w:rsidRPr="009968DE" w:rsidRDefault="00380196" w:rsidP="00280376">
      <w:pPr>
        <w:jc w:val="both"/>
        <w:rPr>
          <w:b/>
          <w:sz w:val="22"/>
          <w:szCs w:val="22"/>
        </w:rPr>
      </w:pPr>
    </w:p>
    <w:p w14:paraId="24B90FD0" w14:textId="77777777" w:rsidR="00280376" w:rsidRPr="009968DE" w:rsidRDefault="00280376" w:rsidP="00280376">
      <w:pPr>
        <w:jc w:val="both"/>
        <w:rPr>
          <w:b/>
          <w:sz w:val="22"/>
          <w:szCs w:val="22"/>
        </w:rPr>
      </w:pPr>
    </w:p>
    <w:p w14:paraId="6AA072EE" w14:textId="77777777" w:rsidR="00380196" w:rsidRPr="009968DE" w:rsidRDefault="00380196" w:rsidP="00280376">
      <w:pPr>
        <w:jc w:val="both"/>
        <w:rPr>
          <w:b/>
          <w:sz w:val="22"/>
          <w:szCs w:val="22"/>
        </w:rPr>
      </w:pPr>
    </w:p>
    <w:p w14:paraId="28660288" w14:textId="77777777" w:rsidR="00380196" w:rsidRPr="009968DE" w:rsidRDefault="00380196" w:rsidP="00280376">
      <w:pPr>
        <w:jc w:val="both"/>
        <w:rPr>
          <w:b/>
          <w:sz w:val="22"/>
          <w:szCs w:val="22"/>
        </w:rPr>
      </w:pPr>
    </w:p>
    <w:p w14:paraId="6C7BEEB9" w14:textId="77777777" w:rsidR="00280376" w:rsidRPr="009968DE" w:rsidRDefault="00280376" w:rsidP="00280376">
      <w:pPr>
        <w:jc w:val="both"/>
        <w:rPr>
          <w:b/>
          <w:sz w:val="22"/>
          <w:szCs w:val="22"/>
        </w:rPr>
      </w:pPr>
    </w:p>
    <w:p w14:paraId="69822ECF" w14:textId="77777777" w:rsidR="00280376" w:rsidRPr="009968DE" w:rsidRDefault="00280376" w:rsidP="00280376">
      <w:pPr>
        <w:jc w:val="both"/>
        <w:rPr>
          <w:b/>
          <w:sz w:val="22"/>
          <w:szCs w:val="22"/>
        </w:rPr>
      </w:pPr>
    </w:p>
    <w:p w14:paraId="424AA1ED" w14:textId="77777777" w:rsidR="00380196" w:rsidRPr="009968DE" w:rsidRDefault="00380196" w:rsidP="00280376">
      <w:pPr>
        <w:jc w:val="both"/>
        <w:rPr>
          <w:b/>
          <w:sz w:val="22"/>
          <w:szCs w:val="22"/>
        </w:rPr>
      </w:pPr>
    </w:p>
    <w:p w14:paraId="4432DC10" w14:textId="77777777" w:rsidR="00380196" w:rsidRPr="009968DE" w:rsidRDefault="00380196" w:rsidP="00280376">
      <w:pPr>
        <w:jc w:val="both"/>
        <w:rPr>
          <w:b/>
          <w:sz w:val="22"/>
          <w:szCs w:val="22"/>
        </w:rPr>
      </w:pPr>
    </w:p>
    <w:p w14:paraId="6E3118EB" w14:textId="77777777" w:rsidR="00280376" w:rsidRPr="009968DE" w:rsidRDefault="00280376" w:rsidP="00280376">
      <w:pPr>
        <w:jc w:val="both"/>
        <w:rPr>
          <w:b/>
          <w:sz w:val="22"/>
          <w:szCs w:val="22"/>
        </w:rPr>
      </w:pPr>
    </w:p>
    <w:p w14:paraId="6C95D7AB" w14:textId="77777777" w:rsidR="00280376" w:rsidRPr="009968DE" w:rsidRDefault="00280376" w:rsidP="00280376">
      <w:pPr>
        <w:jc w:val="both"/>
        <w:rPr>
          <w:b/>
          <w:sz w:val="22"/>
          <w:szCs w:val="22"/>
        </w:rPr>
      </w:pPr>
    </w:p>
    <w:p w14:paraId="31054C96" w14:textId="77777777" w:rsidR="005006CE" w:rsidRPr="009968DE" w:rsidRDefault="005006CE" w:rsidP="00280376">
      <w:pPr>
        <w:jc w:val="both"/>
        <w:rPr>
          <w:b/>
          <w:sz w:val="22"/>
          <w:szCs w:val="22"/>
        </w:rPr>
      </w:pPr>
    </w:p>
    <w:p w14:paraId="3357D835" w14:textId="77777777" w:rsidR="005006CE" w:rsidRPr="009968DE" w:rsidRDefault="005006CE" w:rsidP="00280376">
      <w:pPr>
        <w:jc w:val="both"/>
        <w:rPr>
          <w:b/>
          <w:sz w:val="22"/>
          <w:szCs w:val="22"/>
        </w:rPr>
      </w:pPr>
    </w:p>
    <w:p w14:paraId="4B7FB554" w14:textId="77777777" w:rsidR="00280376" w:rsidRPr="009968DE" w:rsidRDefault="00280376" w:rsidP="00280376">
      <w:pPr>
        <w:jc w:val="both"/>
        <w:rPr>
          <w:b/>
          <w:sz w:val="22"/>
          <w:szCs w:val="22"/>
        </w:rPr>
      </w:pPr>
    </w:p>
    <w:p w14:paraId="7D5C3B3E" w14:textId="77777777" w:rsidR="00280376" w:rsidRPr="009968DE" w:rsidRDefault="00280376" w:rsidP="00280376">
      <w:pPr>
        <w:jc w:val="both"/>
        <w:rPr>
          <w:b/>
          <w:sz w:val="22"/>
          <w:szCs w:val="22"/>
        </w:rPr>
      </w:pPr>
    </w:p>
    <w:p w14:paraId="5659B0A9" w14:textId="77777777" w:rsidR="00280376" w:rsidRPr="009968DE" w:rsidRDefault="00280376" w:rsidP="00280376">
      <w:pPr>
        <w:jc w:val="both"/>
        <w:rPr>
          <w:b/>
          <w:sz w:val="22"/>
          <w:szCs w:val="22"/>
        </w:rPr>
      </w:pPr>
    </w:p>
    <w:p w14:paraId="49DB160A" w14:textId="77777777" w:rsidR="00280376" w:rsidRPr="009968DE" w:rsidRDefault="00280376" w:rsidP="00280376">
      <w:pPr>
        <w:jc w:val="center"/>
        <w:rPr>
          <w:b/>
          <w:sz w:val="22"/>
          <w:szCs w:val="22"/>
        </w:rPr>
      </w:pPr>
      <w:r w:rsidRPr="009968DE">
        <w:rPr>
          <w:b/>
          <w:sz w:val="22"/>
          <w:szCs w:val="22"/>
        </w:rPr>
        <w:t xml:space="preserve">Иркутск </w:t>
      </w:r>
    </w:p>
    <w:p w14:paraId="74E964E2" w14:textId="2B229101" w:rsidR="00444C34" w:rsidRPr="009968DE" w:rsidRDefault="00280376" w:rsidP="00280376">
      <w:pPr>
        <w:pStyle w:val="af5"/>
        <w:spacing w:after="0"/>
        <w:ind w:left="-7" w:right="-108" w:firstLine="7"/>
        <w:jc w:val="center"/>
        <w:rPr>
          <w:b/>
          <w:bCs/>
          <w:sz w:val="22"/>
          <w:szCs w:val="22"/>
        </w:rPr>
      </w:pPr>
      <w:r w:rsidRPr="009968DE">
        <w:rPr>
          <w:b/>
          <w:sz w:val="22"/>
          <w:szCs w:val="22"/>
        </w:rPr>
        <w:t>201</w:t>
      </w:r>
      <w:r w:rsidR="008868D5" w:rsidRPr="009968DE">
        <w:rPr>
          <w:b/>
          <w:sz w:val="22"/>
          <w:szCs w:val="22"/>
        </w:rPr>
        <w:t>8</w:t>
      </w:r>
      <w:r w:rsidRPr="009968DE">
        <w:rPr>
          <w:b/>
          <w:sz w:val="22"/>
          <w:szCs w:val="22"/>
        </w:rPr>
        <w:t xml:space="preserve"> г.</w:t>
      </w:r>
      <w:r w:rsidRPr="009968DE">
        <w:rPr>
          <w:b/>
          <w:bCs/>
          <w:sz w:val="22"/>
          <w:szCs w:val="22"/>
        </w:rPr>
        <w:br w:type="page"/>
      </w:r>
    </w:p>
    <w:sdt>
      <w:sdtPr>
        <w:rPr>
          <w:rFonts w:ascii="Times New Roman" w:eastAsia="Times New Roman" w:hAnsi="Times New Roman" w:cs="Times New Roman"/>
          <w:color w:val="auto"/>
          <w:sz w:val="24"/>
          <w:szCs w:val="20"/>
        </w:rPr>
        <w:id w:val="411276182"/>
        <w:docPartObj>
          <w:docPartGallery w:val="Table of Contents"/>
          <w:docPartUnique/>
        </w:docPartObj>
      </w:sdtPr>
      <w:sdtEndPr>
        <w:rPr>
          <w:b/>
          <w:bCs/>
        </w:rPr>
      </w:sdtEndPr>
      <w:sdtContent>
        <w:p w14:paraId="38D0177B" w14:textId="77777777" w:rsidR="00A64280" w:rsidRPr="009968DE" w:rsidRDefault="00A64280" w:rsidP="00A64280">
          <w:pPr>
            <w:pStyle w:val="affff1"/>
            <w:jc w:val="center"/>
            <w:rPr>
              <w:rFonts w:ascii="Times New Roman" w:hAnsi="Times New Roman" w:cs="Times New Roman"/>
              <w:color w:val="auto"/>
            </w:rPr>
          </w:pPr>
          <w:r w:rsidRPr="009968DE">
            <w:rPr>
              <w:rFonts w:ascii="Times New Roman" w:hAnsi="Times New Roman" w:cs="Times New Roman"/>
              <w:color w:val="auto"/>
            </w:rPr>
            <w:t>Оглавление</w:t>
          </w:r>
        </w:p>
        <w:p w14:paraId="4AF37E68" w14:textId="008490FE" w:rsidR="006E1EF3" w:rsidRPr="009968DE" w:rsidRDefault="00A64280">
          <w:pPr>
            <w:pStyle w:val="25"/>
            <w:tabs>
              <w:tab w:val="right" w:leader="dot" w:pos="9627"/>
            </w:tabs>
            <w:rPr>
              <w:rFonts w:asciiTheme="minorHAnsi" w:eastAsiaTheme="minorEastAsia" w:hAnsiTheme="minorHAnsi" w:cstheme="minorBidi"/>
              <w:noProof/>
              <w:sz w:val="22"/>
              <w:szCs w:val="22"/>
            </w:rPr>
          </w:pPr>
          <w:r w:rsidRPr="009968DE">
            <w:fldChar w:fldCharType="begin"/>
          </w:r>
          <w:r w:rsidRPr="009968DE">
            <w:instrText xml:space="preserve"> TOC \o "1-3" \h \z \u </w:instrText>
          </w:r>
          <w:r w:rsidRPr="009968DE">
            <w:fldChar w:fldCharType="separate"/>
          </w:r>
          <w:hyperlink w:anchor="_Toc483995394" w:history="1">
            <w:r w:rsidR="006E1EF3" w:rsidRPr="009968DE">
              <w:rPr>
                <w:rStyle w:val="ab"/>
                <w:noProof/>
              </w:rPr>
              <w:t>ИЗВЕЩЕНИЕ</w:t>
            </w:r>
          </w:hyperlink>
          <w:r w:rsidR="006E1EF3" w:rsidRPr="009968DE">
            <w:rPr>
              <w:rStyle w:val="ab"/>
              <w:noProof/>
              <w:u w:val="none"/>
            </w:rPr>
            <w:t xml:space="preserve"> </w:t>
          </w:r>
          <w:hyperlink w:anchor="_Toc483995395" w:history="1">
            <w:r w:rsidR="006E1EF3" w:rsidRPr="009968DE">
              <w:rPr>
                <w:rStyle w:val="ab"/>
                <w:noProof/>
                <w:u w:val="none"/>
              </w:rPr>
              <w:t>о проведени</w:t>
            </w:r>
            <w:bookmarkStart w:id="0" w:name="_GoBack"/>
            <w:bookmarkEnd w:id="0"/>
            <w:r w:rsidR="006E1EF3" w:rsidRPr="009968DE">
              <w:rPr>
                <w:rStyle w:val="ab"/>
                <w:noProof/>
                <w:u w:val="none"/>
              </w:rPr>
              <w:t xml:space="preserve">и котировки в электронной форме № </w:t>
            </w:r>
            <w:r w:rsidR="007A4DB4" w:rsidRPr="009968DE">
              <w:rPr>
                <w:rStyle w:val="ab"/>
                <w:noProof/>
                <w:u w:val="none"/>
              </w:rPr>
              <w:t>72/18</w:t>
            </w:r>
            <w:r w:rsidR="006E1EF3" w:rsidRPr="009968DE">
              <w:rPr>
                <w:noProof/>
                <w:webHidden/>
              </w:rPr>
              <w:tab/>
            </w:r>
            <w:r w:rsidR="006E1EF3" w:rsidRPr="009968DE">
              <w:rPr>
                <w:noProof/>
                <w:webHidden/>
              </w:rPr>
              <w:fldChar w:fldCharType="begin"/>
            </w:r>
            <w:r w:rsidR="006E1EF3" w:rsidRPr="009968DE">
              <w:rPr>
                <w:noProof/>
                <w:webHidden/>
              </w:rPr>
              <w:instrText xml:space="preserve"> PAGEREF _Toc483995395 \h </w:instrText>
            </w:r>
            <w:r w:rsidR="006E1EF3" w:rsidRPr="009968DE">
              <w:rPr>
                <w:noProof/>
                <w:webHidden/>
              </w:rPr>
            </w:r>
            <w:r w:rsidR="006E1EF3" w:rsidRPr="009968DE">
              <w:rPr>
                <w:noProof/>
                <w:webHidden/>
              </w:rPr>
              <w:fldChar w:fldCharType="separate"/>
            </w:r>
            <w:r w:rsidR="00BB1C5D">
              <w:rPr>
                <w:noProof/>
                <w:webHidden/>
              </w:rPr>
              <w:t>3</w:t>
            </w:r>
            <w:r w:rsidR="006E1EF3" w:rsidRPr="009968DE">
              <w:rPr>
                <w:noProof/>
                <w:webHidden/>
              </w:rPr>
              <w:fldChar w:fldCharType="end"/>
            </w:r>
          </w:hyperlink>
        </w:p>
        <w:p w14:paraId="4F719D67" w14:textId="3A0BBFC7" w:rsidR="006E1EF3" w:rsidRPr="009968DE" w:rsidRDefault="00692D75">
          <w:pPr>
            <w:pStyle w:val="11"/>
            <w:tabs>
              <w:tab w:val="right" w:leader="dot" w:pos="9627"/>
            </w:tabs>
            <w:rPr>
              <w:rFonts w:asciiTheme="minorHAnsi" w:eastAsiaTheme="minorEastAsia" w:hAnsiTheme="minorHAnsi" w:cstheme="minorBidi"/>
              <w:noProof/>
              <w:sz w:val="22"/>
              <w:szCs w:val="22"/>
            </w:rPr>
          </w:pPr>
          <w:hyperlink w:anchor="_Toc483995409" w:history="1">
            <w:r w:rsidR="006E1EF3" w:rsidRPr="009968DE">
              <w:rPr>
                <w:rStyle w:val="ab"/>
                <w:noProof/>
                <w:u w:val="none"/>
              </w:rPr>
              <w:t>ДОКУМЕНТАЦИЯ О ЗАПРОСЕ КОТИРОВОК В ЭЛЕКТРОННОЙ ФОРМЕ</w:t>
            </w:r>
            <w:r w:rsidR="006E1EF3" w:rsidRPr="009968DE">
              <w:rPr>
                <w:noProof/>
                <w:webHidden/>
              </w:rPr>
              <w:tab/>
            </w:r>
            <w:r w:rsidR="006E1EF3" w:rsidRPr="009968DE">
              <w:rPr>
                <w:noProof/>
                <w:webHidden/>
              </w:rPr>
              <w:fldChar w:fldCharType="begin"/>
            </w:r>
            <w:r w:rsidR="006E1EF3" w:rsidRPr="009968DE">
              <w:rPr>
                <w:noProof/>
                <w:webHidden/>
              </w:rPr>
              <w:instrText xml:space="preserve"> PAGEREF _Toc483995409 \h </w:instrText>
            </w:r>
            <w:r w:rsidR="006E1EF3" w:rsidRPr="009968DE">
              <w:rPr>
                <w:noProof/>
                <w:webHidden/>
              </w:rPr>
            </w:r>
            <w:r w:rsidR="006E1EF3" w:rsidRPr="009968DE">
              <w:rPr>
                <w:noProof/>
                <w:webHidden/>
              </w:rPr>
              <w:fldChar w:fldCharType="separate"/>
            </w:r>
            <w:r w:rsidR="00BB1C5D">
              <w:rPr>
                <w:noProof/>
                <w:webHidden/>
              </w:rPr>
              <w:t>4</w:t>
            </w:r>
            <w:r w:rsidR="006E1EF3" w:rsidRPr="009968DE">
              <w:rPr>
                <w:noProof/>
                <w:webHidden/>
              </w:rPr>
              <w:fldChar w:fldCharType="end"/>
            </w:r>
          </w:hyperlink>
        </w:p>
        <w:p w14:paraId="54B056E7" w14:textId="0EE921F1" w:rsidR="006E1EF3" w:rsidRPr="009968DE" w:rsidRDefault="00692D75">
          <w:pPr>
            <w:pStyle w:val="11"/>
            <w:tabs>
              <w:tab w:val="right" w:leader="dot" w:pos="9627"/>
            </w:tabs>
            <w:rPr>
              <w:rFonts w:asciiTheme="minorHAnsi" w:eastAsiaTheme="minorEastAsia" w:hAnsiTheme="minorHAnsi" w:cstheme="minorBidi"/>
              <w:noProof/>
              <w:sz w:val="22"/>
              <w:szCs w:val="22"/>
            </w:rPr>
          </w:pPr>
          <w:hyperlink w:anchor="_Toc483995410" w:history="1">
            <w:r w:rsidR="006E1EF3" w:rsidRPr="009968DE">
              <w:rPr>
                <w:rStyle w:val="ab"/>
                <w:noProof/>
              </w:rPr>
              <w:t xml:space="preserve">ЧАСТЬ </w:t>
            </w:r>
            <w:r w:rsidR="006E1EF3" w:rsidRPr="009968DE">
              <w:rPr>
                <w:rStyle w:val="ab"/>
                <w:noProof/>
                <w:lang w:val="en-US"/>
              </w:rPr>
              <w:t>I</w:t>
            </w:r>
            <w:r w:rsidR="006E1EF3" w:rsidRPr="009968DE">
              <w:rPr>
                <w:rStyle w:val="ab"/>
                <w:noProof/>
              </w:rPr>
              <w:t>. ОБЩИЕ УСЛОВИЯ ПРОВЕДЕНИЯ ЗАПРОСА КОТИРОВОК В ЭЛЕКТРОННОЙ ФОРМЕ</w:t>
            </w:r>
            <w:r w:rsidR="006E1EF3" w:rsidRPr="009968DE">
              <w:rPr>
                <w:noProof/>
                <w:webHidden/>
              </w:rPr>
              <w:tab/>
            </w:r>
            <w:r w:rsidR="006E1EF3" w:rsidRPr="009968DE">
              <w:rPr>
                <w:noProof/>
                <w:webHidden/>
              </w:rPr>
              <w:fldChar w:fldCharType="begin"/>
            </w:r>
            <w:r w:rsidR="006E1EF3" w:rsidRPr="009968DE">
              <w:rPr>
                <w:noProof/>
                <w:webHidden/>
              </w:rPr>
              <w:instrText xml:space="preserve"> PAGEREF _Toc483995410 \h </w:instrText>
            </w:r>
            <w:r w:rsidR="006E1EF3" w:rsidRPr="009968DE">
              <w:rPr>
                <w:noProof/>
                <w:webHidden/>
              </w:rPr>
            </w:r>
            <w:r w:rsidR="006E1EF3" w:rsidRPr="009968DE">
              <w:rPr>
                <w:noProof/>
                <w:webHidden/>
              </w:rPr>
              <w:fldChar w:fldCharType="separate"/>
            </w:r>
            <w:r w:rsidR="00BB1C5D">
              <w:rPr>
                <w:noProof/>
                <w:webHidden/>
              </w:rPr>
              <w:t>4</w:t>
            </w:r>
            <w:r w:rsidR="006E1EF3" w:rsidRPr="009968DE">
              <w:rPr>
                <w:noProof/>
                <w:webHidden/>
              </w:rPr>
              <w:fldChar w:fldCharType="end"/>
            </w:r>
          </w:hyperlink>
        </w:p>
        <w:p w14:paraId="0C02B7A2" w14:textId="2C9F2F90" w:rsidR="006E1EF3" w:rsidRPr="009968DE" w:rsidRDefault="00692D75">
          <w:pPr>
            <w:pStyle w:val="25"/>
            <w:tabs>
              <w:tab w:val="right" w:leader="dot" w:pos="9627"/>
            </w:tabs>
            <w:rPr>
              <w:rFonts w:asciiTheme="minorHAnsi" w:eastAsiaTheme="minorEastAsia" w:hAnsiTheme="minorHAnsi" w:cstheme="minorBidi"/>
              <w:noProof/>
              <w:sz w:val="22"/>
              <w:szCs w:val="22"/>
            </w:rPr>
          </w:pPr>
          <w:hyperlink w:anchor="_Toc483995411" w:history="1">
            <w:r w:rsidR="006E1EF3" w:rsidRPr="009968DE">
              <w:rPr>
                <w:rStyle w:val="ab"/>
                <w:noProof/>
              </w:rPr>
              <w:t>Раздел 1. ОБЩИЕ ПОЛОЖЕНИЯ</w:t>
            </w:r>
            <w:r w:rsidR="006E1EF3" w:rsidRPr="009968DE">
              <w:rPr>
                <w:noProof/>
                <w:webHidden/>
              </w:rPr>
              <w:tab/>
            </w:r>
            <w:r w:rsidR="006E1EF3" w:rsidRPr="009968DE">
              <w:rPr>
                <w:noProof/>
                <w:webHidden/>
              </w:rPr>
              <w:fldChar w:fldCharType="begin"/>
            </w:r>
            <w:r w:rsidR="006E1EF3" w:rsidRPr="009968DE">
              <w:rPr>
                <w:noProof/>
                <w:webHidden/>
              </w:rPr>
              <w:instrText xml:space="preserve"> PAGEREF _Toc483995411 \h </w:instrText>
            </w:r>
            <w:r w:rsidR="006E1EF3" w:rsidRPr="009968DE">
              <w:rPr>
                <w:noProof/>
                <w:webHidden/>
              </w:rPr>
            </w:r>
            <w:r w:rsidR="006E1EF3" w:rsidRPr="009968DE">
              <w:rPr>
                <w:noProof/>
                <w:webHidden/>
              </w:rPr>
              <w:fldChar w:fldCharType="separate"/>
            </w:r>
            <w:r w:rsidR="00BB1C5D">
              <w:rPr>
                <w:noProof/>
                <w:webHidden/>
              </w:rPr>
              <w:t>4</w:t>
            </w:r>
            <w:r w:rsidR="006E1EF3" w:rsidRPr="009968DE">
              <w:rPr>
                <w:noProof/>
                <w:webHidden/>
              </w:rPr>
              <w:fldChar w:fldCharType="end"/>
            </w:r>
          </w:hyperlink>
        </w:p>
        <w:p w14:paraId="5F4B81EA" w14:textId="2D8A010A" w:rsidR="006E1EF3" w:rsidRPr="009968DE" w:rsidRDefault="00692D75">
          <w:pPr>
            <w:pStyle w:val="25"/>
            <w:tabs>
              <w:tab w:val="right" w:leader="dot" w:pos="9627"/>
            </w:tabs>
            <w:rPr>
              <w:rFonts w:asciiTheme="minorHAnsi" w:eastAsiaTheme="minorEastAsia" w:hAnsiTheme="minorHAnsi" w:cstheme="minorBidi"/>
              <w:noProof/>
              <w:sz w:val="22"/>
              <w:szCs w:val="22"/>
            </w:rPr>
          </w:pPr>
          <w:hyperlink w:anchor="_Toc483995412" w:history="1">
            <w:r w:rsidR="006E1EF3" w:rsidRPr="009968DE">
              <w:rPr>
                <w:rStyle w:val="ab"/>
                <w:noProof/>
              </w:rPr>
              <w:t>Раздел 2. ПОДАЧА ЗАЯВКИ НА УЧАСТИЕ В КОТИРОВКЕ. РАССМОТРЕНИЕ ЗАЯВОК НА УЧАСТИЕ В КОТИРОВКЕ.</w:t>
            </w:r>
            <w:r w:rsidR="006E1EF3" w:rsidRPr="009968DE">
              <w:rPr>
                <w:noProof/>
                <w:webHidden/>
              </w:rPr>
              <w:tab/>
            </w:r>
            <w:r w:rsidR="006E1EF3" w:rsidRPr="009968DE">
              <w:rPr>
                <w:noProof/>
                <w:webHidden/>
              </w:rPr>
              <w:fldChar w:fldCharType="begin"/>
            </w:r>
            <w:r w:rsidR="006E1EF3" w:rsidRPr="009968DE">
              <w:rPr>
                <w:noProof/>
                <w:webHidden/>
              </w:rPr>
              <w:instrText xml:space="preserve"> PAGEREF _Toc483995412 \h </w:instrText>
            </w:r>
            <w:r w:rsidR="006E1EF3" w:rsidRPr="009968DE">
              <w:rPr>
                <w:noProof/>
                <w:webHidden/>
              </w:rPr>
            </w:r>
            <w:r w:rsidR="006E1EF3" w:rsidRPr="009968DE">
              <w:rPr>
                <w:noProof/>
                <w:webHidden/>
              </w:rPr>
              <w:fldChar w:fldCharType="separate"/>
            </w:r>
            <w:r w:rsidR="00BB1C5D">
              <w:rPr>
                <w:noProof/>
                <w:webHidden/>
              </w:rPr>
              <w:t>4</w:t>
            </w:r>
            <w:r w:rsidR="006E1EF3" w:rsidRPr="009968DE">
              <w:rPr>
                <w:noProof/>
                <w:webHidden/>
              </w:rPr>
              <w:fldChar w:fldCharType="end"/>
            </w:r>
          </w:hyperlink>
        </w:p>
        <w:p w14:paraId="6EC3D375" w14:textId="6FC63E1D" w:rsidR="006E1EF3" w:rsidRPr="009968DE" w:rsidRDefault="00692D75">
          <w:pPr>
            <w:pStyle w:val="25"/>
            <w:tabs>
              <w:tab w:val="right" w:leader="dot" w:pos="9627"/>
            </w:tabs>
            <w:rPr>
              <w:rFonts w:asciiTheme="minorHAnsi" w:eastAsiaTheme="minorEastAsia" w:hAnsiTheme="minorHAnsi" w:cstheme="minorBidi"/>
              <w:noProof/>
              <w:sz w:val="22"/>
              <w:szCs w:val="22"/>
            </w:rPr>
          </w:pPr>
          <w:hyperlink w:anchor="_Toc483995413" w:history="1">
            <w:r w:rsidR="006E1EF3" w:rsidRPr="009968DE">
              <w:rPr>
                <w:rStyle w:val="ab"/>
                <w:noProof/>
              </w:rPr>
              <w:t>Раздел 3. АНТИДЕМПИНГОВЫЕ МЕРЫ ПРИ ПРОВЕДЕНИИ КОТИРОВКИ</w:t>
            </w:r>
            <w:r w:rsidR="006E1EF3" w:rsidRPr="009968DE">
              <w:rPr>
                <w:noProof/>
                <w:webHidden/>
              </w:rPr>
              <w:tab/>
            </w:r>
            <w:r w:rsidR="006E1EF3" w:rsidRPr="009968DE">
              <w:rPr>
                <w:noProof/>
                <w:webHidden/>
              </w:rPr>
              <w:fldChar w:fldCharType="begin"/>
            </w:r>
            <w:r w:rsidR="006E1EF3" w:rsidRPr="009968DE">
              <w:rPr>
                <w:noProof/>
                <w:webHidden/>
              </w:rPr>
              <w:instrText xml:space="preserve"> PAGEREF _Toc483995413 \h </w:instrText>
            </w:r>
            <w:r w:rsidR="006E1EF3" w:rsidRPr="009968DE">
              <w:rPr>
                <w:noProof/>
                <w:webHidden/>
              </w:rPr>
            </w:r>
            <w:r w:rsidR="006E1EF3" w:rsidRPr="009968DE">
              <w:rPr>
                <w:noProof/>
                <w:webHidden/>
              </w:rPr>
              <w:fldChar w:fldCharType="separate"/>
            </w:r>
            <w:r w:rsidR="00BB1C5D">
              <w:rPr>
                <w:noProof/>
                <w:webHidden/>
              </w:rPr>
              <w:t>5</w:t>
            </w:r>
            <w:r w:rsidR="006E1EF3" w:rsidRPr="009968DE">
              <w:rPr>
                <w:noProof/>
                <w:webHidden/>
              </w:rPr>
              <w:fldChar w:fldCharType="end"/>
            </w:r>
          </w:hyperlink>
        </w:p>
        <w:p w14:paraId="69942D75" w14:textId="639C8E49" w:rsidR="006E1EF3" w:rsidRPr="009968DE" w:rsidRDefault="00692D75">
          <w:pPr>
            <w:pStyle w:val="11"/>
            <w:tabs>
              <w:tab w:val="right" w:leader="dot" w:pos="9627"/>
            </w:tabs>
            <w:rPr>
              <w:rFonts w:asciiTheme="minorHAnsi" w:eastAsiaTheme="minorEastAsia" w:hAnsiTheme="minorHAnsi" w:cstheme="minorBidi"/>
              <w:noProof/>
              <w:sz w:val="22"/>
              <w:szCs w:val="22"/>
            </w:rPr>
          </w:pPr>
          <w:hyperlink w:anchor="_Toc483995414" w:history="1">
            <w:r w:rsidR="006E1EF3" w:rsidRPr="009968DE">
              <w:rPr>
                <w:rStyle w:val="ab"/>
                <w:noProof/>
              </w:rPr>
              <w:t xml:space="preserve">ЧАСТЬ </w:t>
            </w:r>
            <w:r w:rsidR="006E1EF3" w:rsidRPr="009968DE">
              <w:rPr>
                <w:rStyle w:val="ab"/>
                <w:noProof/>
                <w:lang w:val="en-US"/>
              </w:rPr>
              <w:t>II</w:t>
            </w:r>
            <w:r w:rsidR="006E1EF3" w:rsidRPr="009968DE">
              <w:rPr>
                <w:rStyle w:val="ab"/>
                <w:noProof/>
              </w:rPr>
              <w:t>. ИНФОРМАЦИОННАЯ КАРТА</w:t>
            </w:r>
            <w:r w:rsidR="006E1EF3" w:rsidRPr="009968DE">
              <w:rPr>
                <w:rStyle w:val="ab"/>
                <w:caps/>
                <w:noProof/>
              </w:rPr>
              <w:t xml:space="preserve"> котировкИ</w:t>
            </w:r>
            <w:r w:rsidR="006E1EF3" w:rsidRPr="009968DE">
              <w:rPr>
                <w:noProof/>
                <w:webHidden/>
              </w:rPr>
              <w:tab/>
            </w:r>
            <w:r w:rsidR="006E1EF3" w:rsidRPr="009968DE">
              <w:rPr>
                <w:noProof/>
                <w:webHidden/>
              </w:rPr>
              <w:fldChar w:fldCharType="begin"/>
            </w:r>
            <w:r w:rsidR="006E1EF3" w:rsidRPr="009968DE">
              <w:rPr>
                <w:noProof/>
                <w:webHidden/>
              </w:rPr>
              <w:instrText xml:space="preserve"> PAGEREF _Toc483995414 \h </w:instrText>
            </w:r>
            <w:r w:rsidR="006E1EF3" w:rsidRPr="009968DE">
              <w:rPr>
                <w:noProof/>
                <w:webHidden/>
              </w:rPr>
            </w:r>
            <w:r w:rsidR="006E1EF3" w:rsidRPr="009968DE">
              <w:rPr>
                <w:noProof/>
                <w:webHidden/>
              </w:rPr>
              <w:fldChar w:fldCharType="separate"/>
            </w:r>
            <w:r w:rsidR="00BB1C5D">
              <w:rPr>
                <w:noProof/>
                <w:webHidden/>
              </w:rPr>
              <w:t>6</w:t>
            </w:r>
            <w:r w:rsidR="006E1EF3" w:rsidRPr="009968DE">
              <w:rPr>
                <w:noProof/>
                <w:webHidden/>
              </w:rPr>
              <w:fldChar w:fldCharType="end"/>
            </w:r>
          </w:hyperlink>
        </w:p>
        <w:p w14:paraId="44924E96" w14:textId="39BE411A" w:rsidR="006E1EF3" w:rsidRPr="009968DE" w:rsidRDefault="00692D75">
          <w:pPr>
            <w:pStyle w:val="11"/>
            <w:tabs>
              <w:tab w:val="right" w:leader="dot" w:pos="9627"/>
            </w:tabs>
            <w:rPr>
              <w:rFonts w:asciiTheme="minorHAnsi" w:eastAsiaTheme="minorEastAsia" w:hAnsiTheme="minorHAnsi" w:cstheme="minorBidi"/>
              <w:noProof/>
              <w:sz w:val="22"/>
              <w:szCs w:val="22"/>
            </w:rPr>
          </w:pPr>
          <w:hyperlink w:anchor="_Toc483995421" w:history="1">
            <w:r w:rsidR="006E1EF3" w:rsidRPr="009968DE">
              <w:rPr>
                <w:rStyle w:val="ab"/>
                <w:noProof/>
              </w:rPr>
              <w:t>Часть III. НАИМЕНОВАНИЕ И ОПИСАНИЕ ОБЪЕКТА ЗАКУПКИ (ТЕХНИЧЕСКОЕ ЗАДАНИЕ)</w:t>
            </w:r>
            <w:r w:rsidR="006E1EF3" w:rsidRPr="009968DE">
              <w:rPr>
                <w:noProof/>
                <w:webHidden/>
              </w:rPr>
              <w:tab/>
            </w:r>
            <w:r w:rsidR="006E1EF3" w:rsidRPr="009968DE">
              <w:rPr>
                <w:noProof/>
                <w:webHidden/>
              </w:rPr>
              <w:fldChar w:fldCharType="begin"/>
            </w:r>
            <w:r w:rsidR="006E1EF3" w:rsidRPr="009968DE">
              <w:rPr>
                <w:noProof/>
                <w:webHidden/>
              </w:rPr>
              <w:instrText xml:space="preserve"> PAGEREF _Toc483995421 \h </w:instrText>
            </w:r>
            <w:r w:rsidR="006E1EF3" w:rsidRPr="009968DE">
              <w:rPr>
                <w:noProof/>
                <w:webHidden/>
              </w:rPr>
            </w:r>
            <w:r w:rsidR="006E1EF3" w:rsidRPr="009968DE">
              <w:rPr>
                <w:noProof/>
                <w:webHidden/>
              </w:rPr>
              <w:fldChar w:fldCharType="separate"/>
            </w:r>
            <w:r w:rsidR="00BB1C5D">
              <w:rPr>
                <w:noProof/>
                <w:webHidden/>
              </w:rPr>
              <w:t>15</w:t>
            </w:r>
            <w:r w:rsidR="006E1EF3" w:rsidRPr="009968DE">
              <w:rPr>
                <w:noProof/>
                <w:webHidden/>
              </w:rPr>
              <w:fldChar w:fldCharType="end"/>
            </w:r>
          </w:hyperlink>
        </w:p>
        <w:p w14:paraId="3C25A6DF" w14:textId="346CF627" w:rsidR="006E1EF3" w:rsidRPr="009968DE" w:rsidRDefault="00692D75">
          <w:pPr>
            <w:pStyle w:val="11"/>
            <w:tabs>
              <w:tab w:val="right" w:leader="dot" w:pos="9627"/>
            </w:tabs>
            <w:rPr>
              <w:rFonts w:asciiTheme="minorHAnsi" w:eastAsiaTheme="minorEastAsia" w:hAnsiTheme="minorHAnsi" w:cstheme="minorBidi"/>
              <w:noProof/>
              <w:sz w:val="22"/>
              <w:szCs w:val="22"/>
            </w:rPr>
          </w:pPr>
          <w:hyperlink w:anchor="_Toc483995433" w:history="1">
            <w:r w:rsidR="006E1EF3" w:rsidRPr="009968DE">
              <w:rPr>
                <w:rStyle w:val="ab"/>
                <w:noProof/>
              </w:rPr>
              <w:t>Часть IV. ОБОСНОВАНИЕ НАЧАЛЬНОЙ (МАКСИМАЛЬНОЙ) ЦЕНЫ ДОГОВОРА</w:t>
            </w:r>
            <w:r w:rsidR="006E1EF3" w:rsidRPr="009968DE">
              <w:rPr>
                <w:noProof/>
                <w:webHidden/>
              </w:rPr>
              <w:tab/>
            </w:r>
            <w:r w:rsidR="006E1EF3" w:rsidRPr="009968DE">
              <w:rPr>
                <w:noProof/>
                <w:webHidden/>
              </w:rPr>
              <w:fldChar w:fldCharType="begin"/>
            </w:r>
            <w:r w:rsidR="006E1EF3" w:rsidRPr="009968DE">
              <w:rPr>
                <w:noProof/>
                <w:webHidden/>
              </w:rPr>
              <w:instrText xml:space="preserve"> PAGEREF _Toc483995433 \h </w:instrText>
            </w:r>
            <w:r w:rsidR="006E1EF3" w:rsidRPr="009968DE">
              <w:rPr>
                <w:noProof/>
                <w:webHidden/>
              </w:rPr>
            </w:r>
            <w:r w:rsidR="006E1EF3" w:rsidRPr="009968DE">
              <w:rPr>
                <w:noProof/>
                <w:webHidden/>
              </w:rPr>
              <w:fldChar w:fldCharType="separate"/>
            </w:r>
            <w:r w:rsidR="00BB1C5D">
              <w:rPr>
                <w:noProof/>
                <w:webHidden/>
              </w:rPr>
              <w:t>17</w:t>
            </w:r>
            <w:r w:rsidR="006E1EF3" w:rsidRPr="009968DE">
              <w:rPr>
                <w:noProof/>
                <w:webHidden/>
              </w:rPr>
              <w:fldChar w:fldCharType="end"/>
            </w:r>
          </w:hyperlink>
        </w:p>
        <w:p w14:paraId="0B7F7C60" w14:textId="5D7A425F" w:rsidR="006E1EF3" w:rsidRPr="009968DE" w:rsidRDefault="00692D75">
          <w:pPr>
            <w:pStyle w:val="11"/>
            <w:tabs>
              <w:tab w:val="right" w:leader="dot" w:pos="9627"/>
            </w:tabs>
            <w:rPr>
              <w:rFonts w:asciiTheme="minorHAnsi" w:eastAsiaTheme="minorEastAsia" w:hAnsiTheme="minorHAnsi" w:cstheme="minorBidi"/>
              <w:noProof/>
              <w:sz w:val="22"/>
              <w:szCs w:val="22"/>
            </w:rPr>
          </w:pPr>
          <w:hyperlink w:anchor="_Toc483995434" w:history="1">
            <w:r w:rsidR="006E1EF3" w:rsidRPr="009968DE">
              <w:rPr>
                <w:rStyle w:val="ab"/>
                <w:noProof/>
              </w:rPr>
              <w:t>Часть V. ПРОЕКТ ДОГОВОРА</w:t>
            </w:r>
            <w:r w:rsidR="006E1EF3" w:rsidRPr="009968DE">
              <w:rPr>
                <w:noProof/>
                <w:webHidden/>
              </w:rPr>
              <w:tab/>
            </w:r>
            <w:r w:rsidR="006E1EF3" w:rsidRPr="009968DE">
              <w:rPr>
                <w:noProof/>
                <w:webHidden/>
              </w:rPr>
              <w:fldChar w:fldCharType="begin"/>
            </w:r>
            <w:r w:rsidR="006E1EF3" w:rsidRPr="009968DE">
              <w:rPr>
                <w:noProof/>
                <w:webHidden/>
              </w:rPr>
              <w:instrText xml:space="preserve"> PAGEREF _Toc483995434 \h </w:instrText>
            </w:r>
            <w:r w:rsidR="006E1EF3" w:rsidRPr="009968DE">
              <w:rPr>
                <w:noProof/>
                <w:webHidden/>
              </w:rPr>
            </w:r>
            <w:r w:rsidR="006E1EF3" w:rsidRPr="009968DE">
              <w:rPr>
                <w:noProof/>
                <w:webHidden/>
              </w:rPr>
              <w:fldChar w:fldCharType="separate"/>
            </w:r>
            <w:r w:rsidR="00BB1C5D">
              <w:rPr>
                <w:noProof/>
                <w:webHidden/>
              </w:rPr>
              <w:t>18</w:t>
            </w:r>
            <w:r w:rsidR="006E1EF3" w:rsidRPr="009968DE">
              <w:rPr>
                <w:noProof/>
                <w:webHidden/>
              </w:rPr>
              <w:fldChar w:fldCharType="end"/>
            </w:r>
          </w:hyperlink>
        </w:p>
        <w:p w14:paraId="584C07F0" w14:textId="5EEA3E7F" w:rsidR="006E1EF3" w:rsidRPr="009968DE" w:rsidRDefault="00692D75" w:rsidP="006E1EF3">
          <w:pPr>
            <w:pStyle w:val="25"/>
            <w:tabs>
              <w:tab w:val="right" w:leader="dot" w:pos="9627"/>
            </w:tabs>
            <w:ind w:left="0"/>
            <w:rPr>
              <w:rFonts w:asciiTheme="minorHAnsi" w:eastAsiaTheme="minorEastAsia" w:hAnsiTheme="minorHAnsi" w:cstheme="minorBidi"/>
              <w:noProof/>
              <w:sz w:val="22"/>
              <w:szCs w:val="22"/>
            </w:rPr>
          </w:pPr>
          <w:hyperlink w:anchor="_Toc483995450" w:history="1">
            <w:r w:rsidR="006E1EF3" w:rsidRPr="009968DE">
              <w:rPr>
                <w:rStyle w:val="ab"/>
                <w:noProof/>
              </w:rPr>
              <w:t>Часть VI. ФОРМА ЗАЯВКИ НА УЧАСТИЕ В КОТИРОВКЕ</w:t>
            </w:r>
            <w:r w:rsidR="006E1EF3" w:rsidRPr="009968DE">
              <w:rPr>
                <w:noProof/>
                <w:webHidden/>
              </w:rPr>
              <w:tab/>
            </w:r>
            <w:r w:rsidR="006E1EF3" w:rsidRPr="009968DE">
              <w:rPr>
                <w:noProof/>
                <w:webHidden/>
              </w:rPr>
              <w:fldChar w:fldCharType="begin"/>
            </w:r>
            <w:r w:rsidR="006E1EF3" w:rsidRPr="009968DE">
              <w:rPr>
                <w:noProof/>
                <w:webHidden/>
              </w:rPr>
              <w:instrText xml:space="preserve"> PAGEREF _Toc483995450 \h </w:instrText>
            </w:r>
            <w:r w:rsidR="006E1EF3" w:rsidRPr="009968DE">
              <w:rPr>
                <w:noProof/>
                <w:webHidden/>
              </w:rPr>
            </w:r>
            <w:r w:rsidR="006E1EF3" w:rsidRPr="009968DE">
              <w:rPr>
                <w:noProof/>
                <w:webHidden/>
              </w:rPr>
              <w:fldChar w:fldCharType="separate"/>
            </w:r>
            <w:r w:rsidR="00BB1C5D">
              <w:rPr>
                <w:noProof/>
                <w:webHidden/>
              </w:rPr>
              <w:t>30</w:t>
            </w:r>
            <w:r w:rsidR="006E1EF3" w:rsidRPr="009968DE">
              <w:rPr>
                <w:noProof/>
                <w:webHidden/>
              </w:rPr>
              <w:fldChar w:fldCharType="end"/>
            </w:r>
          </w:hyperlink>
        </w:p>
        <w:p w14:paraId="2C27FBED" w14:textId="77777777" w:rsidR="00A64280" w:rsidRPr="009968DE" w:rsidRDefault="00A64280">
          <w:r w:rsidRPr="009968DE">
            <w:rPr>
              <w:bCs/>
            </w:rPr>
            <w:fldChar w:fldCharType="end"/>
          </w:r>
        </w:p>
      </w:sdtContent>
    </w:sdt>
    <w:p w14:paraId="14F88765" w14:textId="77777777" w:rsidR="007C455C" w:rsidRPr="009968DE" w:rsidRDefault="007C455C" w:rsidP="007C455C">
      <w:pPr>
        <w:tabs>
          <w:tab w:val="left" w:pos="0"/>
          <w:tab w:val="left" w:pos="540"/>
          <w:tab w:val="left" w:pos="900"/>
          <w:tab w:val="left" w:pos="1080"/>
        </w:tabs>
        <w:jc w:val="right"/>
        <w:rPr>
          <w:b/>
          <w:sz w:val="22"/>
          <w:szCs w:val="22"/>
        </w:rPr>
      </w:pPr>
    </w:p>
    <w:p w14:paraId="1D6EEE6F" w14:textId="77777777" w:rsidR="007C455C" w:rsidRPr="009968DE" w:rsidRDefault="007C455C" w:rsidP="007C455C">
      <w:pPr>
        <w:tabs>
          <w:tab w:val="left" w:pos="0"/>
          <w:tab w:val="left" w:pos="540"/>
          <w:tab w:val="left" w:pos="900"/>
          <w:tab w:val="left" w:pos="1080"/>
        </w:tabs>
        <w:jc w:val="right"/>
        <w:rPr>
          <w:b/>
          <w:sz w:val="22"/>
          <w:szCs w:val="22"/>
        </w:rPr>
      </w:pPr>
    </w:p>
    <w:p w14:paraId="43BDC967" w14:textId="77777777" w:rsidR="007C455C" w:rsidRPr="009968DE" w:rsidRDefault="007C455C" w:rsidP="007C455C">
      <w:pPr>
        <w:tabs>
          <w:tab w:val="left" w:pos="0"/>
          <w:tab w:val="left" w:pos="540"/>
          <w:tab w:val="left" w:pos="900"/>
          <w:tab w:val="left" w:pos="1080"/>
        </w:tabs>
        <w:jc w:val="right"/>
        <w:rPr>
          <w:b/>
          <w:sz w:val="22"/>
          <w:szCs w:val="22"/>
        </w:rPr>
      </w:pPr>
    </w:p>
    <w:p w14:paraId="62E44D48" w14:textId="77777777" w:rsidR="007C455C" w:rsidRPr="009968DE" w:rsidRDefault="007C455C" w:rsidP="007C455C">
      <w:pPr>
        <w:tabs>
          <w:tab w:val="left" w:pos="0"/>
          <w:tab w:val="left" w:pos="540"/>
          <w:tab w:val="left" w:pos="900"/>
          <w:tab w:val="left" w:pos="1080"/>
        </w:tabs>
        <w:jc w:val="right"/>
        <w:rPr>
          <w:b/>
          <w:sz w:val="22"/>
          <w:szCs w:val="22"/>
        </w:rPr>
      </w:pPr>
    </w:p>
    <w:p w14:paraId="6B75AD54" w14:textId="77777777" w:rsidR="007C455C" w:rsidRPr="009968DE" w:rsidRDefault="007C455C" w:rsidP="007C455C">
      <w:pPr>
        <w:tabs>
          <w:tab w:val="left" w:pos="0"/>
          <w:tab w:val="left" w:pos="540"/>
          <w:tab w:val="left" w:pos="900"/>
          <w:tab w:val="left" w:pos="1080"/>
        </w:tabs>
        <w:jc w:val="right"/>
        <w:rPr>
          <w:b/>
          <w:sz w:val="22"/>
          <w:szCs w:val="22"/>
        </w:rPr>
      </w:pPr>
    </w:p>
    <w:p w14:paraId="1C87581E" w14:textId="77777777" w:rsidR="007C455C" w:rsidRPr="009968DE" w:rsidRDefault="007C455C" w:rsidP="007C455C">
      <w:pPr>
        <w:tabs>
          <w:tab w:val="left" w:pos="0"/>
          <w:tab w:val="left" w:pos="540"/>
          <w:tab w:val="left" w:pos="900"/>
          <w:tab w:val="left" w:pos="1080"/>
        </w:tabs>
        <w:jc w:val="right"/>
        <w:rPr>
          <w:b/>
          <w:sz w:val="22"/>
          <w:szCs w:val="22"/>
        </w:rPr>
      </w:pPr>
    </w:p>
    <w:p w14:paraId="0F4C4042" w14:textId="77777777" w:rsidR="007C455C" w:rsidRPr="009968DE" w:rsidRDefault="007C455C" w:rsidP="007C455C">
      <w:pPr>
        <w:tabs>
          <w:tab w:val="left" w:pos="0"/>
          <w:tab w:val="left" w:pos="540"/>
          <w:tab w:val="left" w:pos="900"/>
          <w:tab w:val="left" w:pos="1080"/>
        </w:tabs>
        <w:jc w:val="right"/>
        <w:rPr>
          <w:b/>
          <w:sz w:val="22"/>
          <w:szCs w:val="22"/>
        </w:rPr>
      </w:pPr>
    </w:p>
    <w:p w14:paraId="7B49D0C8" w14:textId="77777777" w:rsidR="007C455C" w:rsidRPr="009968DE" w:rsidRDefault="007C455C" w:rsidP="007C455C">
      <w:pPr>
        <w:tabs>
          <w:tab w:val="left" w:pos="0"/>
          <w:tab w:val="left" w:pos="540"/>
          <w:tab w:val="left" w:pos="900"/>
          <w:tab w:val="left" w:pos="1080"/>
        </w:tabs>
        <w:jc w:val="right"/>
        <w:rPr>
          <w:b/>
          <w:sz w:val="22"/>
          <w:szCs w:val="22"/>
        </w:rPr>
      </w:pPr>
    </w:p>
    <w:p w14:paraId="59DB7A52" w14:textId="77777777" w:rsidR="007C455C" w:rsidRPr="009968DE" w:rsidRDefault="007C455C" w:rsidP="007C455C">
      <w:pPr>
        <w:tabs>
          <w:tab w:val="left" w:pos="0"/>
          <w:tab w:val="left" w:pos="540"/>
          <w:tab w:val="left" w:pos="900"/>
          <w:tab w:val="left" w:pos="1080"/>
        </w:tabs>
        <w:jc w:val="right"/>
        <w:rPr>
          <w:b/>
          <w:sz w:val="22"/>
          <w:szCs w:val="22"/>
        </w:rPr>
      </w:pPr>
    </w:p>
    <w:p w14:paraId="53F08AC2" w14:textId="77777777" w:rsidR="007C455C" w:rsidRPr="009968DE" w:rsidRDefault="007C455C" w:rsidP="007C455C">
      <w:pPr>
        <w:tabs>
          <w:tab w:val="left" w:pos="0"/>
          <w:tab w:val="left" w:pos="540"/>
          <w:tab w:val="left" w:pos="900"/>
          <w:tab w:val="left" w:pos="1080"/>
        </w:tabs>
        <w:jc w:val="right"/>
        <w:rPr>
          <w:b/>
          <w:sz w:val="22"/>
          <w:szCs w:val="22"/>
        </w:rPr>
      </w:pPr>
    </w:p>
    <w:p w14:paraId="4E080EB1" w14:textId="77777777" w:rsidR="007C455C" w:rsidRPr="009968DE" w:rsidRDefault="007C455C" w:rsidP="007C455C">
      <w:pPr>
        <w:tabs>
          <w:tab w:val="left" w:pos="0"/>
          <w:tab w:val="left" w:pos="540"/>
          <w:tab w:val="left" w:pos="900"/>
          <w:tab w:val="left" w:pos="1080"/>
        </w:tabs>
        <w:jc w:val="right"/>
        <w:rPr>
          <w:b/>
          <w:sz w:val="22"/>
          <w:szCs w:val="22"/>
        </w:rPr>
      </w:pPr>
    </w:p>
    <w:p w14:paraId="26286A74" w14:textId="77777777" w:rsidR="007C455C" w:rsidRPr="009968DE" w:rsidRDefault="007C455C" w:rsidP="007C455C">
      <w:pPr>
        <w:tabs>
          <w:tab w:val="left" w:pos="0"/>
          <w:tab w:val="left" w:pos="540"/>
          <w:tab w:val="left" w:pos="900"/>
          <w:tab w:val="left" w:pos="1080"/>
        </w:tabs>
        <w:jc w:val="right"/>
        <w:rPr>
          <w:b/>
          <w:sz w:val="22"/>
          <w:szCs w:val="22"/>
        </w:rPr>
      </w:pPr>
    </w:p>
    <w:p w14:paraId="7788A8EC" w14:textId="77777777" w:rsidR="007C455C" w:rsidRPr="009968DE" w:rsidRDefault="007C455C" w:rsidP="007C455C">
      <w:pPr>
        <w:tabs>
          <w:tab w:val="left" w:pos="0"/>
          <w:tab w:val="left" w:pos="540"/>
          <w:tab w:val="left" w:pos="900"/>
          <w:tab w:val="left" w:pos="1080"/>
        </w:tabs>
        <w:jc w:val="right"/>
        <w:rPr>
          <w:b/>
          <w:sz w:val="22"/>
          <w:szCs w:val="22"/>
        </w:rPr>
      </w:pPr>
    </w:p>
    <w:p w14:paraId="50C55C32" w14:textId="77777777" w:rsidR="007C455C" w:rsidRPr="009968DE" w:rsidRDefault="007C455C" w:rsidP="007C455C">
      <w:pPr>
        <w:tabs>
          <w:tab w:val="left" w:pos="0"/>
          <w:tab w:val="left" w:pos="540"/>
          <w:tab w:val="left" w:pos="900"/>
          <w:tab w:val="left" w:pos="1080"/>
        </w:tabs>
        <w:jc w:val="right"/>
        <w:rPr>
          <w:b/>
          <w:sz w:val="22"/>
          <w:szCs w:val="22"/>
        </w:rPr>
      </w:pPr>
    </w:p>
    <w:p w14:paraId="3E6ECABF" w14:textId="77777777" w:rsidR="007C455C" w:rsidRPr="009968DE" w:rsidRDefault="007C455C" w:rsidP="007C455C">
      <w:pPr>
        <w:tabs>
          <w:tab w:val="left" w:pos="0"/>
          <w:tab w:val="left" w:pos="540"/>
          <w:tab w:val="left" w:pos="900"/>
          <w:tab w:val="left" w:pos="1080"/>
        </w:tabs>
        <w:jc w:val="right"/>
        <w:rPr>
          <w:b/>
          <w:sz w:val="22"/>
          <w:szCs w:val="22"/>
        </w:rPr>
      </w:pPr>
    </w:p>
    <w:p w14:paraId="3B64E065" w14:textId="77777777" w:rsidR="007C455C" w:rsidRPr="009968DE" w:rsidRDefault="007C455C" w:rsidP="007C455C">
      <w:pPr>
        <w:tabs>
          <w:tab w:val="left" w:pos="0"/>
          <w:tab w:val="left" w:pos="540"/>
          <w:tab w:val="left" w:pos="900"/>
          <w:tab w:val="left" w:pos="1080"/>
        </w:tabs>
        <w:jc w:val="right"/>
        <w:rPr>
          <w:b/>
          <w:sz w:val="22"/>
          <w:szCs w:val="22"/>
        </w:rPr>
      </w:pPr>
    </w:p>
    <w:p w14:paraId="280168D2" w14:textId="77777777" w:rsidR="007C455C" w:rsidRPr="009968DE" w:rsidRDefault="007C455C" w:rsidP="007C455C">
      <w:pPr>
        <w:tabs>
          <w:tab w:val="left" w:pos="0"/>
          <w:tab w:val="left" w:pos="540"/>
          <w:tab w:val="left" w:pos="900"/>
          <w:tab w:val="left" w:pos="1080"/>
        </w:tabs>
        <w:jc w:val="right"/>
        <w:rPr>
          <w:b/>
          <w:sz w:val="22"/>
          <w:szCs w:val="22"/>
        </w:rPr>
      </w:pPr>
    </w:p>
    <w:p w14:paraId="591F09DE" w14:textId="77777777" w:rsidR="007C455C" w:rsidRPr="009968DE" w:rsidRDefault="00D31601" w:rsidP="00380196">
      <w:pPr>
        <w:tabs>
          <w:tab w:val="left" w:pos="0"/>
          <w:tab w:val="left" w:pos="540"/>
          <w:tab w:val="left" w:pos="900"/>
          <w:tab w:val="left" w:pos="1080"/>
        </w:tabs>
        <w:jc w:val="right"/>
        <w:rPr>
          <w:b/>
          <w:sz w:val="22"/>
          <w:szCs w:val="22"/>
        </w:rPr>
      </w:pPr>
      <w:r w:rsidRPr="009968DE">
        <w:rPr>
          <w:b/>
          <w:sz w:val="22"/>
          <w:szCs w:val="22"/>
        </w:rPr>
        <w:br w:type="page"/>
      </w:r>
    </w:p>
    <w:p w14:paraId="6F79AB82" w14:textId="77777777" w:rsidR="00114F8E" w:rsidRPr="009968DE" w:rsidRDefault="00114F8E" w:rsidP="00114F8E">
      <w:pPr>
        <w:autoSpaceDE w:val="0"/>
        <w:autoSpaceDN w:val="0"/>
        <w:adjustRightInd w:val="0"/>
        <w:ind w:firstLine="540"/>
        <w:jc w:val="center"/>
        <w:outlineLvl w:val="1"/>
        <w:rPr>
          <w:b/>
          <w:sz w:val="22"/>
          <w:szCs w:val="22"/>
        </w:rPr>
      </w:pPr>
      <w:bookmarkStart w:id="1" w:name="_Toc405456411"/>
      <w:bookmarkStart w:id="2" w:name="_Toc483995394"/>
      <w:bookmarkStart w:id="3" w:name="_Toc405387336"/>
      <w:r w:rsidRPr="009968DE">
        <w:rPr>
          <w:b/>
          <w:sz w:val="22"/>
          <w:szCs w:val="22"/>
        </w:rPr>
        <w:lastRenderedPageBreak/>
        <w:t>ИЗВЕЩЕНИЕ</w:t>
      </w:r>
      <w:bookmarkEnd w:id="1"/>
      <w:bookmarkEnd w:id="2"/>
      <w:r w:rsidRPr="009968DE">
        <w:rPr>
          <w:b/>
          <w:sz w:val="22"/>
          <w:szCs w:val="22"/>
        </w:rPr>
        <w:t xml:space="preserve"> </w:t>
      </w:r>
    </w:p>
    <w:p w14:paraId="29B58A3F" w14:textId="2E746B2A" w:rsidR="00114F8E" w:rsidRPr="009968DE" w:rsidRDefault="00114F8E" w:rsidP="00114F8E">
      <w:pPr>
        <w:autoSpaceDE w:val="0"/>
        <w:autoSpaceDN w:val="0"/>
        <w:adjustRightInd w:val="0"/>
        <w:ind w:firstLine="540"/>
        <w:jc w:val="center"/>
        <w:outlineLvl w:val="1"/>
        <w:rPr>
          <w:b/>
          <w:sz w:val="22"/>
          <w:szCs w:val="22"/>
        </w:rPr>
      </w:pPr>
      <w:bookmarkStart w:id="4" w:name="_Toc405456412"/>
      <w:bookmarkStart w:id="5" w:name="_Toc483995395"/>
      <w:r w:rsidRPr="009968DE">
        <w:rPr>
          <w:b/>
          <w:sz w:val="22"/>
          <w:szCs w:val="22"/>
        </w:rPr>
        <w:t xml:space="preserve">о проведении </w:t>
      </w:r>
      <w:r w:rsidR="00115F57" w:rsidRPr="009968DE">
        <w:rPr>
          <w:b/>
          <w:sz w:val="22"/>
          <w:szCs w:val="22"/>
        </w:rPr>
        <w:t>запроса котировок</w:t>
      </w:r>
      <w:r w:rsidRPr="009968DE">
        <w:rPr>
          <w:b/>
          <w:sz w:val="22"/>
          <w:szCs w:val="22"/>
        </w:rPr>
        <w:t xml:space="preserve"> в электронной форме № </w:t>
      </w:r>
      <w:bookmarkEnd w:id="4"/>
      <w:r w:rsidR="007A4DB4" w:rsidRPr="009968DE">
        <w:rPr>
          <w:b/>
          <w:sz w:val="22"/>
          <w:szCs w:val="22"/>
        </w:rPr>
        <w:t>72/18</w:t>
      </w:r>
      <w:bookmarkEnd w:id="5"/>
    </w:p>
    <w:p w14:paraId="34855BA5" w14:textId="77777777" w:rsidR="008669A2" w:rsidRPr="009968DE" w:rsidRDefault="008669A2" w:rsidP="008669A2">
      <w:pPr>
        <w:rPr>
          <w:sz w:val="22"/>
          <w:szCs w:val="22"/>
        </w:rPr>
      </w:pPr>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3613"/>
        <w:gridCol w:w="6096"/>
      </w:tblGrid>
      <w:tr w:rsidR="00114F8E" w:rsidRPr="009968DE" w14:paraId="2D03F84A" w14:textId="77777777" w:rsidTr="004F7567">
        <w:trPr>
          <w:jc w:val="center"/>
        </w:trPr>
        <w:tc>
          <w:tcPr>
            <w:tcW w:w="195" w:type="pct"/>
            <w:tcBorders>
              <w:top w:val="single" w:sz="4" w:space="0" w:color="auto"/>
              <w:left w:val="single" w:sz="4" w:space="0" w:color="auto"/>
              <w:bottom w:val="single" w:sz="4" w:space="0" w:color="auto"/>
              <w:right w:val="single" w:sz="4" w:space="0" w:color="auto"/>
            </w:tcBorders>
          </w:tcPr>
          <w:p w14:paraId="7B198ABA" w14:textId="77777777" w:rsidR="00114F8E" w:rsidRPr="009968DE" w:rsidRDefault="00114F8E" w:rsidP="004117F5">
            <w:pPr>
              <w:numPr>
                <w:ilvl w:val="0"/>
                <w:numId w:val="13"/>
              </w:numPr>
              <w:autoSpaceDE w:val="0"/>
              <w:autoSpaceDN w:val="0"/>
              <w:adjustRightInd w:val="0"/>
              <w:contextualSpacing/>
              <w:jc w:val="both"/>
              <w:outlineLvl w:val="1"/>
              <w:rPr>
                <w:sz w:val="22"/>
                <w:szCs w:val="22"/>
                <w:lang w:eastAsia="en-US"/>
              </w:rPr>
            </w:pPr>
            <w:bookmarkStart w:id="6" w:name="_Toc405456413"/>
            <w:bookmarkStart w:id="7" w:name="_Toc471978264"/>
            <w:bookmarkStart w:id="8" w:name="_Toc472005411"/>
            <w:bookmarkStart w:id="9" w:name="_Toc480375581"/>
            <w:bookmarkStart w:id="10" w:name="_Toc481487887"/>
            <w:bookmarkStart w:id="11" w:name="_Toc483995246"/>
            <w:bookmarkStart w:id="12" w:name="_Toc483995396"/>
            <w:bookmarkEnd w:id="6"/>
            <w:bookmarkEnd w:id="7"/>
            <w:bookmarkEnd w:id="8"/>
            <w:bookmarkEnd w:id="9"/>
            <w:bookmarkEnd w:id="10"/>
            <w:bookmarkEnd w:id="11"/>
            <w:bookmarkEnd w:id="12"/>
          </w:p>
        </w:tc>
        <w:tc>
          <w:tcPr>
            <w:tcW w:w="1788" w:type="pct"/>
            <w:tcBorders>
              <w:top w:val="single" w:sz="4" w:space="0" w:color="auto"/>
              <w:left w:val="single" w:sz="4" w:space="0" w:color="auto"/>
              <w:bottom w:val="single" w:sz="4" w:space="0" w:color="auto"/>
              <w:right w:val="single" w:sz="4" w:space="0" w:color="auto"/>
            </w:tcBorders>
            <w:hideMark/>
          </w:tcPr>
          <w:p w14:paraId="1DEBEDD8" w14:textId="77777777" w:rsidR="00114F8E" w:rsidRPr="009968DE" w:rsidRDefault="00114F8E" w:rsidP="00114F8E">
            <w:pPr>
              <w:autoSpaceDE w:val="0"/>
              <w:autoSpaceDN w:val="0"/>
              <w:adjustRightInd w:val="0"/>
              <w:outlineLvl w:val="1"/>
              <w:rPr>
                <w:sz w:val="22"/>
                <w:szCs w:val="22"/>
                <w:lang w:eastAsia="en-US"/>
              </w:rPr>
            </w:pPr>
            <w:bookmarkStart w:id="13" w:name="_Toc471978265"/>
            <w:bookmarkStart w:id="14" w:name="_Toc472005412"/>
            <w:bookmarkStart w:id="15" w:name="_Toc480375582"/>
            <w:bookmarkStart w:id="16" w:name="_Toc481487888"/>
            <w:bookmarkStart w:id="17" w:name="_Toc483995247"/>
            <w:bookmarkStart w:id="18" w:name="_Toc483995397"/>
            <w:r w:rsidRPr="009968DE">
              <w:rPr>
                <w:sz w:val="22"/>
                <w:szCs w:val="22"/>
                <w:lang w:eastAsia="en-US"/>
              </w:rPr>
              <w:t>Способ закупки</w:t>
            </w:r>
            <w:bookmarkEnd w:id="13"/>
            <w:bookmarkEnd w:id="14"/>
            <w:bookmarkEnd w:id="15"/>
            <w:bookmarkEnd w:id="16"/>
            <w:bookmarkEnd w:id="17"/>
            <w:bookmarkEnd w:id="18"/>
          </w:p>
        </w:tc>
        <w:tc>
          <w:tcPr>
            <w:tcW w:w="3017" w:type="pct"/>
            <w:tcBorders>
              <w:top w:val="single" w:sz="4" w:space="0" w:color="auto"/>
              <w:left w:val="single" w:sz="4" w:space="0" w:color="auto"/>
              <w:bottom w:val="single" w:sz="4" w:space="0" w:color="auto"/>
              <w:right w:val="single" w:sz="4" w:space="0" w:color="auto"/>
            </w:tcBorders>
          </w:tcPr>
          <w:p w14:paraId="7F103D13" w14:textId="58685584" w:rsidR="00114F8E" w:rsidRPr="009968DE" w:rsidRDefault="004A1576" w:rsidP="00114F8E">
            <w:pPr>
              <w:autoSpaceDE w:val="0"/>
              <w:autoSpaceDN w:val="0"/>
              <w:adjustRightInd w:val="0"/>
              <w:outlineLvl w:val="1"/>
              <w:rPr>
                <w:sz w:val="22"/>
                <w:szCs w:val="22"/>
                <w:lang w:eastAsia="en-US"/>
              </w:rPr>
            </w:pPr>
            <w:bookmarkStart w:id="19" w:name="_Toc471978266"/>
            <w:bookmarkStart w:id="20" w:name="_Toc472005413"/>
            <w:bookmarkStart w:id="21" w:name="_Toc480375583"/>
            <w:bookmarkStart w:id="22" w:name="_Toc481487889"/>
            <w:bookmarkStart w:id="23" w:name="_Toc483995248"/>
            <w:bookmarkStart w:id="24" w:name="_Toc483995398"/>
            <w:r w:rsidRPr="009968DE">
              <w:rPr>
                <w:sz w:val="22"/>
                <w:szCs w:val="22"/>
                <w:lang w:eastAsia="en-US"/>
              </w:rPr>
              <w:t>Запрос котировок</w:t>
            </w:r>
            <w:r w:rsidR="00114F8E" w:rsidRPr="009968DE">
              <w:rPr>
                <w:sz w:val="22"/>
                <w:szCs w:val="22"/>
                <w:lang w:eastAsia="en-US"/>
              </w:rPr>
              <w:t xml:space="preserve"> в электронной форме</w:t>
            </w:r>
            <w:bookmarkEnd w:id="19"/>
            <w:bookmarkEnd w:id="20"/>
            <w:bookmarkEnd w:id="21"/>
            <w:bookmarkEnd w:id="22"/>
            <w:bookmarkEnd w:id="23"/>
            <w:bookmarkEnd w:id="24"/>
          </w:p>
        </w:tc>
      </w:tr>
      <w:tr w:rsidR="00114F8E" w:rsidRPr="009968DE" w14:paraId="0F78F902" w14:textId="77777777" w:rsidTr="004F7567">
        <w:trPr>
          <w:jc w:val="center"/>
        </w:trPr>
        <w:tc>
          <w:tcPr>
            <w:tcW w:w="195" w:type="pct"/>
            <w:tcBorders>
              <w:top w:val="single" w:sz="4" w:space="0" w:color="auto"/>
              <w:left w:val="single" w:sz="4" w:space="0" w:color="auto"/>
              <w:bottom w:val="single" w:sz="4" w:space="0" w:color="auto"/>
              <w:right w:val="single" w:sz="4" w:space="0" w:color="auto"/>
            </w:tcBorders>
          </w:tcPr>
          <w:p w14:paraId="0C59086D" w14:textId="77777777" w:rsidR="00114F8E" w:rsidRPr="009968DE" w:rsidRDefault="00114F8E" w:rsidP="004117F5">
            <w:pPr>
              <w:numPr>
                <w:ilvl w:val="0"/>
                <w:numId w:val="13"/>
              </w:numPr>
              <w:autoSpaceDE w:val="0"/>
              <w:autoSpaceDN w:val="0"/>
              <w:adjustRightInd w:val="0"/>
              <w:contextualSpacing/>
              <w:jc w:val="both"/>
              <w:outlineLvl w:val="1"/>
              <w:rPr>
                <w:sz w:val="22"/>
                <w:szCs w:val="22"/>
                <w:lang w:eastAsia="en-US"/>
              </w:rPr>
            </w:pPr>
            <w:bookmarkStart w:id="25" w:name="_Toc405456416"/>
            <w:bookmarkStart w:id="26" w:name="_Toc471978267"/>
            <w:bookmarkStart w:id="27" w:name="_Toc472005414"/>
            <w:bookmarkStart w:id="28" w:name="_Toc480375584"/>
            <w:bookmarkStart w:id="29" w:name="_Toc481487890"/>
            <w:bookmarkStart w:id="30" w:name="_Toc483995249"/>
            <w:bookmarkStart w:id="31" w:name="_Toc483995399"/>
            <w:bookmarkEnd w:id="25"/>
            <w:bookmarkEnd w:id="26"/>
            <w:bookmarkEnd w:id="27"/>
            <w:bookmarkEnd w:id="28"/>
            <w:bookmarkEnd w:id="29"/>
            <w:bookmarkEnd w:id="30"/>
            <w:bookmarkEnd w:id="31"/>
          </w:p>
        </w:tc>
        <w:tc>
          <w:tcPr>
            <w:tcW w:w="1788" w:type="pct"/>
            <w:tcBorders>
              <w:top w:val="single" w:sz="4" w:space="0" w:color="auto"/>
              <w:left w:val="single" w:sz="4" w:space="0" w:color="auto"/>
              <w:bottom w:val="single" w:sz="4" w:space="0" w:color="auto"/>
              <w:right w:val="single" w:sz="4" w:space="0" w:color="auto"/>
            </w:tcBorders>
            <w:hideMark/>
          </w:tcPr>
          <w:p w14:paraId="4EA4F365" w14:textId="77777777" w:rsidR="00114F8E" w:rsidRPr="009968DE" w:rsidRDefault="00114F8E" w:rsidP="00114F8E">
            <w:pPr>
              <w:jc w:val="both"/>
              <w:rPr>
                <w:sz w:val="22"/>
                <w:szCs w:val="22"/>
              </w:rPr>
            </w:pPr>
            <w:r w:rsidRPr="009968DE">
              <w:rPr>
                <w:sz w:val="22"/>
                <w:szCs w:val="22"/>
                <w:lang w:eastAsia="en-US"/>
              </w:rPr>
              <w:t>Наименование, юридический (почтовый) адрес, фактический адрес, адрес электронной почты, номера контактных телефонов Заказчика</w:t>
            </w:r>
          </w:p>
        </w:tc>
        <w:tc>
          <w:tcPr>
            <w:tcW w:w="3017" w:type="pct"/>
            <w:tcBorders>
              <w:top w:val="single" w:sz="4" w:space="0" w:color="auto"/>
              <w:left w:val="single" w:sz="4" w:space="0" w:color="auto"/>
              <w:bottom w:val="single" w:sz="4" w:space="0" w:color="auto"/>
              <w:right w:val="single" w:sz="4" w:space="0" w:color="auto"/>
            </w:tcBorders>
            <w:hideMark/>
          </w:tcPr>
          <w:p w14:paraId="291A5391" w14:textId="77777777" w:rsidR="00114F8E" w:rsidRPr="009968DE" w:rsidRDefault="00114F8E" w:rsidP="006E5E6D">
            <w:pPr>
              <w:snapToGrid w:val="0"/>
              <w:ind w:left="19"/>
              <w:jc w:val="both"/>
              <w:rPr>
                <w:bCs/>
                <w:sz w:val="22"/>
                <w:szCs w:val="22"/>
              </w:rPr>
            </w:pPr>
            <w:r w:rsidRPr="009968DE">
              <w:rPr>
                <w:bCs/>
                <w:sz w:val="22"/>
                <w:szCs w:val="22"/>
              </w:rPr>
              <w:t>Государственное автономное учреждение «Иркутский областной многофункциональный центр предоставления государственных и муниципальных услуг»</w:t>
            </w:r>
          </w:p>
          <w:p w14:paraId="7204AE66" w14:textId="77777777" w:rsidR="00114F8E" w:rsidRPr="009968DE" w:rsidRDefault="00114F8E" w:rsidP="006E5E6D">
            <w:pPr>
              <w:snapToGrid w:val="0"/>
              <w:ind w:left="19"/>
              <w:jc w:val="both"/>
              <w:rPr>
                <w:bCs/>
                <w:sz w:val="22"/>
                <w:szCs w:val="22"/>
              </w:rPr>
            </w:pPr>
            <w:r w:rsidRPr="009968DE">
              <w:rPr>
                <w:bCs/>
                <w:sz w:val="22"/>
                <w:szCs w:val="22"/>
              </w:rPr>
              <w:t>Юридический (почтовый) адрес: 664056,</w:t>
            </w:r>
            <w:r w:rsidRPr="009968DE">
              <w:rPr>
                <w:sz w:val="22"/>
                <w:szCs w:val="22"/>
              </w:rPr>
              <w:t xml:space="preserve"> </w:t>
            </w:r>
            <w:r w:rsidRPr="009968DE">
              <w:rPr>
                <w:bCs/>
                <w:sz w:val="22"/>
                <w:szCs w:val="22"/>
              </w:rPr>
              <w:t>г. Иркутск, ул. Мухиной, 2 А</w:t>
            </w:r>
          </w:p>
          <w:p w14:paraId="38A37F42" w14:textId="77777777" w:rsidR="00114F8E" w:rsidRPr="009968DE" w:rsidRDefault="00114F8E" w:rsidP="00114F8E">
            <w:pPr>
              <w:snapToGrid w:val="0"/>
              <w:ind w:left="19"/>
              <w:rPr>
                <w:bCs/>
                <w:sz w:val="22"/>
                <w:szCs w:val="22"/>
              </w:rPr>
            </w:pPr>
            <w:r w:rsidRPr="009968DE">
              <w:rPr>
                <w:bCs/>
                <w:sz w:val="22"/>
                <w:szCs w:val="22"/>
              </w:rPr>
              <w:t>Фактический адрес: 664081, г. Иркутск, ул. Пискунова, 160, 4 этаж</w:t>
            </w:r>
          </w:p>
          <w:p w14:paraId="7355D8B8" w14:textId="77777777" w:rsidR="00114F8E" w:rsidRPr="009968DE" w:rsidRDefault="00114F8E" w:rsidP="00114F8E">
            <w:pPr>
              <w:snapToGrid w:val="0"/>
              <w:ind w:left="19"/>
              <w:rPr>
                <w:bCs/>
                <w:sz w:val="22"/>
                <w:szCs w:val="22"/>
              </w:rPr>
            </w:pPr>
            <w:r w:rsidRPr="009968DE">
              <w:rPr>
                <w:bCs/>
                <w:sz w:val="22"/>
                <w:szCs w:val="22"/>
              </w:rPr>
              <w:t>Телефон приемной: 8(3952) 260-988</w:t>
            </w:r>
          </w:p>
          <w:p w14:paraId="3F681191" w14:textId="77777777" w:rsidR="00114F8E" w:rsidRPr="009968DE" w:rsidRDefault="00114F8E" w:rsidP="00114F8E">
            <w:pPr>
              <w:autoSpaceDE w:val="0"/>
              <w:autoSpaceDN w:val="0"/>
              <w:adjustRightInd w:val="0"/>
              <w:ind w:left="19"/>
              <w:rPr>
                <w:b/>
                <w:sz w:val="22"/>
                <w:szCs w:val="22"/>
              </w:rPr>
            </w:pPr>
            <w:r w:rsidRPr="009968DE">
              <w:rPr>
                <w:b/>
                <w:sz w:val="22"/>
                <w:szCs w:val="22"/>
              </w:rPr>
              <w:t>Контактные лица:</w:t>
            </w:r>
          </w:p>
          <w:p w14:paraId="1676B1EF" w14:textId="5C716F67" w:rsidR="00114F8E" w:rsidRPr="009968DE" w:rsidRDefault="00085013" w:rsidP="00114F8E">
            <w:pPr>
              <w:autoSpaceDE w:val="0"/>
              <w:autoSpaceDN w:val="0"/>
              <w:adjustRightInd w:val="0"/>
              <w:ind w:left="19"/>
              <w:jc w:val="both"/>
              <w:rPr>
                <w:bCs/>
                <w:sz w:val="22"/>
                <w:szCs w:val="22"/>
              </w:rPr>
            </w:pPr>
            <w:r w:rsidRPr="009968DE">
              <w:rPr>
                <w:bCs/>
                <w:sz w:val="22"/>
                <w:szCs w:val="22"/>
              </w:rPr>
              <w:t>Дамбаева Лейла Мурсал кызы - адрес электронной почты: l.dambaeva@mfc38.ru, номер контактного телефона 8(3952)260-988 доб. № 2117</w:t>
            </w:r>
            <w:r w:rsidR="00114F8E" w:rsidRPr="009968DE">
              <w:rPr>
                <w:bCs/>
                <w:sz w:val="22"/>
                <w:szCs w:val="22"/>
              </w:rPr>
              <w:t>;</w:t>
            </w:r>
          </w:p>
          <w:p w14:paraId="5AF12B09" w14:textId="7C51603A" w:rsidR="003570FB" w:rsidRPr="009968DE" w:rsidRDefault="00085013" w:rsidP="003570FB">
            <w:pPr>
              <w:autoSpaceDE w:val="0"/>
              <w:autoSpaceDN w:val="0"/>
              <w:adjustRightInd w:val="0"/>
              <w:ind w:left="19"/>
              <w:jc w:val="both"/>
              <w:rPr>
                <w:bCs/>
                <w:sz w:val="22"/>
                <w:szCs w:val="22"/>
                <w:lang w:eastAsia="en-US"/>
              </w:rPr>
            </w:pPr>
            <w:r w:rsidRPr="009968DE">
              <w:rPr>
                <w:bCs/>
                <w:sz w:val="22"/>
                <w:szCs w:val="22"/>
                <w:lang w:eastAsia="en-US"/>
              </w:rPr>
              <w:t>Шелемина Валентина Валерьевна - адрес электронной почты: v.shelemina@mfc38.ru, номер контактного телефона 8(3952)260-988 доб.№ 2115</w:t>
            </w:r>
            <w:r w:rsidR="003570FB" w:rsidRPr="009968DE">
              <w:rPr>
                <w:bCs/>
                <w:sz w:val="22"/>
                <w:szCs w:val="22"/>
                <w:lang w:eastAsia="en-US"/>
              </w:rPr>
              <w:t>;</w:t>
            </w:r>
          </w:p>
          <w:p w14:paraId="029DEA1D" w14:textId="77777777" w:rsidR="00A32AE1" w:rsidRPr="009968DE" w:rsidRDefault="00A32AE1" w:rsidP="00A32AE1">
            <w:pPr>
              <w:autoSpaceDE w:val="0"/>
              <w:autoSpaceDN w:val="0"/>
              <w:adjustRightInd w:val="0"/>
              <w:ind w:left="19"/>
              <w:jc w:val="both"/>
              <w:rPr>
                <w:bCs/>
                <w:sz w:val="22"/>
                <w:szCs w:val="22"/>
              </w:rPr>
            </w:pPr>
            <w:r w:rsidRPr="009968DE">
              <w:rPr>
                <w:bCs/>
                <w:sz w:val="22"/>
                <w:szCs w:val="22"/>
              </w:rPr>
              <w:t>Блохин Павел Евгеньевич</w:t>
            </w:r>
            <w:r w:rsidRPr="009968DE" w:rsidDel="002905E9">
              <w:rPr>
                <w:bCs/>
                <w:sz w:val="22"/>
                <w:szCs w:val="22"/>
              </w:rPr>
              <w:t xml:space="preserve"> </w:t>
            </w:r>
            <w:r w:rsidRPr="009968DE">
              <w:rPr>
                <w:bCs/>
                <w:sz w:val="22"/>
                <w:szCs w:val="22"/>
              </w:rPr>
              <w:t>- адрес электронной почты: p.blohin@mfc38.ru, номер контактного телефона 8(3952)260-988 доб. № 5650;</w:t>
            </w:r>
          </w:p>
          <w:p w14:paraId="0236E843" w14:textId="7F2B13ED" w:rsidR="00114F8E" w:rsidRPr="009968DE" w:rsidRDefault="00A32AE1" w:rsidP="00A32AE1">
            <w:pPr>
              <w:autoSpaceDE w:val="0"/>
              <w:autoSpaceDN w:val="0"/>
              <w:adjustRightInd w:val="0"/>
              <w:ind w:left="19"/>
              <w:jc w:val="both"/>
              <w:rPr>
                <w:b/>
                <w:sz w:val="22"/>
                <w:szCs w:val="22"/>
              </w:rPr>
            </w:pPr>
            <w:r w:rsidRPr="009968DE">
              <w:rPr>
                <w:bCs/>
                <w:sz w:val="22"/>
                <w:szCs w:val="22"/>
              </w:rPr>
              <w:t>Ветлужских Юлия Андреевна - адрес электронной почты: yu.vetluzhskih@mfc38.ru, номер контактного телефона 8(3952) 260-988, доб. №1518</w:t>
            </w:r>
            <w:r w:rsidR="00225416" w:rsidRPr="009968DE">
              <w:rPr>
                <w:bCs/>
                <w:sz w:val="22"/>
                <w:szCs w:val="22"/>
              </w:rPr>
              <w:t>.</w:t>
            </w:r>
          </w:p>
        </w:tc>
      </w:tr>
      <w:tr w:rsidR="00114F8E" w:rsidRPr="009968DE" w14:paraId="2DEF50BE" w14:textId="77777777" w:rsidTr="003570FB">
        <w:trPr>
          <w:trHeight w:val="953"/>
          <w:jc w:val="center"/>
        </w:trPr>
        <w:tc>
          <w:tcPr>
            <w:tcW w:w="195" w:type="pct"/>
            <w:tcBorders>
              <w:top w:val="single" w:sz="4" w:space="0" w:color="auto"/>
              <w:left w:val="single" w:sz="4" w:space="0" w:color="auto"/>
              <w:bottom w:val="single" w:sz="4" w:space="0" w:color="auto"/>
              <w:right w:val="single" w:sz="4" w:space="0" w:color="auto"/>
            </w:tcBorders>
          </w:tcPr>
          <w:p w14:paraId="2EF56AB7" w14:textId="77777777" w:rsidR="00114F8E" w:rsidRPr="009968DE" w:rsidRDefault="00114F8E" w:rsidP="004117F5">
            <w:pPr>
              <w:numPr>
                <w:ilvl w:val="0"/>
                <w:numId w:val="13"/>
              </w:numPr>
              <w:autoSpaceDE w:val="0"/>
              <w:autoSpaceDN w:val="0"/>
              <w:adjustRightInd w:val="0"/>
              <w:contextualSpacing/>
              <w:jc w:val="both"/>
              <w:outlineLvl w:val="1"/>
              <w:rPr>
                <w:sz w:val="22"/>
                <w:szCs w:val="22"/>
                <w:lang w:eastAsia="en-US"/>
              </w:rPr>
            </w:pPr>
            <w:bookmarkStart w:id="32" w:name="_Toc405456418"/>
            <w:bookmarkStart w:id="33" w:name="_Toc471978268"/>
            <w:bookmarkStart w:id="34" w:name="_Toc472005415"/>
            <w:bookmarkStart w:id="35" w:name="_Toc480375585"/>
            <w:bookmarkStart w:id="36" w:name="_Toc481487891"/>
            <w:bookmarkStart w:id="37" w:name="_Toc483995250"/>
            <w:bookmarkStart w:id="38" w:name="_Toc483995400"/>
            <w:bookmarkEnd w:id="32"/>
            <w:bookmarkEnd w:id="33"/>
            <w:bookmarkEnd w:id="34"/>
            <w:bookmarkEnd w:id="35"/>
            <w:bookmarkEnd w:id="36"/>
            <w:bookmarkEnd w:id="37"/>
            <w:bookmarkEnd w:id="38"/>
          </w:p>
        </w:tc>
        <w:tc>
          <w:tcPr>
            <w:tcW w:w="1788" w:type="pct"/>
            <w:tcBorders>
              <w:top w:val="single" w:sz="4" w:space="0" w:color="auto"/>
              <w:left w:val="single" w:sz="4" w:space="0" w:color="auto"/>
              <w:bottom w:val="single" w:sz="4" w:space="0" w:color="auto"/>
              <w:right w:val="single" w:sz="4" w:space="0" w:color="auto"/>
            </w:tcBorders>
            <w:hideMark/>
          </w:tcPr>
          <w:p w14:paraId="180BC6AD" w14:textId="21299745" w:rsidR="00114F8E" w:rsidRPr="009968DE" w:rsidRDefault="00114F8E" w:rsidP="00085C06">
            <w:pPr>
              <w:autoSpaceDE w:val="0"/>
              <w:autoSpaceDN w:val="0"/>
              <w:adjustRightInd w:val="0"/>
              <w:jc w:val="both"/>
              <w:outlineLvl w:val="1"/>
              <w:rPr>
                <w:sz w:val="22"/>
                <w:szCs w:val="22"/>
                <w:lang w:eastAsia="en-US"/>
              </w:rPr>
            </w:pPr>
            <w:bookmarkStart w:id="39" w:name="_Toc405456419"/>
            <w:bookmarkStart w:id="40" w:name="_Toc471978269"/>
            <w:bookmarkStart w:id="41" w:name="_Toc472005416"/>
            <w:bookmarkStart w:id="42" w:name="_Toc480375586"/>
            <w:bookmarkStart w:id="43" w:name="_Toc481487892"/>
            <w:bookmarkStart w:id="44" w:name="_Toc483995251"/>
            <w:bookmarkStart w:id="45" w:name="_Toc483995401"/>
            <w:r w:rsidRPr="009968DE">
              <w:rPr>
                <w:sz w:val="22"/>
                <w:szCs w:val="22"/>
                <w:lang w:eastAsia="en-US"/>
              </w:rPr>
              <w:t xml:space="preserve">Предмет договора с указанием </w:t>
            </w:r>
            <w:bookmarkEnd w:id="39"/>
            <w:bookmarkEnd w:id="40"/>
            <w:bookmarkEnd w:id="41"/>
            <w:bookmarkEnd w:id="42"/>
            <w:bookmarkEnd w:id="43"/>
            <w:r w:rsidR="00085C06" w:rsidRPr="009968DE">
              <w:rPr>
                <w:sz w:val="22"/>
                <w:szCs w:val="22"/>
                <w:lang w:eastAsia="en-US"/>
              </w:rPr>
              <w:t>объема</w:t>
            </w:r>
            <w:r w:rsidR="00595CF2" w:rsidRPr="009968DE">
              <w:rPr>
                <w:sz w:val="22"/>
                <w:szCs w:val="22"/>
                <w:lang w:eastAsia="en-US"/>
              </w:rPr>
              <w:t xml:space="preserve"> оказываемых услуг</w:t>
            </w:r>
            <w:bookmarkEnd w:id="44"/>
            <w:bookmarkEnd w:id="45"/>
          </w:p>
        </w:tc>
        <w:tc>
          <w:tcPr>
            <w:tcW w:w="3017" w:type="pct"/>
            <w:tcBorders>
              <w:top w:val="single" w:sz="4" w:space="0" w:color="auto"/>
              <w:left w:val="single" w:sz="4" w:space="0" w:color="auto"/>
              <w:bottom w:val="single" w:sz="4" w:space="0" w:color="auto"/>
              <w:right w:val="single" w:sz="4" w:space="0" w:color="auto"/>
            </w:tcBorders>
            <w:hideMark/>
          </w:tcPr>
          <w:p w14:paraId="16D1864F" w14:textId="66265895" w:rsidR="00114F8E" w:rsidRPr="009968DE" w:rsidRDefault="006C5698" w:rsidP="006C5698">
            <w:pPr>
              <w:jc w:val="both"/>
              <w:rPr>
                <w:b/>
                <w:sz w:val="22"/>
                <w:szCs w:val="22"/>
              </w:rPr>
            </w:pPr>
            <w:r w:rsidRPr="009968DE">
              <w:rPr>
                <w:b/>
                <w:sz w:val="22"/>
                <w:szCs w:val="22"/>
              </w:rPr>
              <w:t xml:space="preserve">Оказание </w:t>
            </w:r>
            <w:r w:rsidR="00847319" w:rsidRPr="00847319">
              <w:rPr>
                <w:b/>
                <w:sz w:val="22"/>
                <w:szCs w:val="22"/>
              </w:rPr>
              <w:t>услуг подвижной радиотелефонной связи по предоставлению доступа к сети Интернет</w:t>
            </w:r>
            <w:r w:rsidR="00A96B89" w:rsidRPr="009968DE">
              <w:rPr>
                <w:b/>
                <w:sz w:val="22"/>
                <w:szCs w:val="22"/>
              </w:rPr>
              <w:t xml:space="preserve">. </w:t>
            </w:r>
          </w:p>
          <w:p w14:paraId="7F1A45A9" w14:textId="07BA626D" w:rsidR="00085C06" w:rsidRPr="009968DE" w:rsidRDefault="006C5698" w:rsidP="006C5698">
            <w:pPr>
              <w:autoSpaceDE w:val="0"/>
              <w:autoSpaceDN w:val="0"/>
              <w:adjustRightInd w:val="0"/>
              <w:jc w:val="both"/>
              <w:outlineLvl w:val="1"/>
              <w:rPr>
                <w:sz w:val="22"/>
                <w:szCs w:val="22"/>
                <w:lang w:eastAsia="en-US"/>
              </w:rPr>
            </w:pPr>
            <w:r w:rsidRPr="009968DE">
              <w:rPr>
                <w:bCs/>
                <w:sz w:val="22"/>
                <w:szCs w:val="22"/>
              </w:rPr>
              <w:t>Качественные и количественные характеристики приведены в Части III «Наименование и описание объекта закупки (Техническое задание)» документации запроса котировок в электронной форме.</w:t>
            </w:r>
          </w:p>
        </w:tc>
      </w:tr>
      <w:tr w:rsidR="00A96B89" w:rsidRPr="009968DE" w14:paraId="0640DF2F" w14:textId="77777777" w:rsidTr="004F7567">
        <w:trPr>
          <w:trHeight w:val="605"/>
          <w:jc w:val="center"/>
        </w:trPr>
        <w:tc>
          <w:tcPr>
            <w:tcW w:w="195" w:type="pct"/>
            <w:tcBorders>
              <w:top w:val="single" w:sz="4" w:space="0" w:color="auto"/>
              <w:left w:val="single" w:sz="4" w:space="0" w:color="auto"/>
              <w:bottom w:val="single" w:sz="4" w:space="0" w:color="auto"/>
              <w:right w:val="single" w:sz="4" w:space="0" w:color="auto"/>
            </w:tcBorders>
          </w:tcPr>
          <w:p w14:paraId="50F955AD" w14:textId="77777777" w:rsidR="00A96B89" w:rsidRPr="009968DE" w:rsidRDefault="00A96B89" w:rsidP="004117F5">
            <w:pPr>
              <w:numPr>
                <w:ilvl w:val="0"/>
                <w:numId w:val="13"/>
              </w:numPr>
              <w:autoSpaceDE w:val="0"/>
              <w:autoSpaceDN w:val="0"/>
              <w:adjustRightInd w:val="0"/>
              <w:contextualSpacing/>
              <w:jc w:val="both"/>
              <w:outlineLvl w:val="1"/>
              <w:rPr>
                <w:sz w:val="22"/>
                <w:szCs w:val="22"/>
                <w:lang w:eastAsia="en-US"/>
              </w:rPr>
            </w:pPr>
            <w:bookmarkStart w:id="46" w:name="_Toc405456421"/>
            <w:bookmarkStart w:id="47" w:name="_Toc471978271"/>
            <w:bookmarkStart w:id="48" w:name="_Toc472005418"/>
            <w:bookmarkStart w:id="49" w:name="_Toc480375588"/>
            <w:bookmarkStart w:id="50" w:name="_Toc481487894"/>
            <w:bookmarkStart w:id="51" w:name="_Toc483995253"/>
            <w:bookmarkStart w:id="52" w:name="_Toc483995403"/>
            <w:bookmarkEnd w:id="46"/>
            <w:bookmarkEnd w:id="47"/>
            <w:bookmarkEnd w:id="48"/>
            <w:bookmarkEnd w:id="49"/>
            <w:bookmarkEnd w:id="50"/>
            <w:bookmarkEnd w:id="51"/>
            <w:bookmarkEnd w:id="52"/>
          </w:p>
        </w:tc>
        <w:tc>
          <w:tcPr>
            <w:tcW w:w="1788" w:type="pct"/>
            <w:tcBorders>
              <w:top w:val="single" w:sz="4" w:space="0" w:color="000000"/>
              <w:left w:val="single" w:sz="4" w:space="0" w:color="000000"/>
              <w:bottom w:val="single" w:sz="4" w:space="0" w:color="000000"/>
            </w:tcBorders>
            <w:shd w:val="clear" w:color="auto" w:fill="auto"/>
            <w:hideMark/>
          </w:tcPr>
          <w:p w14:paraId="0858A0B9" w14:textId="488FD34E" w:rsidR="00A96B89" w:rsidRPr="009968DE" w:rsidRDefault="00A96B89" w:rsidP="00085C06">
            <w:pPr>
              <w:rPr>
                <w:sz w:val="22"/>
                <w:szCs w:val="22"/>
              </w:rPr>
            </w:pPr>
            <w:r w:rsidRPr="009968DE">
              <w:rPr>
                <w:sz w:val="22"/>
                <w:szCs w:val="22"/>
              </w:rPr>
              <w:t>Место</w:t>
            </w:r>
            <w:r w:rsidR="00E60F59" w:rsidRPr="009968DE">
              <w:rPr>
                <w:sz w:val="22"/>
                <w:szCs w:val="22"/>
              </w:rPr>
              <w:t xml:space="preserve">, условия </w:t>
            </w:r>
            <w:r w:rsidRPr="009968DE">
              <w:rPr>
                <w:sz w:val="22"/>
                <w:szCs w:val="22"/>
              </w:rPr>
              <w:t xml:space="preserve">и </w:t>
            </w:r>
            <w:r w:rsidR="00085C06" w:rsidRPr="009968DE">
              <w:rPr>
                <w:sz w:val="22"/>
                <w:szCs w:val="22"/>
              </w:rPr>
              <w:t>период</w:t>
            </w:r>
            <w:r w:rsidRPr="009968DE">
              <w:rPr>
                <w:sz w:val="22"/>
                <w:szCs w:val="22"/>
              </w:rPr>
              <w:t xml:space="preserve"> </w:t>
            </w:r>
            <w:r w:rsidR="00595CF2" w:rsidRPr="009968DE">
              <w:rPr>
                <w:sz w:val="22"/>
                <w:szCs w:val="22"/>
              </w:rPr>
              <w:t>оказания услуг</w:t>
            </w:r>
          </w:p>
        </w:tc>
        <w:tc>
          <w:tcPr>
            <w:tcW w:w="3017" w:type="pct"/>
            <w:tcBorders>
              <w:top w:val="single" w:sz="4" w:space="0" w:color="000000"/>
              <w:left w:val="single" w:sz="4" w:space="0" w:color="000000"/>
              <w:bottom w:val="single" w:sz="4" w:space="0" w:color="000000"/>
              <w:right w:val="single" w:sz="4" w:space="0" w:color="000000"/>
            </w:tcBorders>
            <w:shd w:val="clear" w:color="auto" w:fill="auto"/>
            <w:hideMark/>
          </w:tcPr>
          <w:p w14:paraId="741F6910" w14:textId="038FD76F" w:rsidR="00D150E2" w:rsidRPr="009968DE" w:rsidRDefault="00EB69EB" w:rsidP="00EB69EB">
            <w:pPr>
              <w:pStyle w:val="a6"/>
              <w:snapToGrid w:val="0"/>
              <w:ind w:left="19"/>
              <w:jc w:val="both"/>
              <w:rPr>
                <w:sz w:val="22"/>
                <w:szCs w:val="22"/>
              </w:rPr>
            </w:pPr>
            <w:r w:rsidRPr="009968DE">
              <w:rPr>
                <w:b/>
                <w:sz w:val="22"/>
                <w:szCs w:val="22"/>
              </w:rPr>
              <w:t>Место</w:t>
            </w:r>
            <w:r w:rsidR="00D150E2" w:rsidRPr="009968DE">
              <w:rPr>
                <w:b/>
                <w:sz w:val="22"/>
                <w:szCs w:val="22"/>
              </w:rPr>
              <w:t xml:space="preserve"> и условия</w:t>
            </w:r>
            <w:r w:rsidRPr="009968DE">
              <w:rPr>
                <w:b/>
                <w:sz w:val="22"/>
                <w:szCs w:val="22"/>
              </w:rPr>
              <w:t xml:space="preserve"> </w:t>
            </w:r>
            <w:r w:rsidR="005E7050" w:rsidRPr="009968DE">
              <w:rPr>
                <w:b/>
                <w:sz w:val="22"/>
                <w:szCs w:val="22"/>
              </w:rPr>
              <w:t>оказания услуг</w:t>
            </w:r>
            <w:r w:rsidR="00D150E2" w:rsidRPr="009968DE">
              <w:rPr>
                <w:sz w:val="22"/>
                <w:szCs w:val="22"/>
              </w:rPr>
              <w:t xml:space="preserve"> указаны в Части III и Части V документации запроса котировок в электронной форме.</w:t>
            </w:r>
          </w:p>
          <w:p w14:paraId="53F8AE3B" w14:textId="11759DE1" w:rsidR="00A96B89" w:rsidRPr="009968DE" w:rsidRDefault="00085C06" w:rsidP="00355E83">
            <w:pPr>
              <w:pStyle w:val="a6"/>
              <w:snapToGrid w:val="0"/>
              <w:ind w:left="19"/>
              <w:jc w:val="both"/>
              <w:rPr>
                <w:b/>
                <w:sz w:val="22"/>
                <w:szCs w:val="22"/>
              </w:rPr>
            </w:pPr>
            <w:r w:rsidRPr="009968DE">
              <w:rPr>
                <w:b/>
                <w:sz w:val="22"/>
                <w:szCs w:val="22"/>
              </w:rPr>
              <w:t>Период</w:t>
            </w:r>
            <w:r w:rsidR="00B408B3" w:rsidRPr="009968DE">
              <w:rPr>
                <w:b/>
                <w:sz w:val="22"/>
                <w:szCs w:val="22"/>
              </w:rPr>
              <w:t xml:space="preserve"> оказания услуг:</w:t>
            </w:r>
            <w:r w:rsidR="00B408B3" w:rsidRPr="009968DE">
              <w:t xml:space="preserve"> </w:t>
            </w:r>
            <w:r w:rsidR="003723BD" w:rsidRPr="009968DE">
              <w:rPr>
                <w:sz w:val="22"/>
                <w:szCs w:val="22"/>
              </w:rPr>
              <w:t xml:space="preserve">с </w:t>
            </w:r>
            <w:r w:rsidR="00355E83" w:rsidRPr="009968DE">
              <w:rPr>
                <w:sz w:val="22"/>
                <w:szCs w:val="22"/>
              </w:rPr>
              <w:t>21</w:t>
            </w:r>
            <w:r w:rsidR="003723BD" w:rsidRPr="009968DE">
              <w:rPr>
                <w:sz w:val="22"/>
                <w:szCs w:val="22"/>
              </w:rPr>
              <w:t>.01.2019 года в течение 24 (двадцати четырех) месяцев</w:t>
            </w:r>
            <w:r w:rsidR="00B408B3" w:rsidRPr="009968DE">
              <w:rPr>
                <w:sz w:val="22"/>
                <w:szCs w:val="22"/>
              </w:rPr>
              <w:t>.</w:t>
            </w:r>
          </w:p>
        </w:tc>
      </w:tr>
      <w:tr w:rsidR="00A96B89" w:rsidRPr="009968DE" w14:paraId="28438400" w14:textId="77777777" w:rsidTr="004F7567">
        <w:trPr>
          <w:jc w:val="center"/>
        </w:trPr>
        <w:tc>
          <w:tcPr>
            <w:tcW w:w="195" w:type="pct"/>
            <w:tcBorders>
              <w:top w:val="single" w:sz="4" w:space="0" w:color="auto"/>
              <w:left w:val="single" w:sz="4" w:space="0" w:color="auto"/>
              <w:bottom w:val="single" w:sz="4" w:space="0" w:color="auto"/>
              <w:right w:val="single" w:sz="4" w:space="0" w:color="auto"/>
            </w:tcBorders>
          </w:tcPr>
          <w:p w14:paraId="01BEC813" w14:textId="77777777" w:rsidR="00A96B89" w:rsidRPr="009968DE" w:rsidRDefault="00A96B89" w:rsidP="004117F5">
            <w:pPr>
              <w:numPr>
                <w:ilvl w:val="0"/>
                <w:numId w:val="13"/>
              </w:numPr>
              <w:autoSpaceDE w:val="0"/>
              <w:autoSpaceDN w:val="0"/>
              <w:adjustRightInd w:val="0"/>
              <w:contextualSpacing/>
              <w:jc w:val="both"/>
              <w:outlineLvl w:val="1"/>
              <w:rPr>
                <w:sz w:val="22"/>
                <w:szCs w:val="22"/>
                <w:lang w:eastAsia="en-US"/>
              </w:rPr>
            </w:pPr>
            <w:bookmarkStart w:id="53" w:name="_Toc405456424"/>
            <w:bookmarkStart w:id="54" w:name="_Toc405456427"/>
            <w:bookmarkStart w:id="55" w:name="_Toc471978272"/>
            <w:bookmarkStart w:id="56" w:name="_Toc472005419"/>
            <w:bookmarkStart w:id="57" w:name="_Toc480375589"/>
            <w:bookmarkStart w:id="58" w:name="_Toc481487895"/>
            <w:bookmarkStart w:id="59" w:name="_Toc483995254"/>
            <w:bookmarkStart w:id="60" w:name="_Toc483995404"/>
            <w:bookmarkEnd w:id="53"/>
            <w:bookmarkEnd w:id="54"/>
            <w:bookmarkEnd w:id="55"/>
            <w:bookmarkEnd w:id="56"/>
            <w:bookmarkEnd w:id="57"/>
            <w:bookmarkEnd w:id="58"/>
            <w:bookmarkEnd w:id="59"/>
            <w:bookmarkEnd w:id="60"/>
          </w:p>
        </w:tc>
        <w:tc>
          <w:tcPr>
            <w:tcW w:w="1788" w:type="pct"/>
            <w:tcBorders>
              <w:top w:val="single" w:sz="4" w:space="0" w:color="000000"/>
              <w:left w:val="single" w:sz="4" w:space="0" w:color="000000"/>
              <w:bottom w:val="single" w:sz="4" w:space="0" w:color="000000"/>
            </w:tcBorders>
            <w:shd w:val="clear" w:color="auto" w:fill="auto"/>
            <w:hideMark/>
          </w:tcPr>
          <w:p w14:paraId="0F0E24A5" w14:textId="77777777" w:rsidR="00A96B89" w:rsidRPr="009968DE" w:rsidRDefault="00A96B89" w:rsidP="00F6270E">
            <w:pPr>
              <w:snapToGrid w:val="0"/>
              <w:rPr>
                <w:sz w:val="22"/>
                <w:szCs w:val="22"/>
              </w:rPr>
            </w:pPr>
            <w:r w:rsidRPr="009968DE">
              <w:rPr>
                <w:sz w:val="22"/>
                <w:szCs w:val="22"/>
              </w:rPr>
              <w:t>Начальная (максимальная) цена договора</w:t>
            </w:r>
          </w:p>
        </w:tc>
        <w:tc>
          <w:tcPr>
            <w:tcW w:w="3017" w:type="pct"/>
            <w:tcBorders>
              <w:top w:val="single" w:sz="4" w:space="0" w:color="000000"/>
              <w:left w:val="single" w:sz="4" w:space="0" w:color="000000"/>
              <w:bottom w:val="single" w:sz="4" w:space="0" w:color="000000"/>
              <w:right w:val="single" w:sz="4" w:space="0" w:color="000000"/>
            </w:tcBorders>
            <w:shd w:val="clear" w:color="auto" w:fill="auto"/>
            <w:hideMark/>
          </w:tcPr>
          <w:p w14:paraId="2CA09A13" w14:textId="1B3C1C0E" w:rsidR="00A96B89" w:rsidRPr="009968DE" w:rsidRDefault="003A7205" w:rsidP="003C2AE9">
            <w:pPr>
              <w:autoSpaceDE w:val="0"/>
              <w:autoSpaceDN w:val="0"/>
              <w:adjustRightInd w:val="0"/>
              <w:ind w:left="19"/>
              <w:rPr>
                <w:sz w:val="22"/>
                <w:szCs w:val="22"/>
              </w:rPr>
            </w:pPr>
            <w:r w:rsidRPr="009968DE">
              <w:rPr>
                <w:b/>
                <w:sz w:val="22"/>
                <w:szCs w:val="22"/>
              </w:rPr>
              <w:t>2</w:t>
            </w:r>
            <w:r w:rsidR="003C2AE9" w:rsidRPr="009968DE">
              <w:rPr>
                <w:b/>
                <w:sz w:val="22"/>
                <w:szCs w:val="22"/>
              </w:rPr>
              <w:t>7</w:t>
            </w:r>
            <w:r w:rsidRPr="009968DE">
              <w:rPr>
                <w:b/>
                <w:sz w:val="22"/>
                <w:szCs w:val="22"/>
              </w:rPr>
              <w:t>0</w:t>
            </w:r>
            <w:r w:rsidR="00713933" w:rsidRPr="009968DE">
              <w:rPr>
                <w:b/>
                <w:sz w:val="22"/>
                <w:szCs w:val="22"/>
              </w:rPr>
              <w:t xml:space="preserve"> 000 </w:t>
            </w:r>
            <w:r w:rsidR="001334C5" w:rsidRPr="009968DE">
              <w:rPr>
                <w:sz w:val="22"/>
                <w:szCs w:val="22"/>
              </w:rPr>
              <w:t>(</w:t>
            </w:r>
            <w:r w:rsidRPr="009968DE">
              <w:rPr>
                <w:sz w:val="22"/>
                <w:szCs w:val="22"/>
              </w:rPr>
              <w:t xml:space="preserve">двести </w:t>
            </w:r>
            <w:r w:rsidR="003C2AE9" w:rsidRPr="009968DE">
              <w:rPr>
                <w:sz w:val="22"/>
                <w:szCs w:val="22"/>
              </w:rPr>
              <w:t>семьдесят</w:t>
            </w:r>
            <w:r w:rsidR="001334C5" w:rsidRPr="009968DE">
              <w:rPr>
                <w:sz w:val="22"/>
                <w:szCs w:val="22"/>
              </w:rPr>
              <w:t xml:space="preserve"> тысяч</w:t>
            </w:r>
            <w:r w:rsidR="00713933" w:rsidRPr="009968DE">
              <w:rPr>
                <w:sz w:val="22"/>
                <w:szCs w:val="22"/>
              </w:rPr>
              <w:t>)</w:t>
            </w:r>
            <w:r w:rsidR="001334C5" w:rsidRPr="009968DE">
              <w:rPr>
                <w:sz w:val="22"/>
                <w:szCs w:val="22"/>
              </w:rPr>
              <w:t xml:space="preserve"> рублей</w:t>
            </w:r>
            <w:r w:rsidR="001334C5" w:rsidRPr="009968DE">
              <w:rPr>
                <w:b/>
                <w:sz w:val="22"/>
                <w:szCs w:val="22"/>
              </w:rPr>
              <w:t xml:space="preserve"> 00 </w:t>
            </w:r>
            <w:r w:rsidR="001334C5" w:rsidRPr="009968DE">
              <w:rPr>
                <w:sz w:val="22"/>
                <w:szCs w:val="22"/>
              </w:rPr>
              <w:t>копеек.</w:t>
            </w:r>
          </w:p>
        </w:tc>
      </w:tr>
      <w:tr w:rsidR="00114F8E" w:rsidRPr="009968DE" w14:paraId="74927B4D" w14:textId="77777777" w:rsidTr="004F7567">
        <w:trPr>
          <w:jc w:val="center"/>
        </w:trPr>
        <w:tc>
          <w:tcPr>
            <w:tcW w:w="195" w:type="pct"/>
            <w:tcBorders>
              <w:top w:val="single" w:sz="4" w:space="0" w:color="auto"/>
              <w:left w:val="single" w:sz="4" w:space="0" w:color="auto"/>
              <w:bottom w:val="single" w:sz="4" w:space="0" w:color="auto"/>
              <w:right w:val="single" w:sz="4" w:space="0" w:color="auto"/>
            </w:tcBorders>
          </w:tcPr>
          <w:p w14:paraId="412BB736" w14:textId="77777777" w:rsidR="00114F8E" w:rsidRPr="009968DE" w:rsidRDefault="00114F8E" w:rsidP="004117F5">
            <w:pPr>
              <w:numPr>
                <w:ilvl w:val="0"/>
                <w:numId w:val="13"/>
              </w:numPr>
              <w:autoSpaceDE w:val="0"/>
              <w:autoSpaceDN w:val="0"/>
              <w:adjustRightInd w:val="0"/>
              <w:contextualSpacing/>
              <w:jc w:val="both"/>
              <w:outlineLvl w:val="1"/>
              <w:rPr>
                <w:sz w:val="22"/>
                <w:szCs w:val="22"/>
                <w:lang w:eastAsia="en-US"/>
              </w:rPr>
            </w:pPr>
            <w:bookmarkStart w:id="61" w:name="_Toc405456429"/>
            <w:bookmarkStart w:id="62" w:name="_Toc471978273"/>
            <w:bookmarkStart w:id="63" w:name="_Toc472005420"/>
            <w:bookmarkStart w:id="64" w:name="_Toc480375590"/>
            <w:bookmarkStart w:id="65" w:name="_Toc481487896"/>
            <w:bookmarkStart w:id="66" w:name="_Toc483995255"/>
            <w:bookmarkStart w:id="67" w:name="_Toc483995405"/>
            <w:bookmarkEnd w:id="61"/>
            <w:bookmarkEnd w:id="62"/>
            <w:bookmarkEnd w:id="63"/>
            <w:bookmarkEnd w:id="64"/>
            <w:bookmarkEnd w:id="65"/>
            <w:bookmarkEnd w:id="66"/>
            <w:bookmarkEnd w:id="67"/>
          </w:p>
        </w:tc>
        <w:tc>
          <w:tcPr>
            <w:tcW w:w="1788" w:type="pct"/>
            <w:tcBorders>
              <w:top w:val="single" w:sz="4" w:space="0" w:color="auto"/>
              <w:left w:val="single" w:sz="4" w:space="0" w:color="auto"/>
              <w:bottom w:val="single" w:sz="4" w:space="0" w:color="auto"/>
              <w:right w:val="single" w:sz="4" w:space="0" w:color="auto"/>
            </w:tcBorders>
            <w:hideMark/>
          </w:tcPr>
          <w:p w14:paraId="452069D5" w14:textId="6E51AC9B" w:rsidR="00114F8E" w:rsidRPr="009968DE" w:rsidRDefault="00114F8E" w:rsidP="006C5698">
            <w:pPr>
              <w:jc w:val="both"/>
              <w:rPr>
                <w:sz w:val="22"/>
                <w:szCs w:val="22"/>
              </w:rPr>
            </w:pPr>
            <w:r w:rsidRPr="009968DE">
              <w:rPr>
                <w:sz w:val="22"/>
                <w:szCs w:val="22"/>
              </w:rPr>
              <w:t xml:space="preserve">Срок, место и порядок предоставления Документации </w:t>
            </w:r>
            <w:r w:rsidR="006C5698" w:rsidRPr="009968DE">
              <w:rPr>
                <w:sz w:val="22"/>
                <w:szCs w:val="22"/>
              </w:rPr>
              <w:t>запроса котировок в электронной форме</w:t>
            </w:r>
          </w:p>
        </w:tc>
        <w:tc>
          <w:tcPr>
            <w:tcW w:w="3017" w:type="pct"/>
            <w:tcBorders>
              <w:top w:val="single" w:sz="4" w:space="0" w:color="auto"/>
              <w:left w:val="single" w:sz="4" w:space="0" w:color="auto"/>
              <w:bottom w:val="single" w:sz="4" w:space="0" w:color="auto"/>
              <w:right w:val="single" w:sz="4" w:space="0" w:color="auto"/>
            </w:tcBorders>
            <w:hideMark/>
          </w:tcPr>
          <w:p w14:paraId="0788FAB5" w14:textId="77777777" w:rsidR="00114F8E" w:rsidRPr="009968DE" w:rsidRDefault="00114F8E" w:rsidP="00114F8E">
            <w:pPr>
              <w:jc w:val="both"/>
              <w:rPr>
                <w:sz w:val="22"/>
                <w:szCs w:val="22"/>
              </w:rPr>
            </w:pPr>
            <w:r w:rsidRPr="009968DE">
              <w:rPr>
                <w:sz w:val="22"/>
                <w:szCs w:val="22"/>
              </w:rPr>
              <w:t xml:space="preserve">Документация о закупке размещается и предоставляется без взимания платы в Единой информационной системе по адресу: </w:t>
            </w:r>
            <w:hyperlink r:id="rId8" w:history="1">
              <w:r w:rsidRPr="009968DE">
                <w:rPr>
                  <w:sz w:val="22"/>
                  <w:szCs w:val="22"/>
                </w:rPr>
                <w:t>www.zakupki.gov.ru</w:t>
              </w:r>
            </w:hyperlink>
            <w:r w:rsidRPr="009968DE">
              <w:rPr>
                <w:sz w:val="22"/>
                <w:szCs w:val="22"/>
              </w:rPr>
              <w:t xml:space="preserve"> (далее – ЕИС), а также на Электронной торговой площадке </w:t>
            </w:r>
            <w:r w:rsidR="008669A2" w:rsidRPr="009968DE">
              <w:rPr>
                <w:sz w:val="22"/>
                <w:szCs w:val="22"/>
              </w:rPr>
              <w:t>ОТС.</w:t>
            </w:r>
            <w:r w:rsidRPr="009968DE">
              <w:rPr>
                <w:sz w:val="22"/>
                <w:szCs w:val="22"/>
              </w:rPr>
              <w:t xml:space="preserve"> </w:t>
            </w:r>
          </w:p>
          <w:p w14:paraId="2D069B91" w14:textId="77777777" w:rsidR="008669A2" w:rsidRPr="009968DE" w:rsidRDefault="008669A2" w:rsidP="00114F8E">
            <w:pPr>
              <w:jc w:val="both"/>
              <w:rPr>
                <w:sz w:val="22"/>
                <w:szCs w:val="22"/>
              </w:rPr>
            </w:pPr>
            <w:r w:rsidRPr="009968DE">
              <w:rPr>
                <w:sz w:val="22"/>
                <w:szCs w:val="22"/>
              </w:rPr>
              <w:t>Адрес электронной площадки в информационно-телекоммуникационной сети «Интернет»: www.otc-tender.ru (далее - ЭТП).</w:t>
            </w:r>
          </w:p>
          <w:p w14:paraId="718ACAC9" w14:textId="77777777" w:rsidR="00114F8E" w:rsidRPr="009968DE" w:rsidRDefault="00114F8E" w:rsidP="00114F8E">
            <w:pPr>
              <w:jc w:val="both"/>
              <w:rPr>
                <w:sz w:val="22"/>
                <w:szCs w:val="22"/>
              </w:rPr>
            </w:pPr>
            <w:r w:rsidRPr="009968DE">
              <w:rPr>
                <w:sz w:val="22"/>
                <w:szCs w:val="22"/>
              </w:rPr>
              <w:t xml:space="preserve">Срок получения настоящей Документации соответствует срокам подачи заявок. </w:t>
            </w:r>
          </w:p>
        </w:tc>
      </w:tr>
      <w:tr w:rsidR="00F17D7A" w:rsidRPr="009968DE" w14:paraId="30F681FB" w14:textId="77777777" w:rsidTr="004F7567">
        <w:trPr>
          <w:jc w:val="center"/>
        </w:trPr>
        <w:tc>
          <w:tcPr>
            <w:tcW w:w="195" w:type="pct"/>
            <w:tcBorders>
              <w:top w:val="single" w:sz="4" w:space="0" w:color="auto"/>
              <w:left w:val="single" w:sz="4" w:space="0" w:color="auto"/>
              <w:bottom w:val="single" w:sz="4" w:space="0" w:color="auto"/>
              <w:right w:val="single" w:sz="4" w:space="0" w:color="auto"/>
            </w:tcBorders>
          </w:tcPr>
          <w:p w14:paraId="32912399" w14:textId="77777777" w:rsidR="00F17D7A" w:rsidRPr="009968DE" w:rsidRDefault="00F17D7A" w:rsidP="00F17D7A">
            <w:pPr>
              <w:numPr>
                <w:ilvl w:val="0"/>
                <w:numId w:val="13"/>
              </w:numPr>
              <w:autoSpaceDE w:val="0"/>
              <w:autoSpaceDN w:val="0"/>
              <w:adjustRightInd w:val="0"/>
              <w:contextualSpacing/>
              <w:jc w:val="both"/>
              <w:outlineLvl w:val="1"/>
              <w:rPr>
                <w:sz w:val="22"/>
                <w:szCs w:val="22"/>
                <w:lang w:eastAsia="en-US"/>
              </w:rPr>
            </w:pPr>
            <w:bookmarkStart w:id="68" w:name="_Toc405456430"/>
            <w:bookmarkStart w:id="69" w:name="_Toc471978274"/>
            <w:bookmarkStart w:id="70" w:name="_Toc472005421"/>
            <w:bookmarkStart w:id="71" w:name="_Toc480375591"/>
            <w:bookmarkStart w:id="72" w:name="_Toc481487897"/>
            <w:bookmarkStart w:id="73" w:name="_Toc483995256"/>
            <w:bookmarkStart w:id="74" w:name="_Toc483995406"/>
            <w:bookmarkEnd w:id="68"/>
            <w:bookmarkEnd w:id="69"/>
            <w:bookmarkEnd w:id="70"/>
            <w:bookmarkEnd w:id="71"/>
            <w:bookmarkEnd w:id="72"/>
            <w:bookmarkEnd w:id="73"/>
            <w:bookmarkEnd w:id="74"/>
            <w:bookmarkEnd w:id="3"/>
          </w:p>
        </w:tc>
        <w:tc>
          <w:tcPr>
            <w:tcW w:w="1788" w:type="pct"/>
            <w:tcBorders>
              <w:top w:val="single" w:sz="4" w:space="0" w:color="auto"/>
              <w:left w:val="single" w:sz="4" w:space="0" w:color="auto"/>
              <w:bottom w:val="single" w:sz="4" w:space="0" w:color="auto"/>
              <w:right w:val="single" w:sz="4" w:space="0" w:color="auto"/>
            </w:tcBorders>
            <w:hideMark/>
          </w:tcPr>
          <w:p w14:paraId="050F6A58" w14:textId="27EE7C2C" w:rsidR="00F17D7A" w:rsidRPr="009968DE" w:rsidRDefault="00F17D7A" w:rsidP="00F17D7A">
            <w:pPr>
              <w:jc w:val="both"/>
              <w:rPr>
                <w:sz w:val="22"/>
                <w:szCs w:val="22"/>
              </w:rPr>
            </w:pPr>
            <w:r w:rsidRPr="009968DE">
              <w:rPr>
                <w:sz w:val="22"/>
                <w:szCs w:val="22"/>
              </w:rPr>
              <w:t>Место и дата начала и окончания подачи заявок на участие в котировке (время местное)</w:t>
            </w:r>
          </w:p>
        </w:tc>
        <w:tc>
          <w:tcPr>
            <w:tcW w:w="3017" w:type="pct"/>
            <w:tcBorders>
              <w:top w:val="single" w:sz="4" w:space="0" w:color="auto"/>
              <w:left w:val="single" w:sz="4" w:space="0" w:color="auto"/>
              <w:bottom w:val="single" w:sz="4" w:space="0" w:color="auto"/>
              <w:right w:val="single" w:sz="4" w:space="0" w:color="auto"/>
            </w:tcBorders>
            <w:hideMark/>
          </w:tcPr>
          <w:p w14:paraId="5C12D36E" w14:textId="77777777" w:rsidR="00F17D7A" w:rsidRPr="009968DE" w:rsidRDefault="00F17D7A" w:rsidP="00F17D7A">
            <w:pPr>
              <w:jc w:val="both"/>
              <w:rPr>
                <w:sz w:val="22"/>
                <w:szCs w:val="22"/>
              </w:rPr>
            </w:pPr>
            <w:r w:rsidRPr="009968DE">
              <w:rPr>
                <w:sz w:val="22"/>
                <w:szCs w:val="22"/>
              </w:rPr>
              <w:t>Заявка подается в электронной форме с использованием функционала и в соответствии с Регламентом работы Электронной торговой площадки (ЭТП).</w:t>
            </w:r>
          </w:p>
          <w:p w14:paraId="5946038B" w14:textId="54A0037E" w:rsidR="00F17D7A" w:rsidRPr="009968DE" w:rsidRDefault="00F17D7A" w:rsidP="00F17D7A">
            <w:pPr>
              <w:jc w:val="both"/>
              <w:rPr>
                <w:sz w:val="22"/>
                <w:szCs w:val="22"/>
              </w:rPr>
            </w:pPr>
            <w:r w:rsidRPr="009968DE">
              <w:rPr>
                <w:sz w:val="22"/>
                <w:szCs w:val="22"/>
              </w:rPr>
              <w:t xml:space="preserve">Дата начала подачи заявок: </w:t>
            </w:r>
            <w:r w:rsidR="00523EB7">
              <w:rPr>
                <w:sz w:val="22"/>
                <w:szCs w:val="22"/>
              </w:rPr>
              <w:t>12</w:t>
            </w:r>
            <w:r w:rsidRPr="009968DE">
              <w:rPr>
                <w:sz w:val="22"/>
                <w:szCs w:val="22"/>
              </w:rPr>
              <w:t>.</w:t>
            </w:r>
            <w:r w:rsidR="00523EB7">
              <w:rPr>
                <w:sz w:val="22"/>
                <w:szCs w:val="22"/>
              </w:rPr>
              <w:t>12</w:t>
            </w:r>
            <w:r w:rsidRPr="009968DE">
              <w:rPr>
                <w:sz w:val="22"/>
                <w:szCs w:val="22"/>
              </w:rPr>
              <w:t>.201</w:t>
            </w:r>
            <w:r w:rsidR="005A13F1" w:rsidRPr="009968DE">
              <w:rPr>
                <w:sz w:val="22"/>
                <w:szCs w:val="22"/>
              </w:rPr>
              <w:t>8</w:t>
            </w:r>
            <w:r w:rsidRPr="009968DE">
              <w:rPr>
                <w:sz w:val="22"/>
                <w:szCs w:val="22"/>
              </w:rPr>
              <w:t xml:space="preserve"> года</w:t>
            </w:r>
            <w:r w:rsidR="00C349EB" w:rsidRPr="009968DE">
              <w:rPr>
                <w:sz w:val="22"/>
                <w:szCs w:val="22"/>
              </w:rPr>
              <w:t>.</w:t>
            </w:r>
          </w:p>
          <w:p w14:paraId="595F1D5E" w14:textId="7FE61F05" w:rsidR="00F17D7A" w:rsidRPr="009968DE" w:rsidRDefault="00F17D7A" w:rsidP="00523EB7">
            <w:pPr>
              <w:jc w:val="both"/>
              <w:rPr>
                <w:sz w:val="22"/>
                <w:szCs w:val="22"/>
              </w:rPr>
            </w:pPr>
            <w:r w:rsidRPr="009968DE">
              <w:rPr>
                <w:sz w:val="22"/>
                <w:szCs w:val="22"/>
              </w:rPr>
              <w:t xml:space="preserve">Дата окончания подачи заявок: </w:t>
            </w:r>
            <w:r w:rsidR="00523EB7">
              <w:rPr>
                <w:sz w:val="22"/>
                <w:szCs w:val="22"/>
              </w:rPr>
              <w:t>20</w:t>
            </w:r>
            <w:r w:rsidRPr="009968DE">
              <w:rPr>
                <w:sz w:val="22"/>
                <w:szCs w:val="22"/>
              </w:rPr>
              <w:t>.</w:t>
            </w:r>
            <w:r w:rsidR="00523EB7">
              <w:rPr>
                <w:sz w:val="22"/>
                <w:szCs w:val="22"/>
              </w:rPr>
              <w:t>12</w:t>
            </w:r>
            <w:r w:rsidR="005A13F1" w:rsidRPr="009968DE">
              <w:rPr>
                <w:sz w:val="22"/>
                <w:szCs w:val="22"/>
              </w:rPr>
              <w:t>.2018</w:t>
            </w:r>
            <w:r w:rsidRPr="009968DE">
              <w:rPr>
                <w:sz w:val="22"/>
                <w:szCs w:val="22"/>
              </w:rPr>
              <w:t xml:space="preserve"> года</w:t>
            </w:r>
            <w:r w:rsidRPr="009968DE">
              <w:t xml:space="preserve"> </w:t>
            </w:r>
            <w:r w:rsidRPr="009968DE">
              <w:rPr>
                <w:sz w:val="22"/>
                <w:szCs w:val="22"/>
              </w:rPr>
              <w:t xml:space="preserve">в </w:t>
            </w:r>
            <w:r w:rsidR="005A13F1" w:rsidRPr="009968DE">
              <w:rPr>
                <w:sz w:val="22"/>
                <w:szCs w:val="22"/>
              </w:rPr>
              <w:t>0</w:t>
            </w:r>
            <w:r w:rsidRPr="009968DE">
              <w:rPr>
                <w:sz w:val="22"/>
                <w:szCs w:val="22"/>
              </w:rPr>
              <w:t>9 ч. 00 мин.</w:t>
            </w:r>
          </w:p>
        </w:tc>
      </w:tr>
      <w:tr w:rsidR="00F17D7A" w:rsidRPr="009968DE" w14:paraId="098F89E5" w14:textId="77777777" w:rsidTr="002509EA">
        <w:trPr>
          <w:jc w:val="center"/>
        </w:trPr>
        <w:tc>
          <w:tcPr>
            <w:tcW w:w="195" w:type="pct"/>
            <w:tcBorders>
              <w:top w:val="single" w:sz="4" w:space="0" w:color="auto"/>
              <w:left w:val="single" w:sz="4" w:space="0" w:color="auto"/>
              <w:bottom w:val="single" w:sz="4" w:space="0" w:color="auto"/>
              <w:right w:val="single" w:sz="4" w:space="0" w:color="auto"/>
            </w:tcBorders>
          </w:tcPr>
          <w:p w14:paraId="7BE5440F" w14:textId="77777777" w:rsidR="00F17D7A" w:rsidRPr="009968DE" w:rsidRDefault="00F17D7A" w:rsidP="00F17D7A">
            <w:pPr>
              <w:numPr>
                <w:ilvl w:val="0"/>
                <w:numId w:val="13"/>
              </w:numPr>
              <w:autoSpaceDE w:val="0"/>
              <w:autoSpaceDN w:val="0"/>
              <w:adjustRightInd w:val="0"/>
              <w:contextualSpacing/>
              <w:jc w:val="both"/>
              <w:outlineLvl w:val="1"/>
              <w:rPr>
                <w:sz w:val="22"/>
                <w:szCs w:val="22"/>
                <w:lang w:eastAsia="en-US"/>
              </w:rPr>
            </w:pPr>
            <w:bookmarkStart w:id="75" w:name="_Toc472005422"/>
            <w:bookmarkStart w:id="76" w:name="_Toc480375592"/>
            <w:bookmarkStart w:id="77" w:name="_Toc481487898"/>
            <w:bookmarkStart w:id="78" w:name="_Toc483995257"/>
            <w:bookmarkStart w:id="79" w:name="_Toc483995407"/>
            <w:bookmarkEnd w:id="75"/>
            <w:bookmarkEnd w:id="76"/>
            <w:bookmarkEnd w:id="77"/>
            <w:bookmarkEnd w:id="78"/>
            <w:bookmarkEnd w:id="79"/>
          </w:p>
        </w:tc>
        <w:tc>
          <w:tcPr>
            <w:tcW w:w="1788" w:type="pct"/>
            <w:tcBorders>
              <w:top w:val="single" w:sz="4" w:space="0" w:color="000000"/>
              <w:left w:val="single" w:sz="4" w:space="0" w:color="000000"/>
              <w:bottom w:val="single" w:sz="4" w:space="0" w:color="000000"/>
            </w:tcBorders>
            <w:shd w:val="clear" w:color="auto" w:fill="auto"/>
          </w:tcPr>
          <w:p w14:paraId="2570F766" w14:textId="19EA2435" w:rsidR="00F17D7A" w:rsidRPr="009968DE" w:rsidRDefault="00F17D7A" w:rsidP="00F17D7A">
            <w:pPr>
              <w:rPr>
                <w:b/>
                <w:sz w:val="22"/>
                <w:szCs w:val="22"/>
              </w:rPr>
            </w:pPr>
            <w:r w:rsidRPr="009968DE">
              <w:rPr>
                <w:sz w:val="22"/>
                <w:szCs w:val="22"/>
              </w:rPr>
              <w:t xml:space="preserve">Место и дата начала рассмотрения предложений участников закупки (время местное) </w:t>
            </w:r>
          </w:p>
        </w:tc>
        <w:tc>
          <w:tcPr>
            <w:tcW w:w="3017" w:type="pct"/>
            <w:tcBorders>
              <w:top w:val="single" w:sz="4" w:space="0" w:color="000000"/>
              <w:left w:val="single" w:sz="4" w:space="0" w:color="000000"/>
              <w:bottom w:val="single" w:sz="4" w:space="0" w:color="000000"/>
              <w:right w:val="single" w:sz="4" w:space="0" w:color="000000"/>
            </w:tcBorders>
            <w:shd w:val="clear" w:color="auto" w:fill="auto"/>
          </w:tcPr>
          <w:p w14:paraId="63D685ED" w14:textId="37138143" w:rsidR="00F17D7A" w:rsidRPr="009968DE" w:rsidRDefault="00F17D7A" w:rsidP="00F17D7A">
            <w:pPr>
              <w:jc w:val="both"/>
              <w:rPr>
                <w:sz w:val="22"/>
                <w:szCs w:val="22"/>
              </w:rPr>
            </w:pPr>
            <w:r w:rsidRPr="009968DE">
              <w:rPr>
                <w:bCs/>
                <w:sz w:val="22"/>
                <w:szCs w:val="22"/>
              </w:rPr>
              <w:t xml:space="preserve">Иркутская область, г. Иркутск, ул. </w:t>
            </w:r>
            <w:r w:rsidR="000A1606" w:rsidRPr="009968DE">
              <w:rPr>
                <w:bCs/>
                <w:sz w:val="22"/>
                <w:szCs w:val="22"/>
              </w:rPr>
              <w:t>Пискунова 160, 4 этаж, кабинет 1</w:t>
            </w:r>
            <w:r w:rsidRPr="009968DE">
              <w:rPr>
                <w:bCs/>
                <w:sz w:val="22"/>
                <w:szCs w:val="22"/>
              </w:rPr>
              <w:t>.</w:t>
            </w:r>
            <w:r w:rsidRPr="009968DE">
              <w:rPr>
                <w:sz w:val="22"/>
                <w:szCs w:val="22"/>
              </w:rPr>
              <w:t xml:space="preserve"> </w:t>
            </w:r>
          </w:p>
          <w:p w14:paraId="35C2B466" w14:textId="23A375DC" w:rsidR="00F17D7A" w:rsidRPr="009968DE" w:rsidRDefault="00523EB7" w:rsidP="00C349EB">
            <w:pPr>
              <w:autoSpaceDE w:val="0"/>
              <w:autoSpaceDN w:val="0"/>
              <w:adjustRightInd w:val="0"/>
              <w:ind w:left="19"/>
              <w:rPr>
                <w:iCs/>
                <w:sz w:val="22"/>
                <w:szCs w:val="22"/>
              </w:rPr>
            </w:pPr>
            <w:r w:rsidRPr="00523EB7">
              <w:rPr>
                <w:iCs/>
                <w:sz w:val="22"/>
                <w:szCs w:val="22"/>
              </w:rPr>
              <w:t xml:space="preserve">20.12.2018 </w:t>
            </w:r>
            <w:r w:rsidR="00F17D7A" w:rsidRPr="009968DE">
              <w:rPr>
                <w:iCs/>
                <w:sz w:val="22"/>
                <w:szCs w:val="22"/>
              </w:rPr>
              <w:t>года</w:t>
            </w:r>
            <w:r w:rsidR="00F17D7A" w:rsidRPr="009968DE">
              <w:t xml:space="preserve"> </w:t>
            </w:r>
            <w:r w:rsidR="00F17D7A" w:rsidRPr="009968DE">
              <w:rPr>
                <w:iCs/>
                <w:sz w:val="22"/>
                <w:szCs w:val="22"/>
              </w:rPr>
              <w:t>в 10 ч. 00 мин.</w:t>
            </w:r>
          </w:p>
        </w:tc>
      </w:tr>
      <w:tr w:rsidR="00F17D7A" w:rsidRPr="009968DE" w14:paraId="7E093969" w14:textId="77777777" w:rsidTr="002509EA">
        <w:trPr>
          <w:jc w:val="center"/>
        </w:trPr>
        <w:tc>
          <w:tcPr>
            <w:tcW w:w="195" w:type="pct"/>
            <w:tcBorders>
              <w:top w:val="single" w:sz="4" w:space="0" w:color="auto"/>
              <w:left w:val="single" w:sz="4" w:space="0" w:color="auto"/>
              <w:bottom w:val="single" w:sz="4" w:space="0" w:color="auto"/>
              <w:right w:val="single" w:sz="4" w:space="0" w:color="auto"/>
            </w:tcBorders>
          </w:tcPr>
          <w:p w14:paraId="62A9CBB0" w14:textId="77777777" w:rsidR="00F17D7A" w:rsidRPr="009968DE" w:rsidRDefault="00F17D7A" w:rsidP="00F17D7A">
            <w:pPr>
              <w:numPr>
                <w:ilvl w:val="0"/>
                <w:numId w:val="13"/>
              </w:numPr>
              <w:autoSpaceDE w:val="0"/>
              <w:autoSpaceDN w:val="0"/>
              <w:adjustRightInd w:val="0"/>
              <w:contextualSpacing/>
              <w:jc w:val="both"/>
              <w:outlineLvl w:val="1"/>
              <w:rPr>
                <w:sz w:val="22"/>
                <w:szCs w:val="22"/>
                <w:lang w:eastAsia="en-US"/>
              </w:rPr>
            </w:pPr>
            <w:bookmarkStart w:id="80" w:name="_Toc405456431"/>
            <w:bookmarkStart w:id="81" w:name="_Toc471978275"/>
            <w:bookmarkStart w:id="82" w:name="_Toc472005423"/>
            <w:bookmarkStart w:id="83" w:name="_Toc480375593"/>
            <w:bookmarkStart w:id="84" w:name="_Toc481487899"/>
            <w:bookmarkStart w:id="85" w:name="_Toc483995258"/>
            <w:bookmarkStart w:id="86" w:name="_Toc483995408"/>
            <w:bookmarkEnd w:id="80"/>
            <w:bookmarkEnd w:id="81"/>
            <w:bookmarkEnd w:id="82"/>
            <w:bookmarkEnd w:id="83"/>
            <w:bookmarkEnd w:id="84"/>
            <w:bookmarkEnd w:id="85"/>
            <w:bookmarkEnd w:id="86"/>
          </w:p>
        </w:tc>
        <w:tc>
          <w:tcPr>
            <w:tcW w:w="1788" w:type="pct"/>
            <w:tcBorders>
              <w:top w:val="single" w:sz="4" w:space="0" w:color="000000"/>
              <w:left w:val="single" w:sz="4" w:space="0" w:color="000000"/>
              <w:bottom w:val="single" w:sz="4" w:space="0" w:color="000000"/>
            </w:tcBorders>
            <w:shd w:val="clear" w:color="auto" w:fill="auto"/>
          </w:tcPr>
          <w:p w14:paraId="26F8134E" w14:textId="77777777" w:rsidR="00F17D7A" w:rsidRPr="009968DE" w:rsidRDefault="00F17D7A" w:rsidP="00F17D7A">
            <w:pPr>
              <w:rPr>
                <w:sz w:val="22"/>
                <w:szCs w:val="22"/>
              </w:rPr>
            </w:pPr>
            <w:r w:rsidRPr="009968DE">
              <w:rPr>
                <w:sz w:val="22"/>
                <w:szCs w:val="22"/>
              </w:rPr>
              <w:t>Дата подведения итогов котировки</w:t>
            </w:r>
          </w:p>
        </w:tc>
        <w:tc>
          <w:tcPr>
            <w:tcW w:w="3017" w:type="pct"/>
            <w:tcBorders>
              <w:top w:val="single" w:sz="4" w:space="0" w:color="000000"/>
              <w:left w:val="single" w:sz="4" w:space="0" w:color="000000"/>
              <w:bottom w:val="single" w:sz="4" w:space="0" w:color="000000"/>
              <w:right w:val="single" w:sz="4" w:space="0" w:color="000000"/>
            </w:tcBorders>
            <w:shd w:val="clear" w:color="auto" w:fill="auto"/>
          </w:tcPr>
          <w:p w14:paraId="16094E30" w14:textId="4194591E" w:rsidR="00F17D7A" w:rsidRPr="009968DE" w:rsidRDefault="00523EB7" w:rsidP="00C349EB">
            <w:pPr>
              <w:jc w:val="both"/>
              <w:rPr>
                <w:bCs/>
                <w:sz w:val="22"/>
                <w:szCs w:val="22"/>
              </w:rPr>
            </w:pPr>
            <w:r w:rsidRPr="00523EB7">
              <w:rPr>
                <w:bCs/>
                <w:sz w:val="22"/>
                <w:szCs w:val="22"/>
              </w:rPr>
              <w:t xml:space="preserve">20.12.2018 </w:t>
            </w:r>
            <w:r w:rsidR="00F17D7A" w:rsidRPr="009968DE">
              <w:rPr>
                <w:bCs/>
                <w:sz w:val="22"/>
                <w:szCs w:val="22"/>
              </w:rPr>
              <w:t>года</w:t>
            </w:r>
          </w:p>
        </w:tc>
      </w:tr>
    </w:tbl>
    <w:p w14:paraId="04A84AF1" w14:textId="77777777" w:rsidR="004170E5" w:rsidRPr="009968DE" w:rsidRDefault="004170E5" w:rsidP="00C30A39">
      <w:pPr>
        <w:pStyle w:val="affff"/>
        <w:sectPr w:rsidR="004170E5" w:rsidRPr="009968DE" w:rsidSect="00B21B3F">
          <w:footerReference w:type="default" r:id="rId9"/>
          <w:type w:val="nextColumn"/>
          <w:pgSz w:w="11906" w:h="16838"/>
          <w:pgMar w:top="851" w:right="851" w:bottom="851" w:left="1418" w:header="720" w:footer="709" w:gutter="0"/>
          <w:cols w:space="720"/>
          <w:titlePg/>
          <w:docGrid w:linePitch="360"/>
        </w:sectPr>
      </w:pPr>
    </w:p>
    <w:p w14:paraId="474FADDB" w14:textId="77777777" w:rsidR="00114F8E" w:rsidRPr="009968DE" w:rsidRDefault="00114F8E" w:rsidP="00C30A39">
      <w:pPr>
        <w:pStyle w:val="affff"/>
      </w:pPr>
      <w:bookmarkStart w:id="87" w:name="_Toc483995409"/>
      <w:r w:rsidRPr="009968DE">
        <w:lastRenderedPageBreak/>
        <w:t xml:space="preserve">ДОКУМЕНТАЦИЯ О </w:t>
      </w:r>
      <w:r w:rsidR="00051464" w:rsidRPr="009968DE">
        <w:t xml:space="preserve">ЗАПРОСЕ КОТИРОВОК </w:t>
      </w:r>
      <w:r w:rsidRPr="009968DE">
        <w:t>В ЭЛЕКТРОННОЙ ФОРМЕ</w:t>
      </w:r>
      <w:bookmarkEnd w:id="87"/>
    </w:p>
    <w:p w14:paraId="56CD8E23" w14:textId="77777777" w:rsidR="00380196" w:rsidRPr="009968DE" w:rsidRDefault="007C455C" w:rsidP="00C30A39">
      <w:pPr>
        <w:pStyle w:val="affff"/>
      </w:pPr>
      <w:bookmarkStart w:id="88" w:name="_Toc483995410"/>
      <w:r w:rsidRPr="009968DE">
        <w:t xml:space="preserve">ЧАСТЬ </w:t>
      </w:r>
      <w:r w:rsidRPr="009968DE">
        <w:rPr>
          <w:lang w:val="en-US"/>
        </w:rPr>
        <w:t>I</w:t>
      </w:r>
      <w:r w:rsidRPr="009968DE">
        <w:t xml:space="preserve">. </w:t>
      </w:r>
      <w:r w:rsidR="00114F8E" w:rsidRPr="009968DE">
        <w:t xml:space="preserve">ОБЩИЕ УСЛОВИЯ ПРОВЕДЕНИЯ </w:t>
      </w:r>
      <w:r w:rsidR="00051464" w:rsidRPr="009968DE">
        <w:t xml:space="preserve">ЗАПРОСА КОТИРОВОК </w:t>
      </w:r>
      <w:r w:rsidR="00114F8E" w:rsidRPr="009968DE">
        <w:t>В ЭЛЕКТРОННОЙ ФОРМЕ</w:t>
      </w:r>
      <w:bookmarkEnd w:id="88"/>
      <w:r w:rsidR="00114F8E" w:rsidRPr="009968DE">
        <w:t xml:space="preserve"> </w:t>
      </w:r>
    </w:p>
    <w:p w14:paraId="26D2BDEB" w14:textId="77777777" w:rsidR="007C455C" w:rsidRPr="009968DE" w:rsidRDefault="007C455C" w:rsidP="00114F8E">
      <w:pPr>
        <w:pStyle w:val="aff"/>
        <w:jc w:val="left"/>
        <w:rPr>
          <w:rFonts w:ascii="Times New Roman" w:hAnsi="Times New Roman"/>
          <w:b/>
          <w:sz w:val="22"/>
          <w:szCs w:val="22"/>
        </w:rPr>
      </w:pPr>
      <w:bookmarkStart w:id="89" w:name="_Toc483995411"/>
      <w:r w:rsidRPr="009968DE">
        <w:rPr>
          <w:rFonts w:ascii="Times New Roman" w:hAnsi="Times New Roman"/>
          <w:b/>
          <w:sz w:val="22"/>
          <w:szCs w:val="22"/>
        </w:rPr>
        <w:t xml:space="preserve">Раздел 1. </w:t>
      </w:r>
      <w:r w:rsidR="00114F8E" w:rsidRPr="009968DE">
        <w:rPr>
          <w:rFonts w:ascii="Times New Roman" w:hAnsi="Times New Roman"/>
          <w:b/>
          <w:sz w:val="22"/>
          <w:szCs w:val="22"/>
        </w:rPr>
        <w:t>ОБЩИЕ ПОЛОЖЕНИЯ</w:t>
      </w:r>
      <w:bookmarkEnd w:id="89"/>
    </w:p>
    <w:p w14:paraId="0CAB8C84" w14:textId="77777777" w:rsidR="002B6748" w:rsidRPr="009968DE" w:rsidRDefault="002B6748" w:rsidP="002B6748">
      <w:pPr>
        <w:autoSpaceDE w:val="0"/>
        <w:ind w:firstLine="567"/>
        <w:jc w:val="both"/>
        <w:rPr>
          <w:sz w:val="22"/>
          <w:szCs w:val="22"/>
        </w:rPr>
      </w:pPr>
      <w:r w:rsidRPr="009968DE">
        <w:rPr>
          <w:sz w:val="22"/>
          <w:szCs w:val="22"/>
        </w:rPr>
        <w:t>Настоящая документация о запросе котировок в электронной форме (далее – документация, котировочная документация) подготовлена в соответствии с Федеральным законом от 18.07.2011г. № 223-ФЗ «О закупках товаров, работ, услуг отдельными видами юридических лиц» (далее – Закон № 223-ФЗ), Положением о закупке товаров, работ, услуг для нужд Государственного автономного учреждения «Иркутский областной многофункциональный центр предоставления государственных и муниципальных услуг», утвержденным Протоколом Наблюдательного совета Государственного автономного учреждения «Иркутский областной  многофункциональный центр предоставления государственных и муниципальных услуг» № 39  от «07» декабря 2016 года  (в редакции, утвержденной 02 октября 2017 года) (далее – Положение о закупке), а также иным законодательством, регулирующим отношения в сфере закупок автономных учреждений.</w:t>
      </w:r>
    </w:p>
    <w:p w14:paraId="2C3A6165" w14:textId="77777777" w:rsidR="002B6748" w:rsidRPr="009968DE" w:rsidRDefault="002B6748" w:rsidP="002B6748">
      <w:pPr>
        <w:autoSpaceDE w:val="0"/>
        <w:ind w:firstLine="567"/>
        <w:jc w:val="both"/>
        <w:rPr>
          <w:sz w:val="22"/>
          <w:szCs w:val="22"/>
        </w:rPr>
      </w:pPr>
      <w:r w:rsidRPr="009968DE">
        <w:rPr>
          <w:sz w:val="22"/>
          <w:szCs w:val="22"/>
        </w:rPr>
        <w:t>Участие в запросе котировок в электронной форме (далее - котировка) возможно при наличии на лицевом счете участника закупки, открытом для проведения операций по обеспечению участия в котировке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такой котировке, предусмотренный документацией о котировке.</w:t>
      </w:r>
    </w:p>
    <w:p w14:paraId="56B7376E" w14:textId="77777777" w:rsidR="002B6748" w:rsidRPr="009968DE" w:rsidRDefault="002B6748" w:rsidP="002B6748">
      <w:pPr>
        <w:autoSpaceDE w:val="0"/>
        <w:ind w:firstLine="567"/>
        <w:jc w:val="both"/>
        <w:rPr>
          <w:sz w:val="22"/>
          <w:szCs w:val="22"/>
        </w:rPr>
      </w:pPr>
      <w:r w:rsidRPr="009968DE">
        <w:rPr>
          <w:sz w:val="22"/>
          <w:szCs w:val="22"/>
        </w:rPr>
        <w:t>Вся информация о закупке подлежит размещению в единой информационной системе на сайте: www.zakupki.gov.ru (далее – ЕИС) в сроки, установленные настоящей документацией и законодательством Российской Федерации в сфере закупок.</w:t>
      </w:r>
    </w:p>
    <w:p w14:paraId="0CEEBDAE" w14:textId="4DD66BB3" w:rsidR="007503F9" w:rsidRPr="009968DE" w:rsidRDefault="002B6748" w:rsidP="002B6748">
      <w:pPr>
        <w:autoSpaceDE w:val="0"/>
        <w:ind w:firstLine="567"/>
        <w:jc w:val="both"/>
        <w:rPr>
          <w:sz w:val="22"/>
          <w:szCs w:val="22"/>
        </w:rPr>
      </w:pPr>
      <w:r w:rsidRPr="009968DE">
        <w:rPr>
          <w:sz w:val="22"/>
          <w:szCs w:val="22"/>
        </w:rPr>
        <w:t>В случае возникновения в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настоящей документацией, а также Законом № 223-ФЗ, размещается Заказчиком на сайте Заказчика: mfc38.ru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r w:rsidR="007503F9" w:rsidRPr="009968DE">
        <w:rPr>
          <w:sz w:val="22"/>
          <w:szCs w:val="22"/>
        </w:rPr>
        <w:t>.</w:t>
      </w:r>
    </w:p>
    <w:p w14:paraId="5BCFCE17" w14:textId="77777777" w:rsidR="007C455C" w:rsidRPr="009968DE" w:rsidRDefault="007C455C" w:rsidP="007C455C">
      <w:pPr>
        <w:pStyle w:val="39"/>
        <w:tabs>
          <w:tab w:val="left" w:pos="0"/>
        </w:tabs>
        <w:ind w:left="0" w:firstLine="567"/>
        <w:rPr>
          <w:sz w:val="22"/>
          <w:szCs w:val="22"/>
        </w:rPr>
      </w:pPr>
    </w:p>
    <w:p w14:paraId="2DDF7475" w14:textId="31D28088" w:rsidR="007C455C" w:rsidRPr="009968DE" w:rsidRDefault="007C455C" w:rsidP="00FD2C2D">
      <w:pPr>
        <w:pStyle w:val="aff"/>
        <w:jc w:val="both"/>
        <w:rPr>
          <w:rFonts w:ascii="Times New Roman" w:hAnsi="Times New Roman"/>
          <w:b/>
          <w:sz w:val="22"/>
          <w:szCs w:val="22"/>
        </w:rPr>
      </w:pPr>
      <w:bookmarkStart w:id="90" w:name="_Toc483995412"/>
      <w:r w:rsidRPr="009968DE">
        <w:rPr>
          <w:rFonts w:ascii="Times New Roman" w:hAnsi="Times New Roman"/>
          <w:b/>
          <w:sz w:val="22"/>
          <w:szCs w:val="22"/>
        </w:rPr>
        <w:t xml:space="preserve">Раздел </w:t>
      </w:r>
      <w:r w:rsidR="0029440C" w:rsidRPr="009968DE">
        <w:rPr>
          <w:rFonts w:ascii="Times New Roman" w:hAnsi="Times New Roman"/>
          <w:b/>
          <w:sz w:val="22"/>
          <w:szCs w:val="22"/>
        </w:rPr>
        <w:t>2</w:t>
      </w:r>
      <w:r w:rsidRPr="009968DE">
        <w:rPr>
          <w:rFonts w:ascii="Times New Roman" w:hAnsi="Times New Roman"/>
          <w:b/>
          <w:sz w:val="22"/>
          <w:szCs w:val="22"/>
        </w:rPr>
        <w:t xml:space="preserve">. ПОДАЧА ЗАЯВКИ НА УЧАСТИЕ В </w:t>
      </w:r>
      <w:r w:rsidR="00051464" w:rsidRPr="009968DE">
        <w:rPr>
          <w:rFonts w:ascii="Times New Roman" w:hAnsi="Times New Roman"/>
          <w:b/>
          <w:sz w:val="22"/>
          <w:szCs w:val="22"/>
        </w:rPr>
        <w:t>КОТИРОВКЕ</w:t>
      </w:r>
      <w:r w:rsidRPr="009968DE">
        <w:rPr>
          <w:rFonts w:ascii="Times New Roman" w:hAnsi="Times New Roman"/>
          <w:b/>
          <w:sz w:val="22"/>
          <w:szCs w:val="22"/>
        </w:rPr>
        <w:t xml:space="preserve">. РАССМОТРЕНИЕ ЗАЯВОК НА УЧАСТИЕ В </w:t>
      </w:r>
      <w:r w:rsidR="00051464" w:rsidRPr="009968DE">
        <w:rPr>
          <w:rFonts w:ascii="Times New Roman" w:hAnsi="Times New Roman"/>
          <w:b/>
          <w:sz w:val="22"/>
          <w:szCs w:val="22"/>
        </w:rPr>
        <w:t>КОТИРОВКЕ</w:t>
      </w:r>
      <w:r w:rsidRPr="009968DE">
        <w:rPr>
          <w:rFonts w:ascii="Times New Roman" w:hAnsi="Times New Roman"/>
          <w:b/>
          <w:sz w:val="22"/>
          <w:szCs w:val="22"/>
        </w:rPr>
        <w:t>.</w:t>
      </w:r>
      <w:bookmarkEnd w:id="90"/>
    </w:p>
    <w:p w14:paraId="3BF1BF40" w14:textId="77777777" w:rsidR="002B6748" w:rsidRPr="009968DE" w:rsidRDefault="002B6748" w:rsidP="002B6748">
      <w:pPr>
        <w:pStyle w:val="affff2"/>
        <w:tabs>
          <w:tab w:val="left" w:pos="709"/>
        </w:tabs>
        <w:spacing w:after="0" w:line="100" w:lineRule="atLeast"/>
        <w:ind w:firstLine="708"/>
        <w:jc w:val="both"/>
        <w:rPr>
          <w:rFonts w:ascii="Times New Roman" w:eastAsia="Times New Roman" w:hAnsi="Times New Roman" w:cs="Times New Roman"/>
          <w:color w:val="auto"/>
          <w:lang w:eastAsia="ru-RU"/>
        </w:rPr>
      </w:pPr>
      <w:r w:rsidRPr="009968DE">
        <w:rPr>
          <w:rFonts w:ascii="Times New Roman" w:eastAsia="Times New Roman" w:hAnsi="Times New Roman" w:cs="Times New Roman"/>
          <w:color w:val="auto"/>
          <w:lang w:eastAsia="ru-RU"/>
        </w:rPr>
        <w:t>2.1. Подача заявки</w:t>
      </w:r>
    </w:p>
    <w:p w14:paraId="4442C793" w14:textId="77777777" w:rsidR="002B6748" w:rsidRPr="009968DE" w:rsidRDefault="002B6748" w:rsidP="002B6748">
      <w:pPr>
        <w:pStyle w:val="affff2"/>
        <w:tabs>
          <w:tab w:val="left" w:pos="709"/>
        </w:tabs>
        <w:spacing w:after="0" w:line="100" w:lineRule="atLeast"/>
        <w:ind w:firstLine="708"/>
        <w:jc w:val="both"/>
        <w:rPr>
          <w:rFonts w:ascii="Times New Roman" w:eastAsia="Times New Roman" w:hAnsi="Times New Roman" w:cs="Times New Roman"/>
          <w:color w:val="auto"/>
          <w:lang w:eastAsia="ru-RU"/>
        </w:rPr>
      </w:pPr>
      <w:r w:rsidRPr="009968DE">
        <w:rPr>
          <w:rFonts w:ascii="Times New Roman" w:eastAsia="Times New Roman" w:hAnsi="Times New Roman" w:cs="Times New Roman"/>
          <w:color w:val="auto"/>
          <w:lang w:eastAsia="ru-RU"/>
        </w:rPr>
        <w:t xml:space="preserve">Любой участник закупки вправе подать только одну заявку на участие в запросе котировок в электронной форме. </w:t>
      </w:r>
    </w:p>
    <w:p w14:paraId="50EF3DA0" w14:textId="77777777" w:rsidR="002B6748" w:rsidRPr="009968DE" w:rsidRDefault="002B6748" w:rsidP="002B6748">
      <w:pPr>
        <w:pStyle w:val="affff2"/>
        <w:tabs>
          <w:tab w:val="left" w:pos="709"/>
        </w:tabs>
        <w:spacing w:after="0" w:line="100" w:lineRule="atLeast"/>
        <w:ind w:firstLine="708"/>
        <w:jc w:val="both"/>
        <w:rPr>
          <w:rFonts w:ascii="Times New Roman" w:eastAsia="Times New Roman" w:hAnsi="Times New Roman" w:cs="Times New Roman"/>
          <w:color w:val="auto"/>
          <w:lang w:eastAsia="ru-RU"/>
        </w:rPr>
      </w:pPr>
      <w:r w:rsidRPr="009968DE">
        <w:rPr>
          <w:rFonts w:ascii="Times New Roman" w:eastAsia="Times New Roman" w:hAnsi="Times New Roman" w:cs="Times New Roman"/>
          <w:color w:val="auto"/>
          <w:lang w:eastAsia="ru-RU"/>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w:t>
      </w:r>
    </w:p>
    <w:p w14:paraId="051BFA32" w14:textId="77777777" w:rsidR="002B6748" w:rsidRPr="009968DE" w:rsidRDefault="002B6748" w:rsidP="002B6748">
      <w:pPr>
        <w:pStyle w:val="affff2"/>
        <w:tabs>
          <w:tab w:val="left" w:pos="709"/>
        </w:tabs>
        <w:spacing w:after="0" w:line="100" w:lineRule="atLeast"/>
        <w:ind w:firstLine="708"/>
        <w:jc w:val="both"/>
        <w:rPr>
          <w:rFonts w:ascii="Times New Roman" w:eastAsia="Times New Roman" w:hAnsi="Times New Roman" w:cs="Times New Roman"/>
          <w:color w:val="auto"/>
          <w:lang w:eastAsia="ru-RU"/>
        </w:rPr>
      </w:pPr>
      <w:r w:rsidRPr="009968DE">
        <w:rPr>
          <w:rFonts w:ascii="Times New Roman" w:eastAsia="Times New Roman" w:hAnsi="Times New Roman" w:cs="Times New Roman"/>
          <w:color w:val="auto"/>
          <w:lang w:eastAsia="ru-RU"/>
        </w:rPr>
        <w:t>Заявка на участие в запросе котировок в электронной форме подается участником закупки Заказчику посредством Электронной площадки (далее – ЭП) в форме электронного документа в срок, указанный в котировочной документации.</w:t>
      </w:r>
    </w:p>
    <w:p w14:paraId="1D5A0631" w14:textId="77777777" w:rsidR="002B6748" w:rsidRPr="009968DE" w:rsidRDefault="002B6748" w:rsidP="002B6748">
      <w:pPr>
        <w:pStyle w:val="affff2"/>
        <w:tabs>
          <w:tab w:val="left" w:pos="709"/>
        </w:tabs>
        <w:spacing w:after="0" w:line="240" w:lineRule="auto"/>
        <w:ind w:firstLine="709"/>
        <w:jc w:val="both"/>
        <w:rPr>
          <w:rFonts w:ascii="Times New Roman" w:eastAsia="Times New Roman" w:hAnsi="Times New Roman" w:cs="Times New Roman"/>
          <w:color w:val="auto"/>
          <w:lang w:eastAsia="ru-RU"/>
        </w:rPr>
      </w:pPr>
      <w:r w:rsidRPr="009968DE">
        <w:rPr>
          <w:rFonts w:ascii="Times New Roman" w:eastAsia="Times New Roman" w:hAnsi="Times New Roman" w:cs="Times New Roman"/>
          <w:color w:val="auto"/>
          <w:lang w:eastAsia="ru-RU"/>
        </w:rPr>
        <w:t xml:space="preserve">Оператор ЭП направляет Заказчику заявки на участие в запросе котировок в электронной форме, поданные в срок, установленный котировочной документацией, в соответствии с регламентом ЭП. </w:t>
      </w:r>
    </w:p>
    <w:p w14:paraId="30F9C7DB" w14:textId="21AC37DB" w:rsidR="00CA7453" w:rsidRPr="009968DE" w:rsidRDefault="002B6748" w:rsidP="002B6748">
      <w:pPr>
        <w:pStyle w:val="affff2"/>
        <w:tabs>
          <w:tab w:val="left" w:pos="709"/>
        </w:tabs>
        <w:spacing w:after="0" w:line="240" w:lineRule="auto"/>
        <w:ind w:firstLine="709"/>
        <w:jc w:val="both"/>
        <w:rPr>
          <w:rFonts w:ascii="Times New Roman" w:eastAsia="Times New Roman" w:hAnsi="Times New Roman" w:cs="Times New Roman"/>
          <w:color w:val="auto"/>
          <w:lang w:eastAsia="ru-RU"/>
        </w:rPr>
      </w:pPr>
      <w:r w:rsidRPr="009968DE">
        <w:rPr>
          <w:rFonts w:ascii="Times New Roman" w:eastAsia="Times New Roman" w:hAnsi="Times New Roman" w:cs="Times New Roman"/>
          <w:color w:val="auto"/>
          <w:lang w:eastAsia="ru-RU"/>
        </w:rPr>
        <w:t>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w:t>
      </w:r>
      <w:r w:rsidR="00CA7453" w:rsidRPr="009968DE">
        <w:rPr>
          <w:rFonts w:ascii="Times New Roman" w:eastAsia="Times New Roman" w:hAnsi="Times New Roman" w:cs="Times New Roman"/>
          <w:color w:val="auto"/>
          <w:lang w:eastAsia="ru-RU"/>
        </w:rPr>
        <w:t>.</w:t>
      </w:r>
    </w:p>
    <w:p w14:paraId="7974F33F" w14:textId="4FC9C679" w:rsidR="008C0BAD" w:rsidRPr="009968DE" w:rsidRDefault="009E5E1F" w:rsidP="008C0BAD">
      <w:pPr>
        <w:pStyle w:val="affff2"/>
        <w:tabs>
          <w:tab w:val="left" w:pos="709"/>
        </w:tabs>
        <w:spacing w:after="0" w:line="100" w:lineRule="atLeast"/>
        <w:ind w:firstLine="708"/>
        <w:jc w:val="both"/>
        <w:rPr>
          <w:rFonts w:ascii="Times New Roman" w:eastAsia="Times New Roman" w:hAnsi="Times New Roman" w:cs="Times New Roman"/>
          <w:color w:val="auto"/>
          <w:lang w:eastAsia="ru-RU"/>
        </w:rPr>
      </w:pPr>
      <w:r w:rsidRPr="009968DE">
        <w:rPr>
          <w:rFonts w:ascii="Times New Roman" w:eastAsia="Times New Roman" w:hAnsi="Times New Roman" w:cs="Times New Roman"/>
          <w:color w:val="auto"/>
          <w:lang w:eastAsia="ru-RU"/>
        </w:rPr>
        <w:t>2</w:t>
      </w:r>
      <w:r w:rsidR="008C0BAD" w:rsidRPr="009968DE">
        <w:rPr>
          <w:rFonts w:ascii="Times New Roman" w:eastAsia="Times New Roman" w:hAnsi="Times New Roman" w:cs="Times New Roman"/>
          <w:color w:val="auto"/>
          <w:lang w:eastAsia="ru-RU"/>
        </w:rPr>
        <w:t xml:space="preserve">.2. Рассмотрение заявок </w:t>
      </w:r>
    </w:p>
    <w:p w14:paraId="2AC6F001" w14:textId="77777777" w:rsidR="002B6748" w:rsidRPr="009968DE" w:rsidRDefault="002B6748" w:rsidP="002B6748">
      <w:pPr>
        <w:pStyle w:val="affff2"/>
        <w:tabs>
          <w:tab w:val="left" w:pos="709"/>
        </w:tabs>
        <w:spacing w:after="0" w:line="240" w:lineRule="auto"/>
        <w:ind w:firstLine="709"/>
        <w:jc w:val="both"/>
        <w:rPr>
          <w:rFonts w:ascii="Times New Roman" w:eastAsia="Times New Roman" w:hAnsi="Times New Roman" w:cs="Times New Roman"/>
          <w:color w:val="auto"/>
          <w:lang w:eastAsia="ru-RU"/>
        </w:rPr>
      </w:pPr>
      <w:r w:rsidRPr="009968DE">
        <w:rPr>
          <w:rFonts w:ascii="Times New Roman" w:eastAsia="Times New Roman" w:hAnsi="Times New Roman" w:cs="Times New Roman"/>
          <w:color w:val="auto"/>
          <w:lang w:eastAsia="ru-RU"/>
        </w:rPr>
        <w:t>Рассмотрение и оценка заявок осуществляется в течение трех рабочих дней.</w:t>
      </w:r>
    </w:p>
    <w:p w14:paraId="2CF231C7" w14:textId="77777777" w:rsidR="002B6748" w:rsidRPr="009968DE" w:rsidRDefault="002B6748" w:rsidP="002B6748">
      <w:pPr>
        <w:pStyle w:val="affff2"/>
        <w:tabs>
          <w:tab w:val="left" w:pos="709"/>
        </w:tabs>
        <w:spacing w:after="0" w:line="240" w:lineRule="auto"/>
        <w:ind w:firstLine="709"/>
        <w:jc w:val="both"/>
        <w:rPr>
          <w:rFonts w:ascii="Times New Roman" w:eastAsia="Times New Roman" w:hAnsi="Times New Roman" w:cs="Times New Roman"/>
          <w:color w:val="auto"/>
          <w:lang w:eastAsia="ru-RU"/>
        </w:rPr>
      </w:pPr>
      <w:r w:rsidRPr="009968DE">
        <w:rPr>
          <w:rFonts w:ascii="Times New Roman" w:eastAsia="Times New Roman" w:hAnsi="Times New Roman" w:cs="Times New Roman"/>
          <w:color w:val="auto"/>
          <w:lang w:eastAsia="ru-RU"/>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котировочной документации,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электронной форме других участников закупки.</w:t>
      </w:r>
    </w:p>
    <w:p w14:paraId="626C69D8" w14:textId="77777777" w:rsidR="002B6748" w:rsidRPr="009968DE" w:rsidRDefault="002B6748" w:rsidP="002B6748">
      <w:pPr>
        <w:pStyle w:val="affff2"/>
        <w:tabs>
          <w:tab w:val="left" w:pos="709"/>
        </w:tabs>
        <w:spacing w:after="0" w:line="240" w:lineRule="auto"/>
        <w:ind w:firstLine="709"/>
        <w:jc w:val="both"/>
        <w:rPr>
          <w:rFonts w:ascii="Times New Roman" w:eastAsia="Times New Roman" w:hAnsi="Times New Roman" w:cs="Times New Roman"/>
          <w:color w:val="auto"/>
          <w:lang w:eastAsia="ru-RU"/>
        </w:rPr>
      </w:pPr>
      <w:r w:rsidRPr="009968DE">
        <w:rPr>
          <w:rFonts w:ascii="Times New Roman" w:eastAsia="Times New Roman" w:hAnsi="Times New Roman" w:cs="Times New Roman"/>
          <w:color w:val="auto"/>
          <w:lang w:eastAsia="ru-RU"/>
        </w:rPr>
        <w:t xml:space="preserve">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котировочной документации, либо предложенная в таких заявках цена договора превышает начальную (максимальную) цену договора (далее </w:t>
      </w:r>
      <w:r w:rsidRPr="009968DE">
        <w:rPr>
          <w:rFonts w:ascii="Times New Roman" w:eastAsia="Times New Roman" w:hAnsi="Times New Roman" w:cs="Times New Roman"/>
          <w:color w:val="auto"/>
          <w:lang w:eastAsia="ru-RU"/>
        </w:rPr>
        <w:lastRenderedPageBreak/>
        <w:t>– НМЦД), указанную в извещении о проведении запроса котировок в электронной форме, или участником закупки не представлены документы и информация, предусмотренные пунктом 18</w:t>
      </w:r>
      <w:r w:rsidRPr="009968DE">
        <w:rPr>
          <w:rFonts w:ascii="Times New Roman" w:eastAsia="Times New Roman" w:hAnsi="Times New Roman" w:cs="Times New Roman"/>
          <w:color w:val="auto"/>
          <w:vertAlign w:val="superscript"/>
          <w:lang w:eastAsia="ru-RU"/>
        </w:rPr>
        <w:t>1</w:t>
      </w:r>
      <w:r w:rsidRPr="009968DE">
        <w:rPr>
          <w:rFonts w:ascii="Times New Roman" w:eastAsia="Times New Roman" w:hAnsi="Times New Roman" w:cs="Times New Roman"/>
          <w:color w:val="auto"/>
          <w:lang w:eastAsia="ru-RU"/>
        </w:rPr>
        <w:t>.6 Положения о закупке.</w:t>
      </w:r>
    </w:p>
    <w:p w14:paraId="74257967" w14:textId="77777777" w:rsidR="002B6748" w:rsidRPr="009968DE" w:rsidRDefault="002B6748" w:rsidP="002B6748">
      <w:pPr>
        <w:pStyle w:val="affff2"/>
        <w:tabs>
          <w:tab w:val="left" w:pos="709"/>
        </w:tabs>
        <w:spacing w:after="0" w:line="240" w:lineRule="auto"/>
        <w:ind w:firstLine="709"/>
        <w:jc w:val="both"/>
        <w:rPr>
          <w:rFonts w:ascii="Times New Roman" w:eastAsia="Times New Roman" w:hAnsi="Times New Roman" w:cs="Times New Roman"/>
          <w:color w:val="auto"/>
          <w:lang w:eastAsia="ru-RU"/>
        </w:rPr>
      </w:pPr>
      <w:r w:rsidRPr="009968DE">
        <w:rPr>
          <w:rFonts w:ascii="Times New Roman" w:eastAsia="Times New Roman" w:hAnsi="Times New Roman" w:cs="Times New Roman"/>
          <w:color w:val="auto"/>
          <w:lang w:eastAsia="ru-RU"/>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5CAF60DF" w14:textId="77777777" w:rsidR="002B6748" w:rsidRPr="009968DE" w:rsidRDefault="002B6748" w:rsidP="002B6748">
      <w:pPr>
        <w:pStyle w:val="affff2"/>
        <w:tabs>
          <w:tab w:val="left" w:pos="709"/>
        </w:tabs>
        <w:spacing w:after="0" w:line="240" w:lineRule="auto"/>
        <w:ind w:firstLine="709"/>
        <w:jc w:val="both"/>
        <w:rPr>
          <w:rFonts w:ascii="Times New Roman" w:eastAsia="Times New Roman" w:hAnsi="Times New Roman" w:cs="Times New Roman"/>
          <w:color w:val="auto"/>
          <w:lang w:eastAsia="ru-RU"/>
        </w:rPr>
      </w:pPr>
      <w:r w:rsidRPr="009968DE">
        <w:rPr>
          <w:rFonts w:ascii="Times New Roman" w:eastAsia="Times New Roman" w:hAnsi="Times New Roman" w:cs="Times New Roman"/>
          <w:color w:val="auto"/>
          <w:lang w:eastAsia="ru-RU"/>
        </w:rPr>
        <w:t>Протокол рассмотрения и оценки заявок на участие в запросе котировок в электронной форме должен содержать</w:t>
      </w:r>
      <w:r w:rsidRPr="009968DE">
        <w:rPr>
          <w:color w:val="auto"/>
        </w:rPr>
        <w:t xml:space="preserve"> </w:t>
      </w:r>
      <w:r w:rsidRPr="009968DE">
        <w:rPr>
          <w:rFonts w:ascii="Times New Roman" w:eastAsia="Times New Roman" w:hAnsi="Times New Roman" w:cs="Times New Roman"/>
          <w:color w:val="auto"/>
          <w:lang w:eastAsia="ru-RU"/>
        </w:rPr>
        <w:t>информацию, указанную в пункте 18</w:t>
      </w:r>
      <w:r w:rsidRPr="009968DE">
        <w:rPr>
          <w:rFonts w:ascii="Times New Roman" w:eastAsia="Times New Roman" w:hAnsi="Times New Roman" w:cs="Times New Roman"/>
          <w:color w:val="auto"/>
          <w:vertAlign w:val="superscript"/>
          <w:lang w:eastAsia="ru-RU"/>
        </w:rPr>
        <w:t>1</w:t>
      </w:r>
      <w:r w:rsidRPr="009968DE">
        <w:rPr>
          <w:rFonts w:ascii="Times New Roman" w:eastAsia="Times New Roman" w:hAnsi="Times New Roman" w:cs="Times New Roman"/>
          <w:color w:val="auto"/>
          <w:lang w:eastAsia="ru-RU"/>
        </w:rPr>
        <w:t>.16 Положения о закупке.</w:t>
      </w:r>
    </w:p>
    <w:p w14:paraId="4F243FF9" w14:textId="77777777" w:rsidR="002B6748" w:rsidRPr="009968DE" w:rsidRDefault="002B6748" w:rsidP="002B6748">
      <w:pPr>
        <w:pStyle w:val="affff2"/>
        <w:tabs>
          <w:tab w:val="left" w:pos="709"/>
        </w:tabs>
        <w:spacing w:after="0" w:line="240" w:lineRule="auto"/>
        <w:ind w:firstLine="709"/>
        <w:jc w:val="both"/>
        <w:rPr>
          <w:rFonts w:ascii="Times New Roman" w:eastAsia="Times New Roman" w:hAnsi="Times New Roman" w:cs="Times New Roman"/>
          <w:color w:val="auto"/>
          <w:lang w:eastAsia="ru-RU"/>
        </w:rPr>
      </w:pPr>
      <w:r w:rsidRPr="009968DE">
        <w:rPr>
          <w:rFonts w:ascii="Times New Roman" w:eastAsia="Times New Roman" w:hAnsi="Times New Roman" w:cs="Times New Roman"/>
          <w:color w:val="auto"/>
          <w:lang w:eastAsia="ru-RU"/>
        </w:rPr>
        <w:t>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котировочной документации, запрос котировок в электронной форме признается несостоявшимся и в таком протоколе информация, предусмотренная подпунктом 6 пункта 18</w:t>
      </w:r>
      <w:r w:rsidRPr="009968DE">
        <w:rPr>
          <w:rFonts w:ascii="Times New Roman" w:eastAsia="Times New Roman" w:hAnsi="Times New Roman" w:cs="Times New Roman"/>
          <w:color w:val="auto"/>
          <w:vertAlign w:val="superscript"/>
          <w:lang w:eastAsia="ru-RU"/>
        </w:rPr>
        <w:t>1</w:t>
      </w:r>
      <w:r w:rsidRPr="009968DE">
        <w:rPr>
          <w:rFonts w:ascii="Times New Roman" w:eastAsia="Times New Roman" w:hAnsi="Times New Roman" w:cs="Times New Roman"/>
          <w:color w:val="auto"/>
          <w:lang w:eastAsia="ru-RU"/>
        </w:rPr>
        <w:t>.16 Положения о закупке не указывается.</w:t>
      </w:r>
    </w:p>
    <w:p w14:paraId="3CB7220D" w14:textId="77777777" w:rsidR="002B6748" w:rsidRPr="009968DE" w:rsidRDefault="002B6748" w:rsidP="002B6748">
      <w:pPr>
        <w:pStyle w:val="affff2"/>
        <w:tabs>
          <w:tab w:val="left" w:pos="709"/>
        </w:tabs>
        <w:spacing w:after="0" w:line="240" w:lineRule="auto"/>
        <w:ind w:firstLine="709"/>
        <w:jc w:val="both"/>
        <w:rPr>
          <w:rFonts w:ascii="Times New Roman" w:eastAsia="Times New Roman" w:hAnsi="Times New Roman" w:cs="Times New Roman"/>
          <w:color w:val="auto"/>
          <w:lang w:eastAsia="ru-RU"/>
        </w:rPr>
      </w:pPr>
      <w:r w:rsidRPr="009968DE">
        <w:rPr>
          <w:rFonts w:ascii="Times New Roman" w:eastAsia="Times New Roman" w:hAnsi="Times New Roman" w:cs="Times New Roman"/>
          <w:color w:val="auto"/>
          <w:lang w:eastAsia="ru-RU"/>
        </w:rPr>
        <w:t>Результаты рассмотрения единственной заявки на участие в запросе котировок в электронной форме на предмет ее соответствия требованиям котировочной документации фиксируются в протоколе рассмотрения единственной заявки на участие в запросе котировок в электронной форме, в котором должна содержаться информация, указанная в пункте 18</w:t>
      </w:r>
      <w:r w:rsidRPr="009968DE">
        <w:rPr>
          <w:rFonts w:ascii="Times New Roman" w:eastAsia="Times New Roman" w:hAnsi="Times New Roman" w:cs="Times New Roman"/>
          <w:color w:val="auto"/>
          <w:vertAlign w:val="superscript"/>
          <w:lang w:eastAsia="ru-RU"/>
        </w:rPr>
        <w:t>1</w:t>
      </w:r>
      <w:r w:rsidRPr="009968DE">
        <w:rPr>
          <w:rFonts w:ascii="Times New Roman" w:eastAsia="Times New Roman" w:hAnsi="Times New Roman" w:cs="Times New Roman"/>
          <w:color w:val="auto"/>
          <w:lang w:eastAsia="ru-RU"/>
        </w:rPr>
        <w:t>.16.1. Положения о закупке.</w:t>
      </w:r>
    </w:p>
    <w:p w14:paraId="4656250B" w14:textId="58A22A75" w:rsidR="008C0BAD" w:rsidRPr="009968DE" w:rsidRDefault="002B6748" w:rsidP="00B0517E">
      <w:pPr>
        <w:pStyle w:val="affff2"/>
        <w:tabs>
          <w:tab w:val="left" w:pos="709"/>
        </w:tabs>
        <w:spacing w:line="240" w:lineRule="auto"/>
        <w:ind w:firstLine="709"/>
        <w:jc w:val="both"/>
        <w:rPr>
          <w:rFonts w:ascii="Times New Roman" w:eastAsia="Times New Roman" w:hAnsi="Times New Roman" w:cs="Times New Roman"/>
          <w:color w:val="auto"/>
          <w:lang w:eastAsia="ru-RU"/>
        </w:rPr>
      </w:pPr>
      <w:r w:rsidRPr="009968DE">
        <w:rPr>
          <w:rFonts w:ascii="Times New Roman" w:eastAsia="Times New Roman" w:hAnsi="Times New Roman" w:cs="Times New Roman"/>
          <w:color w:val="auto"/>
          <w:lang w:eastAsia="ru-RU"/>
        </w:rPr>
        <w:t>Протоколы, указанные в настоящем разделе, подписываются в день рассмотрения и оценки заявок (день рассмотрения единственной заявки) всеми присутствующими членами закупочной комиссии и размещаются Заказчиком в ЕИС не позднее чем через три дня со дня подписания таких протоколов</w:t>
      </w:r>
      <w:r w:rsidR="008C0BAD" w:rsidRPr="009968DE">
        <w:rPr>
          <w:rFonts w:ascii="Times New Roman" w:eastAsia="Times New Roman" w:hAnsi="Times New Roman" w:cs="Times New Roman"/>
          <w:color w:val="auto"/>
          <w:lang w:eastAsia="ru-RU"/>
        </w:rPr>
        <w:t>.</w:t>
      </w:r>
    </w:p>
    <w:p w14:paraId="126DFFE7" w14:textId="77777777" w:rsidR="0029440C" w:rsidRPr="009968DE" w:rsidRDefault="0029440C" w:rsidP="0029440C">
      <w:pPr>
        <w:pStyle w:val="afffd"/>
        <w:spacing w:before="60" w:after="0"/>
      </w:pPr>
      <w:bookmarkStart w:id="91" w:name="_Toc479162729"/>
      <w:bookmarkStart w:id="92" w:name="_Toc483582952"/>
      <w:bookmarkStart w:id="93" w:name="_Toc483995413"/>
      <w:r w:rsidRPr="009968DE">
        <w:t xml:space="preserve">Раздел 3. АНТИДЕМПИНГОВЫЕ МЕРЫ ПРИ ПРОВЕДЕНИИ </w:t>
      </w:r>
      <w:bookmarkEnd w:id="91"/>
      <w:r w:rsidRPr="009968DE">
        <w:t>КОТИРОВКИ</w:t>
      </w:r>
      <w:bookmarkEnd w:id="92"/>
      <w:bookmarkEnd w:id="93"/>
    </w:p>
    <w:p w14:paraId="4A945EF0" w14:textId="77777777" w:rsidR="00875B74" w:rsidRPr="009968DE" w:rsidRDefault="00875B74" w:rsidP="00875B74">
      <w:pPr>
        <w:autoSpaceDE w:val="0"/>
        <w:autoSpaceDN w:val="0"/>
        <w:adjustRightInd w:val="0"/>
        <w:ind w:firstLine="540"/>
        <w:jc w:val="both"/>
        <w:rPr>
          <w:sz w:val="22"/>
          <w:szCs w:val="22"/>
        </w:rPr>
      </w:pPr>
      <w:r w:rsidRPr="009968DE">
        <w:rPr>
          <w:sz w:val="22"/>
          <w:szCs w:val="22"/>
        </w:rPr>
        <w:t>3.1. В случае, если по результатам закупочной процедуры цена договора, предложенная победителем или участником закупки, с которым заключается договор, снижена на двадцать пять и более процентов от НМЦД, победитель либо такой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73F7AA10" w14:textId="6A538219" w:rsidR="0029440C" w:rsidRPr="009968DE" w:rsidRDefault="00875B74" w:rsidP="00875B74">
      <w:pPr>
        <w:autoSpaceDE w:val="0"/>
        <w:autoSpaceDN w:val="0"/>
        <w:adjustRightInd w:val="0"/>
        <w:ind w:firstLine="540"/>
        <w:jc w:val="both"/>
        <w:rPr>
          <w:b/>
          <w:bCs/>
          <w:sz w:val="22"/>
          <w:szCs w:val="22"/>
        </w:rPr>
      </w:pPr>
      <w:r w:rsidRPr="009968DE">
        <w:rPr>
          <w:sz w:val="22"/>
          <w:szCs w:val="22"/>
        </w:rPr>
        <w:t xml:space="preserve">3.2. В случае если по результатам закупочной процедуры цена договора, предложенная участником закупки, с которым заключается договор, снижена на двадцать пять и более процентов от НМЦД, победитель либо такой участник обязан предоставить Заказчику обоснование снижения цены договора, которое может включать в себя гарантийное письмо с указанием цены и количества </w:t>
      </w:r>
      <w:r w:rsidR="008070CA" w:rsidRPr="009968DE">
        <w:rPr>
          <w:sz w:val="22"/>
          <w:szCs w:val="22"/>
        </w:rPr>
        <w:t>оказываемых услуг</w:t>
      </w:r>
      <w:r w:rsidRPr="009968DE">
        <w:rPr>
          <w:sz w:val="22"/>
          <w:szCs w:val="22"/>
        </w:rPr>
        <w:t xml:space="preserve">, документы, подтверждающие наличие </w:t>
      </w:r>
      <w:r w:rsidR="008070CA" w:rsidRPr="009968DE">
        <w:rPr>
          <w:sz w:val="22"/>
          <w:szCs w:val="22"/>
        </w:rPr>
        <w:t>возможности</w:t>
      </w:r>
      <w:r w:rsidRPr="009968DE">
        <w:rPr>
          <w:sz w:val="22"/>
          <w:szCs w:val="22"/>
        </w:rPr>
        <w:t xml:space="preserve"> у участника закупки</w:t>
      </w:r>
      <w:r w:rsidR="008070CA" w:rsidRPr="009968DE">
        <w:rPr>
          <w:sz w:val="22"/>
          <w:szCs w:val="22"/>
        </w:rPr>
        <w:t xml:space="preserve"> оказывать услуги, являющиеся предметом договора</w:t>
      </w:r>
      <w:r w:rsidRPr="009968DE">
        <w:rPr>
          <w:sz w:val="22"/>
          <w:szCs w:val="22"/>
        </w:rPr>
        <w:t xml:space="preserve">, иные документы и расчеты, подтверждающие возможность участника закупки </w:t>
      </w:r>
      <w:r w:rsidR="008070CA" w:rsidRPr="009968DE">
        <w:rPr>
          <w:sz w:val="22"/>
          <w:szCs w:val="22"/>
        </w:rPr>
        <w:t>оказывать услуги</w:t>
      </w:r>
      <w:r w:rsidRPr="009968DE">
        <w:rPr>
          <w:sz w:val="22"/>
          <w:szCs w:val="22"/>
        </w:rPr>
        <w:t xml:space="preserve"> по предлагаемой цене. Обоснование, указанное в настоящем пункте, представляется участником закупки, с которым заключается Договор, на ЭТП до подписания договора Заказчиком</w:t>
      </w:r>
      <w:r w:rsidR="0029440C" w:rsidRPr="009968DE">
        <w:rPr>
          <w:sz w:val="22"/>
          <w:szCs w:val="22"/>
        </w:rPr>
        <w:t xml:space="preserve">. </w:t>
      </w:r>
    </w:p>
    <w:p w14:paraId="78BA3FA8" w14:textId="77777777" w:rsidR="00C55045" w:rsidRPr="009968DE" w:rsidRDefault="00C55045" w:rsidP="008C0BAD">
      <w:pPr>
        <w:pStyle w:val="affff2"/>
        <w:tabs>
          <w:tab w:val="left" w:pos="709"/>
        </w:tabs>
        <w:spacing w:after="0" w:line="240" w:lineRule="auto"/>
        <w:ind w:firstLine="709"/>
        <w:jc w:val="both"/>
        <w:rPr>
          <w:rFonts w:ascii="Times New Roman" w:eastAsia="Times New Roman" w:hAnsi="Times New Roman" w:cs="Times New Roman"/>
          <w:color w:val="auto"/>
          <w:lang w:eastAsia="ru-RU"/>
        </w:rPr>
      </w:pPr>
    </w:p>
    <w:p w14:paraId="59B46BB6" w14:textId="77777777" w:rsidR="00FD2C2D" w:rsidRPr="009968DE" w:rsidRDefault="00FD2C2D" w:rsidP="00146768">
      <w:pPr>
        <w:pStyle w:val="affff"/>
      </w:pPr>
      <w:r w:rsidRPr="009968DE">
        <w:br w:type="page"/>
      </w:r>
    </w:p>
    <w:p w14:paraId="58471600" w14:textId="2AF6D0C9" w:rsidR="007C455C" w:rsidRPr="009968DE" w:rsidRDefault="007C455C" w:rsidP="00146768">
      <w:pPr>
        <w:pStyle w:val="affff"/>
      </w:pPr>
      <w:bookmarkStart w:id="94" w:name="_Toc483995414"/>
      <w:r w:rsidRPr="009968DE">
        <w:lastRenderedPageBreak/>
        <w:t xml:space="preserve">ЧАСТЬ </w:t>
      </w:r>
      <w:r w:rsidRPr="009968DE">
        <w:rPr>
          <w:lang w:val="en-US"/>
        </w:rPr>
        <w:t>II</w:t>
      </w:r>
      <w:r w:rsidRPr="009968DE">
        <w:t>. ИНФОРМАЦИОННАЯ КАРТА</w:t>
      </w:r>
      <w:r w:rsidRPr="009968DE">
        <w:rPr>
          <w:caps/>
        </w:rPr>
        <w:t xml:space="preserve"> </w:t>
      </w:r>
      <w:r w:rsidR="008E0FCD" w:rsidRPr="009968DE">
        <w:rPr>
          <w:caps/>
        </w:rPr>
        <w:t>котировкИ</w:t>
      </w:r>
      <w:bookmarkEnd w:id="94"/>
    </w:p>
    <w:p w14:paraId="3A23E327" w14:textId="77777777" w:rsidR="007C455C" w:rsidRPr="009968DE" w:rsidRDefault="007C455C" w:rsidP="007C455C">
      <w:pPr>
        <w:shd w:val="clear" w:color="auto" w:fill="FFFFFF"/>
        <w:tabs>
          <w:tab w:val="left" w:pos="1260"/>
        </w:tabs>
        <w:jc w:val="center"/>
        <w:rPr>
          <w:b/>
          <w:sz w:val="22"/>
          <w:szCs w:val="22"/>
        </w:rPr>
      </w:pPr>
    </w:p>
    <w:tbl>
      <w:tblPr>
        <w:tblW w:w="5000" w:type="pct"/>
        <w:tblLayout w:type="fixed"/>
        <w:tblLook w:val="0000" w:firstRow="0" w:lastRow="0" w:firstColumn="0" w:lastColumn="0" w:noHBand="0" w:noVBand="0"/>
      </w:tblPr>
      <w:tblGrid>
        <w:gridCol w:w="533"/>
        <w:gridCol w:w="2399"/>
        <w:gridCol w:w="7524"/>
      </w:tblGrid>
      <w:tr w:rsidR="007C455C" w:rsidRPr="009968DE" w14:paraId="028021ED" w14:textId="77777777" w:rsidTr="00E95B62">
        <w:trPr>
          <w:trHeight w:val="440"/>
        </w:trPr>
        <w:tc>
          <w:tcPr>
            <w:tcW w:w="255" w:type="pct"/>
            <w:tcBorders>
              <w:top w:val="single" w:sz="4" w:space="0" w:color="000000"/>
              <w:left w:val="single" w:sz="4" w:space="0" w:color="000000"/>
              <w:bottom w:val="single" w:sz="4" w:space="0" w:color="000000"/>
            </w:tcBorders>
            <w:shd w:val="clear" w:color="auto" w:fill="FFFFFF" w:themeFill="background1"/>
            <w:vAlign w:val="center"/>
          </w:tcPr>
          <w:p w14:paraId="0DCE3141" w14:textId="77777777" w:rsidR="007C455C" w:rsidRPr="009968DE" w:rsidRDefault="007C455C" w:rsidP="004117F5">
            <w:pPr>
              <w:pStyle w:val="1"/>
              <w:numPr>
                <w:ilvl w:val="0"/>
                <w:numId w:val="11"/>
              </w:numPr>
              <w:suppressAutoHyphens/>
              <w:snapToGrid w:val="0"/>
              <w:spacing w:before="0" w:after="0"/>
              <w:jc w:val="center"/>
              <w:rPr>
                <w:rFonts w:ascii="Times New Roman" w:hAnsi="Times New Roman"/>
                <w:i/>
                <w:sz w:val="22"/>
                <w:szCs w:val="22"/>
              </w:rPr>
            </w:pPr>
            <w:bookmarkStart w:id="95" w:name="_Toc471978287"/>
            <w:bookmarkStart w:id="96" w:name="_Toc472005432"/>
            <w:bookmarkStart w:id="97" w:name="_Toc480375601"/>
            <w:bookmarkStart w:id="98" w:name="_Toc481487908"/>
            <w:bookmarkStart w:id="99" w:name="_Toc483995265"/>
            <w:bookmarkStart w:id="100" w:name="_Toc483995415"/>
            <w:r w:rsidRPr="009968DE">
              <w:rPr>
                <w:rFonts w:ascii="Times New Roman" w:hAnsi="Times New Roman"/>
                <w:i/>
                <w:sz w:val="22"/>
                <w:szCs w:val="22"/>
              </w:rPr>
              <w:t>№</w:t>
            </w:r>
            <w:bookmarkEnd w:id="95"/>
            <w:bookmarkEnd w:id="96"/>
            <w:bookmarkEnd w:id="97"/>
            <w:bookmarkEnd w:id="98"/>
            <w:bookmarkEnd w:id="99"/>
            <w:bookmarkEnd w:id="100"/>
          </w:p>
          <w:p w14:paraId="3A44352C" w14:textId="77777777" w:rsidR="007C455C" w:rsidRPr="009968DE" w:rsidRDefault="007C455C" w:rsidP="004117F5">
            <w:pPr>
              <w:pStyle w:val="1"/>
              <w:numPr>
                <w:ilvl w:val="0"/>
                <w:numId w:val="11"/>
              </w:numPr>
              <w:suppressAutoHyphens/>
              <w:spacing w:before="0" w:after="0"/>
              <w:jc w:val="center"/>
              <w:rPr>
                <w:rFonts w:ascii="Times New Roman" w:hAnsi="Times New Roman"/>
                <w:i/>
                <w:sz w:val="22"/>
                <w:szCs w:val="22"/>
              </w:rPr>
            </w:pPr>
            <w:bookmarkStart w:id="101" w:name="_Toc471978288"/>
            <w:bookmarkStart w:id="102" w:name="_Toc472005433"/>
            <w:bookmarkStart w:id="103" w:name="_Toc480375602"/>
            <w:bookmarkStart w:id="104" w:name="_Toc481487909"/>
            <w:bookmarkStart w:id="105" w:name="_Toc483995266"/>
            <w:bookmarkStart w:id="106" w:name="_Toc483995416"/>
            <w:r w:rsidRPr="009968DE">
              <w:rPr>
                <w:rFonts w:ascii="Times New Roman" w:hAnsi="Times New Roman"/>
                <w:i/>
                <w:sz w:val="22"/>
                <w:szCs w:val="22"/>
              </w:rPr>
              <w:t>п/п</w:t>
            </w:r>
            <w:bookmarkEnd w:id="101"/>
            <w:bookmarkEnd w:id="102"/>
            <w:bookmarkEnd w:id="103"/>
            <w:bookmarkEnd w:id="104"/>
            <w:bookmarkEnd w:id="105"/>
            <w:bookmarkEnd w:id="106"/>
          </w:p>
        </w:tc>
        <w:tc>
          <w:tcPr>
            <w:tcW w:w="1147" w:type="pct"/>
            <w:tcBorders>
              <w:top w:val="single" w:sz="4" w:space="0" w:color="000000"/>
              <w:left w:val="single" w:sz="4" w:space="0" w:color="000000"/>
              <w:bottom w:val="single" w:sz="4" w:space="0" w:color="000000"/>
            </w:tcBorders>
            <w:shd w:val="clear" w:color="auto" w:fill="FFFFFF" w:themeFill="background1"/>
            <w:vAlign w:val="center"/>
          </w:tcPr>
          <w:p w14:paraId="65B8B96A" w14:textId="77777777" w:rsidR="007C455C" w:rsidRPr="009968DE" w:rsidRDefault="007C455C" w:rsidP="004117F5">
            <w:pPr>
              <w:pStyle w:val="1"/>
              <w:numPr>
                <w:ilvl w:val="0"/>
                <w:numId w:val="11"/>
              </w:numPr>
              <w:suppressAutoHyphens/>
              <w:snapToGrid w:val="0"/>
              <w:spacing w:before="0" w:after="0"/>
              <w:jc w:val="center"/>
              <w:rPr>
                <w:rFonts w:ascii="Times New Roman" w:hAnsi="Times New Roman"/>
                <w:i/>
                <w:sz w:val="22"/>
                <w:szCs w:val="22"/>
              </w:rPr>
            </w:pPr>
            <w:bookmarkStart w:id="107" w:name="_Toc471978289"/>
            <w:bookmarkStart w:id="108" w:name="_Toc472005434"/>
            <w:bookmarkStart w:id="109" w:name="_Toc480375603"/>
            <w:bookmarkStart w:id="110" w:name="_Toc481487910"/>
            <w:bookmarkStart w:id="111" w:name="_Toc483995267"/>
            <w:bookmarkStart w:id="112" w:name="_Toc483995417"/>
            <w:r w:rsidRPr="009968DE">
              <w:rPr>
                <w:rFonts w:ascii="Times New Roman" w:hAnsi="Times New Roman"/>
                <w:i/>
                <w:sz w:val="22"/>
                <w:szCs w:val="22"/>
              </w:rPr>
              <w:t>Наименование пункта</w:t>
            </w:r>
            <w:bookmarkEnd w:id="107"/>
            <w:bookmarkEnd w:id="108"/>
            <w:bookmarkEnd w:id="109"/>
            <w:bookmarkEnd w:id="110"/>
            <w:bookmarkEnd w:id="111"/>
            <w:bookmarkEnd w:id="112"/>
          </w:p>
        </w:tc>
        <w:tc>
          <w:tcPr>
            <w:tcW w:w="35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AE0EF1" w14:textId="77777777" w:rsidR="007C455C" w:rsidRPr="009968DE" w:rsidRDefault="007C455C" w:rsidP="004117F5">
            <w:pPr>
              <w:pStyle w:val="1"/>
              <w:numPr>
                <w:ilvl w:val="0"/>
                <w:numId w:val="11"/>
              </w:numPr>
              <w:tabs>
                <w:tab w:val="clear" w:pos="432"/>
              </w:tabs>
              <w:suppressAutoHyphens/>
              <w:snapToGrid w:val="0"/>
              <w:spacing w:before="0" w:after="0"/>
              <w:ind w:left="19" w:firstLine="0"/>
              <w:jc w:val="center"/>
              <w:rPr>
                <w:rFonts w:ascii="Times New Roman" w:hAnsi="Times New Roman"/>
                <w:i/>
                <w:sz w:val="22"/>
                <w:szCs w:val="22"/>
              </w:rPr>
            </w:pPr>
            <w:bookmarkStart w:id="113" w:name="_Toc471978290"/>
            <w:bookmarkStart w:id="114" w:name="_Toc472005435"/>
            <w:bookmarkStart w:id="115" w:name="_Toc480375604"/>
            <w:bookmarkStart w:id="116" w:name="_Toc481487911"/>
            <w:bookmarkStart w:id="117" w:name="_Toc483995268"/>
            <w:bookmarkStart w:id="118" w:name="_Toc483995418"/>
            <w:r w:rsidRPr="009968DE">
              <w:rPr>
                <w:rFonts w:ascii="Times New Roman" w:hAnsi="Times New Roman"/>
                <w:i/>
                <w:sz w:val="22"/>
                <w:szCs w:val="22"/>
              </w:rPr>
              <w:t>Текст пояснений</w:t>
            </w:r>
            <w:bookmarkEnd w:id="113"/>
            <w:bookmarkEnd w:id="114"/>
            <w:bookmarkEnd w:id="115"/>
            <w:bookmarkEnd w:id="116"/>
            <w:bookmarkEnd w:id="117"/>
            <w:bookmarkEnd w:id="118"/>
          </w:p>
        </w:tc>
      </w:tr>
      <w:tr w:rsidR="00146768" w:rsidRPr="009968DE" w14:paraId="383BE71B" w14:textId="77777777" w:rsidTr="00E95B62">
        <w:tc>
          <w:tcPr>
            <w:tcW w:w="255" w:type="pct"/>
            <w:tcBorders>
              <w:top w:val="single" w:sz="4" w:space="0" w:color="000000"/>
              <w:left w:val="single" w:sz="4" w:space="0" w:color="000000"/>
              <w:bottom w:val="single" w:sz="4" w:space="0" w:color="000000"/>
            </w:tcBorders>
            <w:shd w:val="clear" w:color="auto" w:fill="auto"/>
          </w:tcPr>
          <w:p w14:paraId="08A223A5" w14:textId="77777777" w:rsidR="00146768" w:rsidRPr="009968DE" w:rsidRDefault="00146768" w:rsidP="004117F5">
            <w:pPr>
              <w:pStyle w:val="afff8"/>
              <w:numPr>
                <w:ilvl w:val="0"/>
                <w:numId w:val="14"/>
              </w:numPr>
              <w:snapToGrid w:val="0"/>
              <w:jc w:val="center"/>
              <w:rPr>
                <w:sz w:val="22"/>
                <w:szCs w:val="22"/>
              </w:rPr>
            </w:pPr>
          </w:p>
        </w:tc>
        <w:tc>
          <w:tcPr>
            <w:tcW w:w="1147" w:type="pct"/>
            <w:tcBorders>
              <w:top w:val="single" w:sz="4" w:space="0" w:color="auto"/>
              <w:left w:val="single" w:sz="4" w:space="0" w:color="auto"/>
              <w:bottom w:val="single" w:sz="4" w:space="0" w:color="auto"/>
              <w:right w:val="single" w:sz="4" w:space="0" w:color="auto"/>
            </w:tcBorders>
          </w:tcPr>
          <w:p w14:paraId="4F3E1A4E" w14:textId="77777777" w:rsidR="00146768" w:rsidRPr="009968DE" w:rsidRDefault="00146768" w:rsidP="00146768">
            <w:pPr>
              <w:jc w:val="both"/>
              <w:rPr>
                <w:sz w:val="22"/>
                <w:szCs w:val="22"/>
              </w:rPr>
            </w:pPr>
            <w:r w:rsidRPr="009968DE">
              <w:rPr>
                <w:sz w:val="22"/>
                <w:szCs w:val="22"/>
                <w:lang w:eastAsia="en-US"/>
              </w:rPr>
              <w:t>Наименование, юридический (почтовый) адрес, фактический адрес, адрес электронной почты, номера контактных телефонов Заказчика</w:t>
            </w:r>
          </w:p>
        </w:tc>
        <w:tc>
          <w:tcPr>
            <w:tcW w:w="3598" w:type="pct"/>
            <w:tcBorders>
              <w:top w:val="single" w:sz="4" w:space="0" w:color="auto"/>
              <w:left w:val="single" w:sz="4" w:space="0" w:color="auto"/>
              <w:bottom w:val="single" w:sz="4" w:space="0" w:color="auto"/>
              <w:right w:val="single" w:sz="4" w:space="0" w:color="auto"/>
            </w:tcBorders>
          </w:tcPr>
          <w:p w14:paraId="1C83F6FF" w14:textId="77777777" w:rsidR="00146768" w:rsidRPr="009968DE" w:rsidRDefault="00146768" w:rsidP="006E5E6D">
            <w:pPr>
              <w:snapToGrid w:val="0"/>
              <w:ind w:left="19"/>
              <w:jc w:val="both"/>
              <w:rPr>
                <w:bCs/>
                <w:sz w:val="22"/>
                <w:szCs w:val="22"/>
              </w:rPr>
            </w:pPr>
            <w:r w:rsidRPr="009968DE">
              <w:rPr>
                <w:bCs/>
                <w:sz w:val="22"/>
                <w:szCs w:val="22"/>
              </w:rPr>
              <w:t>Государственное автономное учреждение «Иркутский областной многофункциональный центр предоставления государственных и муниципальных услуг»</w:t>
            </w:r>
          </w:p>
          <w:p w14:paraId="0DA768EF" w14:textId="77777777" w:rsidR="00146768" w:rsidRPr="009968DE" w:rsidRDefault="00146768" w:rsidP="008711C9">
            <w:pPr>
              <w:snapToGrid w:val="0"/>
              <w:ind w:left="19"/>
              <w:rPr>
                <w:bCs/>
                <w:sz w:val="22"/>
                <w:szCs w:val="22"/>
              </w:rPr>
            </w:pPr>
            <w:r w:rsidRPr="009968DE">
              <w:rPr>
                <w:bCs/>
                <w:sz w:val="22"/>
                <w:szCs w:val="22"/>
              </w:rPr>
              <w:t>Юридический (почтовый) адрес: 664056,</w:t>
            </w:r>
            <w:r w:rsidRPr="009968DE">
              <w:rPr>
                <w:sz w:val="22"/>
                <w:szCs w:val="22"/>
              </w:rPr>
              <w:t xml:space="preserve"> </w:t>
            </w:r>
            <w:r w:rsidRPr="009968DE">
              <w:rPr>
                <w:bCs/>
                <w:sz w:val="22"/>
                <w:szCs w:val="22"/>
              </w:rPr>
              <w:t>г. Иркутск, ул. Мухиной, 2 А</w:t>
            </w:r>
          </w:p>
          <w:p w14:paraId="6A71598F" w14:textId="77777777" w:rsidR="00146768" w:rsidRPr="009968DE" w:rsidRDefault="00146768" w:rsidP="008711C9">
            <w:pPr>
              <w:snapToGrid w:val="0"/>
              <w:ind w:left="19"/>
              <w:rPr>
                <w:bCs/>
                <w:sz w:val="22"/>
                <w:szCs w:val="22"/>
              </w:rPr>
            </w:pPr>
            <w:r w:rsidRPr="009968DE">
              <w:rPr>
                <w:bCs/>
                <w:sz w:val="22"/>
                <w:szCs w:val="22"/>
              </w:rPr>
              <w:t>Фактический адрес: 664081, г. Иркутск, ул. Пискунова, 160, 4 этаж</w:t>
            </w:r>
          </w:p>
          <w:p w14:paraId="1985C0C2" w14:textId="77777777" w:rsidR="00146768" w:rsidRPr="009968DE" w:rsidRDefault="00146768" w:rsidP="008711C9">
            <w:pPr>
              <w:snapToGrid w:val="0"/>
              <w:ind w:left="19"/>
              <w:rPr>
                <w:bCs/>
                <w:sz w:val="22"/>
                <w:szCs w:val="22"/>
              </w:rPr>
            </w:pPr>
            <w:r w:rsidRPr="009968DE">
              <w:rPr>
                <w:bCs/>
                <w:sz w:val="22"/>
                <w:szCs w:val="22"/>
              </w:rPr>
              <w:t>Телефон приемной: 8(3952) 260-988</w:t>
            </w:r>
          </w:p>
          <w:p w14:paraId="3B4084FB" w14:textId="77777777" w:rsidR="00146768" w:rsidRPr="009968DE" w:rsidRDefault="00146768" w:rsidP="008711C9">
            <w:pPr>
              <w:autoSpaceDE w:val="0"/>
              <w:autoSpaceDN w:val="0"/>
              <w:adjustRightInd w:val="0"/>
              <w:ind w:left="19"/>
              <w:rPr>
                <w:b/>
                <w:sz w:val="22"/>
                <w:szCs w:val="22"/>
              </w:rPr>
            </w:pPr>
            <w:r w:rsidRPr="009968DE">
              <w:rPr>
                <w:b/>
                <w:sz w:val="22"/>
                <w:szCs w:val="22"/>
              </w:rPr>
              <w:t>Контактные лица:</w:t>
            </w:r>
          </w:p>
          <w:p w14:paraId="7FFED154" w14:textId="77777777" w:rsidR="00580442" w:rsidRPr="009968DE" w:rsidRDefault="00580442" w:rsidP="00580442">
            <w:pPr>
              <w:autoSpaceDE w:val="0"/>
              <w:autoSpaceDN w:val="0"/>
              <w:adjustRightInd w:val="0"/>
              <w:ind w:left="19"/>
              <w:jc w:val="both"/>
              <w:rPr>
                <w:bCs/>
                <w:sz w:val="22"/>
                <w:szCs w:val="22"/>
              </w:rPr>
            </w:pPr>
            <w:r w:rsidRPr="009968DE">
              <w:rPr>
                <w:bCs/>
                <w:sz w:val="22"/>
                <w:szCs w:val="22"/>
              </w:rPr>
              <w:t>Дамбаева Лейла Мурсал кызы - адрес электронной почты: l.dambaeva@mfc38.ru, номер контактного телефона 8(3952)260-988 доб. № 2117;</w:t>
            </w:r>
          </w:p>
          <w:p w14:paraId="6DB188D0" w14:textId="77777777" w:rsidR="00580442" w:rsidRPr="009968DE" w:rsidRDefault="00580442" w:rsidP="00580442">
            <w:pPr>
              <w:autoSpaceDE w:val="0"/>
              <w:autoSpaceDN w:val="0"/>
              <w:adjustRightInd w:val="0"/>
              <w:ind w:left="19"/>
              <w:jc w:val="both"/>
              <w:rPr>
                <w:bCs/>
                <w:sz w:val="22"/>
                <w:szCs w:val="22"/>
                <w:lang w:eastAsia="en-US"/>
              </w:rPr>
            </w:pPr>
            <w:r w:rsidRPr="009968DE">
              <w:rPr>
                <w:bCs/>
                <w:sz w:val="22"/>
                <w:szCs w:val="22"/>
                <w:lang w:eastAsia="en-US"/>
              </w:rPr>
              <w:t>Шелемина Валентина Валерьевна - адрес электронной почты: v.shelemina@mfc38.ru, номер контактного телефона 8(3952)260-988 доб.№ 2115;</w:t>
            </w:r>
          </w:p>
          <w:p w14:paraId="540BA231" w14:textId="77777777" w:rsidR="000159FA" w:rsidRPr="009968DE" w:rsidRDefault="000159FA" w:rsidP="000159FA">
            <w:pPr>
              <w:autoSpaceDE w:val="0"/>
              <w:autoSpaceDN w:val="0"/>
              <w:adjustRightInd w:val="0"/>
              <w:ind w:left="19"/>
              <w:jc w:val="both"/>
              <w:rPr>
                <w:bCs/>
                <w:sz w:val="22"/>
                <w:szCs w:val="22"/>
              </w:rPr>
            </w:pPr>
            <w:r w:rsidRPr="009968DE">
              <w:rPr>
                <w:bCs/>
                <w:sz w:val="22"/>
                <w:szCs w:val="22"/>
              </w:rPr>
              <w:t>Блохин Павел Евгеньевич</w:t>
            </w:r>
            <w:r w:rsidRPr="009968DE" w:rsidDel="002905E9">
              <w:rPr>
                <w:bCs/>
                <w:sz w:val="22"/>
                <w:szCs w:val="22"/>
              </w:rPr>
              <w:t xml:space="preserve"> </w:t>
            </w:r>
            <w:r w:rsidRPr="009968DE">
              <w:rPr>
                <w:bCs/>
                <w:sz w:val="22"/>
                <w:szCs w:val="22"/>
              </w:rPr>
              <w:t>- адрес электронной почты: p.blohin@mfc38.ru, номер контактного телефона 8(3952)260-988 доб. № 5650;</w:t>
            </w:r>
          </w:p>
          <w:p w14:paraId="145266BC" w14:textId="5D5A130E" w:rsidR="00146768" w:rsidRPr="009968DE" w:rsidRDefault="000159FA" w:rsidP="000159FA">
            <w:pPr>
              <w:autoSpaceDE w:val="0"/>
              <w:autoSpaceDN w:val="0"/>
              <w:adjustRightInd w:val="0"/>
              <w:ind w:left="19"/>
              <w:jc w:val="both"/>
              <w:rPr>
                <w:b/>
                <w:sz w:val="22"/>
                <w:szCs w:val="22"/>
              </w:rPr>
            </w:pPr>
            <w:r w:rsidRPr="009968DE">
              <w:rPr>
                <w:bCs/>
                <w:sz w:val="22"/>
                <w:szCs w:val="22"/>
              </w:rPr>
              <w:t>Ветлужских Юлия Андреевна - адрес электронной почты: yu.vetluzhskih@mfc38.ru, номер контактного телефона 8(3952) 260-988, доб. №1518</w:t>
            </w:r>
            <w:r w:rsidR="00716F97" w:rsidRPr="009968DE">
              <w:rPr>
                <w:bCs/>
                <w:sz w:val="22"/>
                <w:szCs w:val="22"/>
              </w:rPr>
              <w:t>.</w:t>
            </w:r>
          </w:p>
        </w:tc>
      </w:tr>
      <w:tr w:rsidR="009B2312" w:rsidRPr="009968DE" w14:paraId="267B3AA3" w14:textId="77777777" w:rsidTr="00E95B62">
        <w:tc>
          <w:tcPr>
            <w:tcW w:w="255" w:type="pct"/>
            <w:tcBorders>
              <w:top w:val="single" w:sz="4" w:space="0" w:color="000000"/>
              <w:left w:val="single" w:sz="4" w:space="0" w:color="000000"/>
              <w:bottom w:val="single" w:sz="4" w:space="0" w:color="000000"/>
            </w:tcBorders>
            <w:shd w:val="clear" w:color="auto" w:fill="auto"/>
          </w:tcPr>
          <w:p w14:paraId="6D1DC21C" w14:textId="77777777" w:rsidR="009B2312" w:rsidRPr="009968DE" w:rsidRDefault="009B2312" w:rsidP="009B2312">
            <w:pPr>
              <w:pStyle w:val="afff8"/>
              <w:numPr>
                <w:ilvl w:val="0"/>
                <w:numId w:val="14"/>
              </w:numPr>
              <w:snapToGrid w:val="0"/>
              <w:jc w:val="center"/>
              <w:rPr>
                <w:sz w:val="22"/>
                <w:szCs w:val="22"/>
              </w:rPr>
            </w:pPr>
          </w:p>
        </w:tc>
        <w:tc>
          <w:tcPr>
            <w:tcW w:w="1147" w:type="pct"/>
            <w:tcBorders>
              <w:top w:val="single" w:sz="4" w:space="0" w:color="auto"/>
              <w:left w:val="single" w:sz="4" w:space="0" w:color="auto"/>
              <w:bottom w:val="single" w:sz="4" w:space="0" w:color="auto"/>
              <w:right w:val="single" w:sz="4" w:space="0" w:color="auto"/>
            </w:tcBorders>
          </w:tcPr>
          <w:p w14:paraId="29AC9B11" w14:textId="3D1443D1" w:rsidR="009B2312" w:rsidRPr="009968DE" w:rsidRDefault="009B2312" w:rsidP="009B2312">
            <w:pPr>
              <w:autoSpaceDE w:val="0"/>
              <w:autoSpaceDN w:val="0"/>
              <w:adjustRightInd w:val="0"/>
              <w:jc w:val="both"/>
              <w:outlineLvl w:val="1"/>
              <w:rPr>
                <w:sz w:val="22"/>
                <w:szCs w:val="22"/>
                <w:lang w:eastAsia="en-US"/>
              </w:rPr>
            </w:pPr>
            <w:bookmarkStart w:id="119" w:name="_Toc483995419"/>
            <w:r w:rsidRPr="009968DE">
              <w:rPr>
                <w:sz w:val="22"/>
                <w:szCs w:val="22"/>
                <w:lang w:eastAsia="en-US"/>
              </w:rPr>
              <w:t>Предмет договора с указанием объема оказываемых услуг</w:t>
            </w:r>
            <w:bookmarkEnd w:id="119"/>
          </w:p>
        </w:tc>
        <w:tc>
          <w:tcPr>
            <w:tcW w:w="3598" w:type="pct"/>
            <w:tcBorders>
              <w:top w:val="single" w:sz="4" w:space="0" w:color="auto"/>
              <w:left w:val="single" w:sz="4" w:space="0" w:color="auto"/>
              <w:bottom w:val="single" w:sz="4" w:space="0" w:color="auto"/>
              <w:right w:val="single" w:sz="4" w:space="0" w:color="auto"/>
            </w:tcBorders>
          </w:tcPr>
          <w:p w14:paraId="6F947910" w14:textId="674846FA" w:rsidR="000159FA" w:rsidRPr="009968DE" w:rsidRDefault="000B2BE1" w:rsidP="000159FA">
            <w:pPr>
              <w:jc w:val="both"/>
              <w:rPr>
                <w:b/>
                <w:sz w:val="22"/>
                <w:szCs w:val="22"/>
              </w:rPr>
            </w:pPr>
            <w:r w:rsidRPr="000B2BE1">
              <w:rPr>
                <w:b/>
                <w:sz w:val="22"/>
                <w:szCs w:val="22"/>
              </w:rPr>
              <w:t>Оказание услуг подвижной радиотелефонной связи по предоставлению доступа к сети Интернет</w:t>
            </w:r>
            <w:r w:rsidR="000159FA" w:rsidRPr="009968DE">
              <w:rPr>
                <w:b/>
                <w:sz w:val="22"/>
                <w:szCs w:val="22"/>
              </w:rPr>
              <w:t xml:space="preserve">. </w:t>
            </w:r>
          </w:p>
          <w:p w14:paraId="03C13782" w14:textId="2DF54E21" w:rsidR="009B2312" w:rsidRPr="009968DE" w:rsidRDefault="000159FA" w:rsidP="000159FA">
            <w:pPr>
              <w:autoSpaceDE w:val="0"/>
              <w:autoSpaceDN w:val="0"/>
              <w:adjustRightInd w:val="0"/>
              <w:jc w:val="both"/>
              <w:outlineLvl w:val="1"/>
              <w:rPr>
                <w:sz w:val="22"/>
                <w:szCs w:val="22"/>
                <w:lang w:eastAsia="en-US"/>
              </w:rPr>
            </w:pPr>
            <w:r w:rsidRPr="009968DE">
              <w:rPr>
                <w:bCs/>
                <w:sz w:val="22"/>
                <w:szCs w:val="22"/>
              </w:rPr>
              <w:t>Качественные и количественные характеристики приведены в Части III «Наименование и описание объекта закупки (Техническое задание)» документации запроса котировок в электронной форме.</w:t>
            </w:r>
          </w:p>
        </w:tc>
      </w:tr>
      <w:tr w:rsidR="007C455C" w:rsidRPr="009968DE" w14:paraId="76E01207" w14:textId="77777777" w:rsidTr="00E95B62">
        <w:tc>
          <w:tcPr>
            <w:tcW w:w="255" w:type="pct"/>
            <w:tcBorders>
              <w:top w:val="single" w:sz="4" w:space="0" w:color="000000"/>
              <w:left w:val="single" w:sz="4" w:space="0" w:color="000000"/>
              <w:bottom w:val="single" w:sz="4" w:space="0" w:color="000000"/>
            </w:tcBorders>
            <w:shd w:val="clear" w:color="auto" w:fill="auto"/>
          </w:tcPr>
          <w:p w14:paraId="608552D5" w14:textId="77777777" w:rsidR="007C455C" w:rsidRPr="009968DE" w:rsidRDefault="007C455C" w:rsidP="004117F5">
            <w:pPr>
              <w:pStyle w:val="afff8"/>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75C7AA7D" w14:textId="77777777" w:rsidR="007C455C" w:rsidRPr="009968DE" w:rsidRDefault="007C455C" w:rsidP="00073EBE">
            <w:pPr>
              <w:snapToGrid w:val="0"/>
              <w:rPr>
                <w:sz w:val="22"/>
                <w:szCs w:val="22"/>
              </w:rPr>
            </w:pPr>
            <w:r w:rsidRPr="009968DE">
              <w:rPr>
                <w:sz w:val="22"/>
                <w:szCs w:val="22"/>
              </w:rPr>
              <w:t>Наименование оператора электронной площадки, контактная информация,</w:t>
            </w:r>
          </w:p>
          <w:p w14:paraId="07E479F2" w14:textId="77777777" w:rsidR="007C455C" w:rsidRPr="009968DE" w:rsidRDefault="007C455C" w:rsidP="00073EBE">
            <w:pPr>
              <w:snapToGrid w:val="0"/>
              <w:rPr>
                <w:sz w:val="22"/>
                <w:szCs w:val="22"/>
              </w:rPr>
            </w:pPr>
            <w:r w:rsidRPr="009968DE">
              <w:rPr>
                <w:sz w:val="22"/>
                <w:szCs w:val="22"/>
              </w:rPr>
              <w:t>адрес электронной площадки в информационно-телекоммуникационной сети «Интернет»</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6326E831" w14:textId="77777777" w:rsidR="007C455C" w:rsidRPr="009968DE" w:rsidRDefault="007C455C" w:rsidP="008711C9">
            <w:pPr>
              <w:autoSpaceDE w:val="0"/>
              <w:ind w:left="19"/>
              <w:rPr>
                <w:sz w:val="22"/>
                <w:szCs w:val="22"/>
              </w:rPr>
            </w:pPr>
            <w:r w:rsidRPr="009968DE">
              <w:rPr>
                <w:sz w:val="22"/>
                <w:szCs w:val="22"/>
              </w:rPr>
              <w:t xml:space="preserve">Оператор электронной площадки: </w:t>
            </w:r>
            <w:r w:rsidR="00073EBE" w:rsidRPr="009968DE">
              <w:rPr>
                <w:sz w:val="22"/>
                <w:szCs w:val="22"/>
              </w:rPr>
              <w:t>АО «ОТС»</w:t>
            </w:r>
            <w:r w:rsidRPr="009968DE">
              <w:rPr>
                <w:sz w:val="22"/>
                <w:szCs w:val="22"/>
              </w:rPr>
              <w:t>.</w:t>
            </w:r>
          </w:p>
          <w:p w14:paraId="1947D0BC" w14:textId="09653FD6" w:rsidR="00B645D2" w:rsidRPr="009968DE" w:rsidRDefault="00B645D2" w:rsidP="008711C9">
            <w:pPr>
              <w:autoSpaceDE w:val="0"/>
              <w:ind w:left="19"/>
              <w:rPr>
                <w:sz w:val="22"/>
                <w:szCs w:val="22"/>
              </w:rPr>
            </w:pPr>
            <w:r w:rsidRPr="009968DE">
              <w:rPr>
                <w:sz w:val="22"/>
                <w:szCs w:val="22"/>
              </w:rPr>
              <w:t>Адрес электронной площадки в информационно-телекоммуникационной сети «Интернет»:</w:t>
            </w:r>
            <w:r w:rsidRPr="009968DE">
              <w:rPr>
                <w:rStyle w:val="WW8Num2z1"/>
                <w:rFonts w:ascii="Times New Roman" w:hAnsi="Times New Roman" w:cs="Times New Roman"/>
                <w:sz w:val="22"/>
                <w:szCs w:val="22"/>
              </w:rPr>
              <w:t xml:space="preserve"> </w:t>
            </w:r>
            <w:r w:rsidRPr="009968DE">
              <w:rPr>
                <w:sz w:val="22"/>
                <w:szCs w:val="22"/>
              </w:rPr>
              <w:t>www.otc-tender.ru</w:t>
            </w:r>
          </w:p>
          <w:p w14:paraId="66A6913D" w14:textId="33A7FD87" w:rsidR="00073EBE" w:rsidRPr="009968DE" w:rsidRDefault="007C455C" w:rsidP="008711C9">
            <w:pPr>
              <w:autoSpaceDE w:val="0"/>
              <w:ind w:left="19"/>
              <w:rPr>
                <w:sz w:val="22"/>
                <w:szCs w:val="22"/>
              </w:rPr>
            </w:pPr>
            <w:r w:rsidRPr="009968DE">
              <w:rPr>
                <w:sz w:val="22"/>
                <w:szCs w:val="22"/>
              </w:rPr>
              <w:t xml:space="preserve">Контактный телефон: </w:t>
            </w:r>
            <w:r w:rsidR="00073EBE" w:rsidRPr="009968DE">
              <w:rPr>
                <w:sz w:val="22"/>
                <w:szCs w:val="22"/>
              </w:rPr>
              <w:t xml:space="preserve">+7 (499) 653-57-02 - Центр поддержки клиентов (по </w:t>
            </w:r>
            <w:r w:rsidR="00B645D2" w:rsidRPr="009968DE">
              <w:rPr>
                <w:sz w:val="22"/>
                <w:szCs w:val="22"/>
              </w:rPr>
              <w:t>вопросам работы на ЭТП OTC.RU).</w:t>
            </w:r>
          </w:p>
          <w:p w14:paraId="1F1ED184" w14:textId="77777777" w:rsidR="007C455C" w:rsidRPr="009968DE" w:rsidRDefault="00073EBE" w:rsidP="008711C9">
            <w:pPr>
              <w:autoSpaceDE w:val="0"/>
              <w:ind w:left="19"/>
              <w:rPr>
                <w:sz w:val="22"/>
                <w:szCs w:val="22"/>
              </w:rPr>
            </w:pPr>
            <w:r w:rsidRPr="009968DE">
              <w:rPr>
                <w:sz w:val="22"/>
                <w:szCs w:val="22"/>
              </w:rPr>
              <w:t>Время работы: 05:00-19:00 (по МСК), кроме выходных и праздничных дней</w:t>
            </w:r>
            <w:r w:rsidR="007C455C" w:rsidRPr="009968DE">
              <w:rPr>
                <w:sz w:val="22"/>
                <w:szCs w:val="22"/>
              </w:rPr>
              <w:t>.</w:t>
            </w:r>
          </w:p>
          <w:p w14:paraId="7C586E32" w14:textId="77777777" w:rsidR="00073EBE" w:rsidRPr="009968DE" w:rsidRDefault="00073EBE" w:rsidP="008711C9">
            <w:pPr>
              <w:autoSpaceDE w:val="0"/>
              <w:ind w:left="19"/>
              <w:rPr>
                <w:sz w:val="22"/>
                <w:szCs w:val="22"/>
              </w:rPr>
            </w:pPr>
            <w:r w:rsidRPr="009968DE">
              <w:rPr>
                <w:sz w:val="22"/>
                <w:szCs w:val="22"/>
              </w:rPr>
              <w:t>Представительство в Иркутской области:</w:t>
            </w:r>
          </w:p>
          <w:p w14:paraId="67886BAC" w14:textId="77777777" w:rsidR="00073EBE" w:rsidRPr="009968DE" w:rsidRDefault="00073EBE" w:rsidP="008711C9">
            <w:pPr>
              <w:autoSpaceDE w:val="0"/>
              <w:ind w:left="19"/>
              <w:rPr>
                <w:sz w:val="22"/>
                <w:szCs w:val="22"/>
              </w:rPr>
            </w:pPr>
            <w:r w:rsidRPr="009968DE">
              <w:rPr>
                <w:sz w:val="22"/>
                <w:szCs w:val="22"/>
              </w:rPr>
              <w:t>Руководитель регионального отделения по ИО: Анисимов Владимир Викторович</w:t>
            </w:r>
          </w:p>
          <w:p w14:paraId="77979AE5" w14:textId="451BD5B1" w:rsidR="00073EBE" w:rsidRPr="009968DE" w:rsidRDefault="00073EBE" w:rsidP="008711C9">
            <w:pPr>
              <w:autoSpaceDE w:val="0"/>
              <w:ind w:left="19"/>
              <w:rPr>
                <w:sz w:val="22"/>
                <w:szCs w:val="22"/>
              </w:rPr>
            </w:pPr>
            <w:r w:rsidRPr="009968DE">
              <w:rPr>
                <w:sz w:val="22"/>
                <w:szCs w:val="22"/>
              </w:rPr>
              <w:t>г. Иркутск, ул.</w:t>
            </w:r>
            <w:r w:rsidR="005A3937" w:rsidRPr="009968DE">
              <w:rPr>
                <w:sz w:val="22"/>
                <w:szCs w:val="22"/>
              </w:rPr>
              <w:t xml:space="preserve"> </w:t>
            </w:r>
            <w:r w:rsidRPr="009968DE">
              <w:rPr>
                <w:sz w:val="22"/>
                <w:szCs w:val="22"/>
              </w:rPr>
              <w:t xml:space="preserve">Семена </w:t>
            </w:r>
            <w:proofErr w:type="spellStart"/>
            <w:r w:rsidRPr="009968DE">
              <w:rPr>
                <w:sz w:val="22"/>
                <w:szCs w:val="22"/>
              </w:rPr>
              <w:t>Лагоды</w:t>
            </w:r>
            <w:proofErr w:type="spellEnd"/>
            <w:r w:rsidRPr="009968DE">
              <w:rPr>
                <w:sz w:val="22"/>
                <w:szCs w:val="22"/>
              </w:rPr>
              <w:t>, 4/6, БЦ Волна, офис 510.</w:t>
            </w:r>
          </w:p>
          <w:p w14:paraId="1ABD9A95" w14:textId="0C4E9F88" w:rsidR="007C455C" w:rsidRPr="009968DE" w:rsidRDefault="00B645D2" w:rsidP="00B645D2">
            <w:pPr>
              <w:autoSpaceDE w:val="0"/>
              <w:ind w:left="19"/>
              <w:rPr>
                <w:sz w:val="22"/>
                <w:szCs w:val="22"/>
              </w:rPr>
            </w:pPr>
            <w:r w:rsidRPr="009968DE">
              <w:rPr>
                <w:sz w:val="22"/>
                <w:szCs w:val="22"/>
              </w:rPr>
              <w:t xml:space="preserve">тел. </w:t>
            </w:r>
            <w:r w:rsidR="00073EBE" w:rsidRPr="009968DE">
              <w:rPr>
                <w:sz w:val="22"/>
                <w:szCs w:val="22"/>
              </w:rPr>
              <w:t>8 (3952) 486-455</w:t>
            </w:r>
            <w:r w:rsidRPr="009968DE">
              <w:rPr>
                <w:sz w:val="22"/>
                <w:szCs w:val="22"/>
              </w:rPr>
              <w:t xml:space="preserve">, </w:t>
            </w:r>
            <w:hyperlink r:id="rId10" w:history="1">
              <w:r w:rsidR="00073EBE" w:rsidRPr="009968DE">
                <w:rPr>
                  <w:rStyle w:val="ab"/>
                  <w:sz w:val="22"/>
                  <w:szCs w:val="22"/>
                </w:rPr>
                <w:t>irk@otc.ru</w:t>
              </w:r>
            </w:hyperlink>
            <w:r w:rsidR="00073EBE" w:rsidRPr="009968DE">
              <w:rPr>
                <w:sz w:val="22"/>
                <w:szCs w:val="22"/>
              </w:rPr>
              <w:t>, vanisimov@otc.ru</w:t>
            </w:r>
            <w:r w:rsidR="007C455C" w:rsidRPr="009968DE">
              <w:rPr>
                <w:sz w:val="22"/>
                <w:szCs w:val="22"/>
              </w:rPr>
              <w:t>.</w:t>
            </w:r>
          </w:p>
        </w:tc>
      </w:tr>
      <w:tr w:rsidR="007C455C" w:rsidRPr="009968DE" w14:paraId="444EB589" w14:textId="77777777" w:rsidTr="00E95B62">
        <w:tc>
          <w:tcPr>
            <w:tcW w:w="255" w:type="pct"/>
            <w:tcBorders>
              <w:top w:val="single" w:sz="4" w:space="0" w:color="000000"/>
              <w:left w:val="single" w:sz="4" w:space="0" w:color="000000"/>
              <w:bottom w:val="single" w:sz="4" w:space="0" w:color="000000"/>
            </w:tcBorders>
            <w:shd w:val="clear" w:color="auto" w:fill="auto"/>
          </w:tcPr>
          <w:p w14:paraId="0D2096D3" w14:textId="77777777" w:rsidR="007C455C" w:rsidRPr="009968DE" w:rsidRDefault="007C455C" w:rsidP="004117F5">
            <w:pPr>
              <w:pStyle w:val="afff8"/>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3646CEEE" w14:textId="77777777" w:rsidR="007C455C" w:rsidRPr="009968DE" w:rsidRDefault="00114F8E" w:rsidP="00114F8E">
            <w:pPr>
              <w:snapToGrid w:val="0"/>
              <w:rPr>
                <w:sz w:val="22"/>
                <w:szCs w:val="22"/>
              </w:rPr>
            </w:pPr>
            <w:r w:rsidRPr="009968DE">
              <w:rPr>
                <w:sz w:val="22"/>
                <w:szCs w:val="22"/>
              </w:rPr>
              <w:t>С</w:t>
            </w:r>
            <w:r w:rsidR="007C455C" w:rsidRPr="009968DE">
              <w:rPr>
                <w:sz w:val="22"/>
                <w:szCs w:val="22"/>
              </w:rPr>
              <w:t xml:space="preserve">пособ </w:t>
            </w:r>
            <w:r w:rsidRPr="009968DE">
              <w:rPr>
                <w:sz w:val="22"/>
                <w:szCs w:val="22"/>
              </w:rPr>
              <w:t>закупки</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557D55BA" w14:textId="3F2A4016" w:rsidR="007C455C" w:rsidRPr="009968DE" w:rsidRDefault="00C829F5" w:rsidP="008711C9">
            <w:pPr>
              <w:autoSpaceDE w:val="0"/>
              <w:ind w:left="19"/>
              <w:jc w:val="both"/>
              <w:rPr>
                <w:sz w:val="22"/>
                <w:szCs w:val="22"/>
              </w:rPr>
            </w:pPr>
            <w:bookmarkStart w:id="120" w:name="aPurchaseMode"/>
            <w:bookmarkEnd w:id="120"/>
            <w:r w:rsidRPr="009968DE">
              <w:rPr>
                <w:sz w:val="22"/>
                <w:szCs w:val="22"/>
              </w:rPr>
              <w:t>Запрос котировок</w:t>
            </w:r>
            <w:r w:rsidR="005577CA" w:rsidRPr="009968DE">
              <w:rPr>
                <w:sz w:val="22"/>
                <w:szCs w:val="22"/>
              </w:rPr>
              <w:t xml:space="preserve"> в электронной форме</w:t>
            </w:r>
          </w:p>
        </w:tc>
      </w:tr>
      <w:tr w:rsidR="009B2312" w:rsidRPr="009968DE" w14:paraId="4DFA2F13" w14:textId="77777777" w:rsidTr="00E95B62">
        <w:trPr>
          <w:cantSplit/>
        </w:trPr>
        <w:tc>
          <w:tcPr>
            <w:tcW w:w="255" w:type="pct"/>
            <w:tcBorders>
              <w:top w:val="single" w:sz="4" w:space="0" w:color="000000"/>
              <w:left w:val="single" w:sz="4" w:space="0" w:color="000000"/>
              <w:bottom w:val="single" w:sz="4" w:space="0" w:color="000000"/>
            </w:tcBorders>
            <w:shd w:val="clear" w:color="auto" w:fill="auto"/>
            <w:vAlign w:val="center"/>
          </w:tcPr>
          <w:p w14:paraId="1A971101" w14:textId="77777777" w:rsidR="009B2312" w:rsidRPr="009968DE" w:rsidRDefault="009B2312" w:rsidP="009B2312">
            <w:pPr>
              <w:pStyle w:val="afff8"/>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30740ABD" w14:textId="24764766" w:rsidR="009B2312" w:rsidRPr="009968DE" w:rsidRDefault="009B2312" w:rsidP="009B2312">
            <w:pPr>
              <w:rPr>
                <w:sz w:val="22"/>
                <w:szCs w:val="22"/>
              </w:rPr>
            </w:pPr>
            <w:r w:rsidRPr="009968DE">
              <w:rPr>
                <w:sz w:val="22"/>
                <w:szCs w:val="22"/>
              </w:rPr>
              <w:t>Место, условия и период оказания услуг</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5E5205A0" w14:textId="77777777" w:rsidR="005E14A3" w:rsidRPr="009968DE" w:rsidRDefault="005E14A3" w:rsidP="005E14A3">
            <w:pPr>
              <w:pStyle w:val="a6"/>
              <w:snapToGrid w:val="0"/>
              <w:ind w:left="19"/>
              <w:jc w:val="both"/>
              <w:rPr>
                <w:sz w:val="22"/>
                <w:szCs w:val="22"/>
              </w:rPr>
            </w:pPr>
            <w:r w:rsidRPr="009968DE">
              <w:rPr>
                <w:b/>
                <w:sz w:val="22"/>
                <w:szCs w:val="22"/>
              </w:rPr>
              <w:t>Место и условия оказания услуг</w:t>
            </w:r>
            <w:r w:rsidRPr="009968DE">
              <w:rPr>
                <w:sz w:val="22"/>
                <w:szCs w:val="22"/>
              </w:rPr>
              <w:t xml:space="preserve"> указаны в Части III и Части V документации запроса котировок в электронной форме.</w:t>
            </w:r>
          </w:p>
          <w:p w14:paraId="24DD0449" w14:textId="72BB6262" w:rsidR="009B2312" w:rsidRPr="009968DE" w:rsidRDefault="005E14A3" w:rsidP="002536C1">
            <w:pPr>
              <w:pStyle w:val="a6"/>
              <w:snapToGrid w:val="0"/>
              <w:ind w:left="19"/>
              <w:jc w:val="both"/>
              <w:rPr>
                <w:sz w:val="22"/>
                <w:szCs w:val="22"/>
              </w:rPr>
            </w:pPr>
            <w:r w:rsidRPr="009968DE">
              <w:rPr>
                <w:b/>
                <w:sz w:val="22"/>
                <w:szCs w:val="22"/>
              </w:rPr>
              <w:t>Период оказания услуг:</w:t>
            </w:r>
            <w:r w:rsidRPr="009968DE">
              <w:t xml:space="preserve"> </w:t>
            </w:r>
            <w:r w:rsidRPr="009968DE">
              <w:rPr>
                <w:sz w:val="22"/>
                <w:szCs w:val="22"/>
              </w:rPr>
              <w:t xml:space="preserve">с </w:t>
            </w:r>
            <w:r w:rsidR="002536C1" w:rsidRPr="009968DE">
              <w:rPr>
                <w:sz w:val="22"/>
                <w:szCs w:val="22"/>
              </w:rPr>
              <w:t>21</w:t>
            </w:r>
            <w:r w:rsidRPr="009968DE">
              <w:rPr>
                <w:sz w:val="22"/>
                <w:szCs w:val="22"/>
              </w:rPr>
              <w:t>.01.2019 года в течение 24 (двадцати четырех) месяцев.</w:t>
            </w:r>
          </w:p>
        </w:tc>
      </w:tr>
      <w:tr w:rsidR="007C455C" w:rsidRPr="009968DE" w14:paraId="3D339F98" w14:textId="77777777" w:rsidTr="00E95B62">
        <w:trPr>
          <w:trHeight w:val="518"/>
        </w:trPr>
        <w:tc>
          <w:tcPr>
            <w:tcW w:w="255" w:type="pct"/>
            <w:tcBorders>
              <w:top w:val="single" w:sz="4" w:space="0" w:color="000000"/>
              <w:left w:val="single" w:sz="4" w:space="0" w:color="000000"/>
              <w:bottom w:val="single" w:sz="4" w:space="0" w:color="000000"/>
            </w:tcBorders>
            <w:shd w:val="clear" w:color="auto" w:fill="auto"/>
          </w:tcPr>
          <w:p w14:paraId="11ECBB7B" w14:textId="77777777" w:rsidR="007C455C" w:rsidRPr="009968DE" w:rsidRDefault="007C455C" w:rsidP="004117F5">
            <w:pPr>
              <w:pStyle w:val="afff8"/>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41E10D6A" w14:textId="77777777" w:rsidR="007C455C" w:rsidRPr="009968DE" w:rsidRDefault="007C455C" w:rsidP="00F6270E">
            <w:pPr>
              <w:snapToGrid w:val="0"/>
              <w:rPr>
                <w:sz w:val="22"/>
                <w:szCs w:val="22"/>
              </w:rPr>
            </w:pPr>
            <w:r w:rsidRPr="009968DE">
              <w:rPr>
                <w:sz w:val="22"/>
                <w:szCs w:val="22"/>
              </w:rPr>
              <w:t xml:space="preserve">Начальная (максимальная) цена </w:t>
            </w:r>
            <w:r w:rsidR="00280376" w:rsidRPr="009968DE">
              <w:rPr>
                <w:sz w:val="22"/>
                <w:szCs w:val="22"/>
              </w:rPr>
              <w:t>договор</w:t>
            </w:r>
            <w:r w:rsidRPr="009968DE">
              <w:rPr>
                <w:sz w:val="22"/>
                <w:szCs w:val="22"/>
              </w:rPr>
              <w:t>а и ее обоснование.</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34447833" w14:textId="3C39CA69" w:rsidR="005C24B4" w:rsidRPr="009968DE" w:rsidRDefault="00213028" w:rsidP="008711C9">
            <w:pPr>
              <w:pStyle w:val="ConsPlusNormal"/>
              <w:widowControl/>
              <w:ind w:left="19" w:firstLine="0"/>
              <w:jc w:val="both"/>
              <w:rPr>
                <w:rFonts w:ascii="Times New Roman" w:hAnsi="Times New Roman" w:cs="Times New Roman"/>
                <w:b/>
                <w:sz w:val="22"/>
                <w:szCs w:val="22"/>
              </w:rPr>
            </w:pPr>
            <w:bookmarkStart w:id="121" w:name="aStartPrice"/>
            <w:bookmarkEnd w:id="121"/>
            <w:r w:rsidRPr="009968DE">
              <w:rPr>
                <w:rFonts w:ascii="Times New Roman" w:hAnsi="Times New Roman" w:cs="Times New Roman"/>
                <w:b/>
                <w:sz w:val="22"/>
                <w:szCs w:val="22"/>
              </w:rPr>
              <w:t xml:space="preserve">270 000 </w:t>
            </w:r>
            <w:r w:rsidRPr="009968DE">
              <w:rPr>
                <w:rFonts w:ascii="Times New Roman" w:hAnsi="Times New Roman" w:cs="Times New Roman"/>
                <w:sz w:val="22"/>
                <w:szCs w:val="22"/>
              </w:rPr>
              <w:t>(двести семьдесят тысяч) рублей</w:t>
            </w:r>
            <w:r w:rsidRPr="009968DE">
              <w:rPr>
                <w:rFonts w:ascii="Times New Roman" w:hAnsi="Times New Roman" w:cs="Times New Roman"/>
                <w:b/>
                <w:sz w:val="22"/>
                <w:szCs w:val="22"/>
              </w:rPr>
              <w:t xml:space="preserve"> 00 </w:t>
            </w:r>
            <w:r w:rsidRPr="009968DE">
              <w:rPr>
                <w:rFonts w:ascii="Times New Roman" w:hAnsi="Times New Roman" w:cs="Times New Roman"/>
                <w:sz w:val="22"/>
                <w:szCs w:val="22"/>
              </w:rPr>
              <w:t>копеек</w:t>
            </w:r>
            <w:r w:rsidR="005C24B4" w:rsidRPr="009968DE">
              <w:rPr>
                <w:rFonts w:ascii="Times New Roman" w:hAnsi="Times New Roman" w:cs="Times New Roman"/>
                <w:b/>
                <w:sz w:val="22"/>
                <w:szCs w:val="22"/>
              </w:rPr>
              <w:t>.</w:t>
            </w:r>
          </w:p>
          <w:p w14:paraId="4A0C9C88" w14:textId="086F6363" w:rsidR="007C455C" w:rsidRPr="009968DE" w:rsidRDefault="007C455C" w:rsidP="008711C9">
            <w:pPr>
              <w:pStyle w:val="ConsPlusNormal"/>
              <w:widowControl/>
              <w:ind w:left="19" w:firstLine="0"/>
              <w:jc w:val="both"/>
              <w:rPr>
                <w:rFonts w:ascii="Times New Roman" w:hAnsi="Times New Roman" w:cs="Times New Roman"/>
                <w:b/>
                <w:bCs/>
                <w:sz w:val="22"/>
                <w:szCs w:val="22"/>
              </w:rPr>
            </w:pPr>
            <w:r w:rsidRPr="009968DE">
              <w:rPr>
                <w:rFonts w:ascii="Times New Roman" w:hAnsi="Times New Roman" w:cs="Times New Roman"/>
                <w:b/>
                <w:bCs/>
                <w:sz w:val="22"/>
                <w:szCs w:val="22"/>
              </w:rPr>
              <w:t xml:space="preserve">Обоснование начальной (максимальной) цены </w:t>
            </w:r>
            <w:r w:rsidR="00280376" w:rsidRPr="009968DE">
              <w:rPr>
                <w:rFonts w:ascii="Times New Roman" w:hAnsi="Times New Roman" w:cs="Times New Roman"/>
                <w:b/>
                <w:bCs/>
                <w:sz w:val="22"/>
                <w:szCs w:val="22"/>
              </w:rPr>
              <w:t>договор</w:t>
            </w:r>
            <w:r w:rsidRPr="009968DE">
              <w:rPr>
                <w:rFonts w:ascii="Times New Roman" w:hAnsi="Times New Roman" w:cs="Times New Roman"/>
                <w:b/>
                <w:bCs/>
                <w:sz w:val="22"/>
                <w:szCs w:val="22"/>
              </w:rPr>
              <w:t xml:space="preserve">а: </w:t>
            </w:r>
          </w:p>
          <w:p w14:paraId="60DDEF56" w14:textId="33167006" w:rsidR="007C455C" w:rsidRPr="009968DE" w:rsidRDefault="007C455C" w:rsidP="00BE35EA">
            <w:pPr>
              <w:tabs>
                <w:tab w:val="left" w:pos="0"/>
                <w:tab w:val="left" w:pos="540"/>
                <w:tab w:val="left" w:pos="900"/>
                <w:tab w:val="left" w:pos="1080"/>
              </w:tabs>
              <w:snapToGrid w:val="0"/>
              <w:ind w:left="19"/>
              <w:jc w:val="both"/>
              <w:rPr>
                <w:sz w:val="22"/>
                <w:szCs w:val="22"/>
              </w:rPr>
            </w:pPr>
            <w:r w:rsidRPr="009968DE">
              <w:rPr>
                <w:sz w:val="22"/>
                <w:szCs w:val="22"/>
              </w:rPr>
              <w:t xml:space="preserve">В соответствии с ч. </w:t>
            </w:r>
            <w:r w:rsidRPr="009968DE">
              <w:rPr>
                <w:sz w:val="22"/>
                <w:szCs w:val="22"/>
                <w:lang w:val="en-US"/>
              </w:rPr>
              <w:t>IV</w:t>
            </w:r>
            <w:r w:rsidRPr="009968DE">
              <w:rPr>
                <w:sz w:val="22"/>
                <w:szCs w:val="22"/>
              </w:rPr>
              <w:t xml:space="preserve"> документации о </w:t>
            </w:r>
            <w:r w:rsidR="00F6270E" w:rsidRPr="009968DE">
              <w:rPr>
                <w:sz w:val="22"/>
                <w:szCs w:val="22"/>
              </w:rPr>
              <w:t>котировке</w:t>
            </w:r>
            <w:r w:rsidRPr="009968DE">
              <w:rPr>
                <w:sz w:val="22"/>
                <w:szCs w:val="22"/>
              </w:rPr>
              <w:t>.</w:t>
            </w:r>
          </w:p>
        </w:tc>
      </w:tr>
      <w:tr w:rsidR="007C455C" w:rsidRPr="009968DE" w14:paraId="33971A31" w14:textId="77777777" w:rsidTr="00E95B62">
        <w:trPr>
          <w:trHeight w:val="518"/>
        </w:trPr>
        <w:tc>
          <w:tcPr>
            <w:tcW w:w="255" w:type="pct"/>
            <w:tcBorders>
              <w:top w:val="single" w:sz="4" w:space="0" w:color="000000"/>
              <w:left w:val="single" w:sz="4" w:space="0" w:color="000000"/>
              <w:bottom w:val="single" w:sz="4" w:space="0" w:color="000000"/>
            </w:tcBorders>
            <w:shd w:val="clear" w:color="auto" w:fill="auto"/>
          </w:tcPr>
          <w:p w14:paraId="007E4C89" w14:textId="77777777" w:rsidR="007C455C" w:rsidRPr="009968DE" w:rsidRDefault="007C455C" w:rsidP="004117F5">
            <w:pPr>
              <w:pStyle w:val="afff8"/>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084ACDBC" w14:textId="77777777" w:rsidR="007C455C" w:rsidRPr="009968DE" w:rsidRDefault="007C455C" w:rsidP="00E24C7C">
            <w:pPr>
              <w:snapToGrid w:val="0"/>
              <w:rPr>
                <w:sz w:val="22"/>
                <w:szCs w:val="22"/>
              </w:rPr>
            </w:pPr>
            <w:r w:rsidRPr="009968DE">
              <w:rPr>
                <w:sz w:val="22"/>
                <w:szCs w:val="22"/>
              </w:rPr>
              <w:t>Форма, сроки и порядок оплаты поставляемого товара, выполняемых работ, оказываемых услуг</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23B2E30E" w14:textId="77777777" w:rsidR="00A769E3" w:rsidRPr="009968DE" w:rsidRDefault="00A769E3" w:rsidP="00A769E3">
            <w:pPr>
              <w:widowControl w:val="0"/>
              <w:autoSpaceDE w:val="0"/>
              <w:autoSpaceDN w:val="0"/>
              <w:ind w:left="19"/>
              <w:jc w:val="both"/>
              <w:rPr>
                <w:sz w:val="22"/>
                <w:szCs w:val="22"/>
              </w:rPr>
            </w:pPr>
            <w:bookmarkStart w:id="122" w:name="aPAYCONDITION"/>
            <w:bookmarkEnd w:id="122"/>
            <w:r w:rsidRPr="009968DE">
              <w:rPr>
                <w:sz w:val="22"/>
                <w:szCs w:val="22"/>
              </w:rPr>
              <w:t>Оплата производится ежемесячно пропорционально объему оказанных услуг путем перечисления денежных средств на расчетный счет Исполнителя, указанный в настоящем договоре, на основании подписанного обеими сторонами акта сдачи-приемки оказанных услуг в течение 20 (двадцати) банковских дней с даты его подписания. Отчетный период устанавливается с первого до последнего числа (включительно) календарного месяца оказания Исполнителем услуг, подлежащих оплате.</w:t>
            </w:r>
          </w:p>
          <w:p w14:paraId="20BD4955" w14:textId="77777777" w:rsidR="00A769E3" w:rsidRPr="009968DE" w:rsidRDefault="00A769E3" w:rsidP="00A769E3">
            <w:pPr>
              <w:widowControl w:val="0"/>
              <w:autoSpaceDE w:val="0"/>
              <w:autoSpaceDN w:val="0"/>
              <w:ind w:left="19"/>
              <w:jc w:val="both"/>
              <w:rPr>
                <w:sz w:val="22"/>
                <w:szCs w:val="22"/>
              </w:rPr>
            </w:pPr>
            <w:r w:rsidRPr="009968DE">
              <w:rPr>
                <w:sz w:val="22"/>
                <w:szCs w:val="22"/>
              </w:rPr>
              <w:t xml:space="preserve">В случае, если услуги оказываются не полный календарный месяц, то расчет стоимости услуг осуществляется пропорционально времени оказания услуг в </w:t>
            </w:r>
            <w:r w:rsidRPr="009968DE">
              <w:rPr>
                <w:sz w:val="22"/>
                <w:szCs w:val="22"/>
              </w:rPr>
              <w:lastRenderedPageBreak/>
              <w:t xml:space="preserve">соответствующем Отчетном периоде. </w:t>
            </w:r>
          </w:p>
          <w:p w14:paraId="379393BA" w14:textId="792B1449" w:rsidR="007C455C" w:rsidRPr="009968DE" w:rsidRDefault="00A769E3" w:rsidP="00A769E3">
            <w:pPr>
              <w:widowControl w:val="0"/>
              <w:autoSpaceDE w:val="0"/>
              <w:autoSpaceDN w:val="0"/>
              <w:jc w:val="both"/>
              <w:rPr>
                <w:sz w:val="22"/>
                <w:szCs w:val="22"/>
              </w:rPr>
            </w:pPr>
            <w:r w:rsidRPr="009968DE">
              <w:rPr>
                <w:sz w:val="22"/>
                <w:szCs w:val="22"/>
              </w:rPr>
              <w:t>В случае не предоставления, либо несвоевременного предоставления бюджетных средств (субсидии) Заказчику полностью или в части, Заказчик обязуется произвести оплату за выполненные Услуги в течение 10 (десяти) банковских дней с момента предоставления (перечисления) соответствующих бюджетных средств (субсидии) в полном объеме, но не позднее 60 банковских дней. При перечислении оплаты в указанный в настоящем пункте срок обязательство Заказчика по оплате считается исполненным надлежащим образом (своевременно).</w:t>
            </w:r>
          </w:p>
        </w:tc>
      </w:tr>
      <w:tr w:rsidR="007C455C" w:rsidRPr="009968DE" w14:paraId="1ABD35AF" w14:textId="77777777" w:rsidTr="00E95B62">
        <w:trPr>
          <w:trHeight w:val="518"/>
        </w:trPr>
        <w:tc>
          <w:tcPr>
            <w:tcW w:w="255" w:type="pct"/>
            <w:tcBorders>
              <w:top w:val="single" w:sz="4" w:space="0" w:color="000000"/>
              <w:left w:val="single" w:sz="4" w:space="0" w:color="000000"/>
              <w:bottom w:val="single" w:sz="4" w:space="0" w:color="000000"/>
            </w:tcBorders>
            <w:shd w:val="clear" w:color="auto" w:fill="auto"/>
          </w:tcPr>
          <w:p w14:paraId="46D4988D" w14:textId="77777777" w:rsidR="007C455C" w:rsidRPr="009968DE" w:rsidRDefault="007C455C" w:rsidP="004117F5">
            <w:pPr>
              <w:pStyle w:val="afff8"/>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64ED2F63" w14:textId="77777777" w:rsidR="007C455C" w:rsidRPr="009968DE" w:rsidRDefault="007C455C" w:rsidP="00E24C7C">
            <w:pPr>
              <w:snapToGrid w:val="0"/>
              <w:rPr>
                <w:sz w:val="22"/>
                <w:szCs w:val="22"/>
              </w:rPr>
            </w:pPr>
            <w:r w:rsidRPr="009968DE">
              <w:rPr>
                <w:sz w:val="22"/>
                <w:szCs w:val="22"/>
              </w:rPr>
              <w:t xml:space="preserve">Порядок формирования цены </w:t>
            </w:r>
            <w:r w:rsidR="00280376" w:rsidRPr="009968DE">
              <w:rPr>
                <w:sz w:val="22"/>
                <w:szCs w:val="22"/>
              </w:rPr>
              <w:t>договор</w:t>
            </w:r>
            <w:r w:rsidRPr="009968DE">
              <w:rPr>
                <w:sz w:val="22"/>
                <w:szCs w:val="22"/>
              </w:rPr>
              <w:t xml:space="preserve">а </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534860FA" w14:textId="154734D8" w:rsidR="00E24C7C" w:rsidRPr="009968DE" w:rsidRDefault="00647B6B" w:rsidP="00F00685">
            <w:pPr>
              <w:widowControl w:val="0"/>
              <w:autoSpaceDE w:val="0"/>
              <w:autoSpaceDN w:val="0"/>
              <w:ind w:left="19"/>
              <w:jc w:val="both"/>
              <w:rPr>
                <w:color w:val="FF0000"/>
                <w:sz w:val="22"/>
                <w:szCs w:val="22"/>
              </w:rPr>
            </w:pPr>
            <w:bookmarkStart w:id="123" w:name="aPRICE_GENERATION"/>
            <w:bookmarkEnd w:id="123"/>
            <w:r w:rsidRPr="009968DE">
              <w:rPr>
                <w:sz w:val="22"/>
                <w:szCs w:val="22"/>
              </w:rPr>
              <w:t xml:space="preserve">Цена Договора является твердой и определяется на весь срок исполнения Договора, не подлежит изменению за исключением случаев, указанных в Положении о закупке Заказчика. Цена Договора указана в рублях Российской Федерации. Оплата в иностранной валюте не допускается. </w:t>
            </w:r>
            <w:r w:rsidR="00F00685" w:rsidRPr="009968DE">
              <w:rPr>
                <w:sz w:val="22"/>
                <w:szCs w:val="22"/>
              </w:rPr>
              <w:t xml:space="preserve">Цена договора включает все расходы Исполнителя, связанные с надлежащим оказанием услуг, в том числе предоставление в пользование Заказчику оборудования, указанного в Акте приема-передачи оборудования, заполненного по форме, определенной в Приложении №4 к Договору, </w:t>
            </w:r>
            <w:r w:rsidRPr="009968DE">
              <w:rPr>
                <w:sz w:val="22"/>
                <w:szCs w:val="22"/>
              </w:rPr>
              <w:t>т.е. является конечной</w:t>
            </w:r>
            <w:r w:rsidR="00E4570A" w:rsidRPr="009968DE">
              <w:rPr>
                <w:sz w:val="22"/>
                <w:szCs w:val="22"/>
              </w:rPr>
              <w:t>.</w:t>
            </w:r>
          </w:p>
        </w:tc>
      </w:tr>
      <w:tr w:rsidR="00F17D7A" w:rsidRPr="009968DE" w14:paraId="6509FB06" w14:textId="77777777" w:rsidTr="00E95B62">
        <w:tc>
          <w:tcPr>
            <w:tcW w:w="255" w:type="pct"/>
            <w:tcBorders>
              <w:top w:val="single" w:sz="4" w:space="0" w:color="000000"/>
              <w:left w:val="single" w:sz="4" w:space="0" w:color="000000"/>
              <w:bottom w:val="single" w:sz="4" w:space="0" w:color="000000"/>
            </w:tcBorders>
            <w:shd w:val="clear" w:color="auto" w:fill="auto"/>
          </w:tcPr>
          <w:p w14:paraId="67C13AC9" w14:textId="77777777" w:rsidR="00F17D7A" w:rsidRPr="009968DE" w:rsidRDefault="00F17D7A" w:rsidP="00F17D7A">
            <w:pPr>
              <w:pStyle w:val="afff8"/>
              <w:numPr>
                <w:ilvl w:val="0"/>
                <w:numId w:val="14"/>
              </w:numPr>
              <w:snapToGrid w:val="0"/>
              <w:jc w:val="center"/>
              <w:rPr>
                <w:sz w:val="22"/>
                <w:szCs w:val="22"/>
              </w:rPr>
            </w:pPr>
          </w:p>
        </w:tc>
        <w:tc>
          <w:tcPr>
            <w:tcW w:w="1147" w:type="pct"/>
            <w:tcBorders>
              <w:top w:val="single" w:sz="4" w:space="0" w:color="auto"/>
              <w:left w:val="single" w:sz="4" w:space="0" w:color="auto"/>
              <w:bottom w:val="single" w:sz="4" w:space="0" w:color="auto"/>
              <w:right w:val="single" w:sz="4" w:space="0" w:color="auto"/>
            </w:tcBorders>
          </w:tcPr>
          <w:p w14:paraId="7AF92468" w14:textId="12CD7A98" w:rsidR="00F17D7A" w:rsidRPr="009968DE" w:rsidRDefault="00F17D7A" w:rsidP="00F17D7A">
            <w:pPr>
              <w:jc w:val="both"/>
              <w:rPr>
                <w:sz w:val="22"/>
                <w:szCs w:val="22"/>
              </w:rPr>
            </w:pPr>
            <w:r w:rsidRPr="009968DE">
              <w:rPr>
                <w:sz w:val="22"/>
                <w:szCs w:val="22"/>
              </w:rPr>
              <w:t>Место и дата начала и окончания подачи заявок на участие в котировке (время местное)</w:t>
            </w:r>
          </w:p>
        </w:tc>
        <w:tc>
          <w:tcPr>
            <w:tcW w:w="3598" w:type="pct"/>
            <w:tcBorders>
              <w:top w:val="single" w:sz="4" w:space="0" w:color="auto"/>
              <w:left w:val="single" w:sz="4" w:space="0" w:color="auto"/>
              <w:bottom w:val="single" w:sz="4" w:space="0" w:color="auto"/>
              <w:right w:val="single" w:sz="4" w:space="0" w:color="auto"/>
            </w:tcBorders>
          </w:tcPr>
          <w:p w14:paraId="773F4606" w14:textId="77777777" w:rsidR="00F17D7A" w:rsidRPr="009968DE" w:rsidRDefault="00F17D7A" w:rsidP="00F17D7A">
            <w:pPr>
              <w:jc w:val="both"/>
              <w:rPr>
                <w:sz w:val="22"/>
                <w:szCs w:val="22"/>
              </w:rPr>
            </w:pPr>
            <w:r w:rsidRPr="009968DE">
              <w:rPr>
                <w:sz w:val="22"/>
                <w:szCs w:val="22"/>
              </w:rPr>
              <w:t>Заявка подается в электронной форме с использованием функционала и в соответствии с Регламентом работы Электронной торговой площадки (ЭТП).</w:t>
            </w:r>
          </w:p>
          <w:p w14:paraId="516E4EB0" w14:textId="6B7C12BD" w:rsidR="00F17D7A" w:rsidRPr="009968DE" w:rsidRDefault="00F17D7A" w:rsidP="00F17D7A">
            <w:pPr>
              <w:jc w:val="both"/>
              <w:rPr>
                <w:sz w:val="22"/>
                <w:szCs w:val="22"/>
              </w:rPr>
            </w:pPr>
            <w:r w:rsidRPr="009968DE">
              <w:rPr>
                <w:sz w:val="22"/>
                <w:szCs w:val="22"/>
              </w:rPr>
              <w:t xml:space="preserve">Дата начала подачи заявок: </w:t>
            </w:r>
            <w:r w:rsidR="0005766C">
              <w:rPr>
                <w:sz w:val="22"/>
                <w:szCs w:val="22"/>
              </w:rPr>
              <w:t>12</w:t>
            </w:r>
            <w:r w:rsidRPr="009968DE">
              <w:rPr>
                <w:sz w:val="22"/>
                <w:szCs w:val="22"/>
              </w:rPr>
              <w:t>.</w:t>
            </w:r>
            <w:r w:rsidR="0005766C">
              <w:rPr>
                <w:sz w:val="22"/>
                <w:szCs w:val="22"/>
              </w:rPr>
              <w:t>12</w:t>
            </w:r>
            <w:r w:rsidRPr="009968DE">
              <w:rPr>
                <w:sz w:val="22"/>
                <w:szCs w:val="22"/>
              </w:rPr>
              <w:t>.201</w:t>
            </w:r>
            <w:r w:rsidR="00B45E80" w:rsidRPr="009968DE">
              <w:rPr>
                <w:sz w:val="22"/>
                <w:szCs w:val="22"/>
              </w:rPr>
              <w:t>8</w:t>
            </w:r>
            <w:r w:rsidRPr="009968DE">
              <w:rPr>
                <w:sz w:val="22"/>
                <w:szCs w:val="22"/>
              </w:rPr>
              <w:t xml:space="preserve"> года.</w:t>
            </w:r>
          </w:p>
          <w:p w14:paraId="758406E8" w14:textId="71A759D7" w:rsidR="00F17D7A" w:rsidRPr="009968DE" w:rsidRDefault="00F17D7A" w:rsidP="0005766C">
            <w:pPr>
              <w:jc w:val="both"/>
              <w:rPr>
                <w:sz w:val="22"/>
                <w:szCs w:val="22"/>
              </w:rPr>
            </w:pPr>
            <w:r w:rsidRPr="009968DE">
              <w:rPr>
                <w:sz w:val="22"/>
                <w:szCs w:val="22"/>
              </w:rPr>
              <w:t xml:space="preserve">Дата окончания подачи заявок: </w:t>
            </w:r>
            <w:r w:rsidR="0005766C">
              <w:rPr>
                <w:sz w:val="22"/>
                <w:szCs w:val="22"/>
              </w:rPr>
              <w:t>20</w:t>
            </w:r>
            <w:r w:rsidRPr="009968DE">
              <w:rPr>
                <w:sz w:val="22"/>
                <w:szCs w:val="22"/>
              </w:rPr>
              <w:t>.</w:t>
            </w:r>
            <w:r w:rsidR="0005766C">
              <w:rPr>
                <w:sz w:val="22"/>
                <w:szCs w:val="22"/>
              </w:rPr>
              <w:t>12</w:t>
            </w:r>
            <w:r w:rsidRPr="009968DE">
              <w:rPr>
                <w:sz w:val="22"/>
                <w:szCs w:val="22"/>
              </w:rPr>
              <w:t>.201</w:t>
            </w:r>
            <w:r w:rsidR="00B45E80" w:rsidRPr="009968DE">
              <w:rPr>
                <w:sz w:val="22"/>
                <w:szCs w:val="22"/>
              </w:rPr>
              <w:t>8</w:t>
            </w:r>
            <w:r w:rsidRPr="009968DE">
              <w:rPr>
                <w:sz w:val="22"/>
                <w:szCs w:val="22"/>
              </w:rPr>
              <w:t xml:space="preserve"> года</w:t>
            </w:r>
            <w:r w:rsidRPr="009968DE">
              <w:t xml:space="preserve"> </w:t>
            </w:r>
            <w:r w:rsidRPr="009968DE">
              <w:rPr>
                <w:sz w:val="22"/>
                <w:szCs w:val="22"/>
              </w:rPr>
              <w:t xml:space="preserve">в </w:t>
            </w:r>
            <w:r w:rsidR="00B45E80" w:rsidRPr="009968DE">
              <w:rPr>
                <w:sz w:val="22"/>
                <w:szCs w:val="22"/>
              </w:rPr>
              <w:t>0</w:t>
            </w:r>
            <w:r w:rsidRPr="009968DE">
              <w:rPr>
                <w:sz w:val="22"/>
                <w:szCs w:val="22"/>
              </w:rPr>
              <w:t>9 ч. 00 мин.</w:t>
            </w:r>
          </w:p>
        </w:tc>
      </w:tr>
      <w:tr w:rsidR="00F17D7A" w:rsidRPr="009968DE" w14:paraId="461A0460" w14:textId="77777777" w:rsidTr="00E95B62">
        <w:tc>
          <w:tcPr>
            <w:tcW w:w="255" w:type="pct"/>
            <w:tcBorders>
              <w:top w:val="single" w:sz="4" w:space="0" w:color="000000"/>
              <w:left w:val="single" w:sz="4" w:space="0" w:color="000000"/>
              <w:bottom w:val="single" w:sz="4" w:space="0" w:color="000000"/>
            </w:tcBorders>
            <w:shd w:val="clear" w:color="auto" w:fill="auto"/>
          </w:tcPr>
          <w:p w14:paraId="4AF0020D" w14:textId="77777777" w:rsidR="00F17D7A" w:rsidRPr="009968DE" w:rsidRDefault="00F17D7A" w:rsidP="00F17D7A">
            <w:pPr>
              <w:pStyle w:val="afff8"/>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748B83A3" w14:textId="06BE17FC" w:rsidR="00F17D7A" w:rsidRPr="009968DE" w:rsidRDefault="00F17D7A" w:rsidP="00F17D7A">
            <w:pPr>
              <w:rPr>
                <w:b/>
                <w:sz w:val="22"/>
                <w:szCs w:val="22"/>
              </w:rPr>
            </w:pPr>
            <w:r w:rsidRPr="009968DE">
              <w:rPr>
                <w:sz w:val="22"/>
                <w:szCs w:val="22"/>
              </w:rPr>
              <w:t xml:space="preserve">Место и дата начала рассмотрения предложений участников закупки (время местное) </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37A60BFF" w14:textId="56A81936" w:rsidR="00F17D7A" w:rsidRPr="009968DE" w:rsidRDefault="00F17D7A" w:rsidP="00F17D7A">
            <w:pPr>
              <w:jc w:val="both"/>
              <w:rPr>
                <w:sz w:val="22"/>
                <w:szCs w:val="22"/>
              </w:rPr>
            </w:pPr>
            <w:r w:rsidRPr="009968DE">
              <w:rPr>
                <w:bCs/>
                <w:sz w:val="22"/>
                <w:szCs w:val="22"/>
              </w:rPr>
              <w:t xml:space="preserve">Иркутская область, г. Иркутск, ул. Пискунова 160, 4 этаж, кабинет </w:t>
            </w:r>
            <w:r w:rsidR="00187714" w:rsidRPr="009968DE">
              <w:rPr>
                <w:bCs/>
                <w:sz w:val="22"/>
                <w:szCs w:val="22"/>
              </w:rPr>
              <w:t>1</w:t>
            </w:r>
            <w:r w:rsidRPr="009968DE">
              <w:rPr>
                <w:bCs/>
                <w:sz w:val="22"/>
                <w:szCs w:val="22"/>
              </w:rPr>
              <w:t>.</w:t>
            </w:r>
            <w:r w:rsidRPr="009968DE">
              <w:rPr>
                <w:sz w:val="22"/>
                <w:szCs w:val="22"/>
              </w:rPr>
              <w:t xml:space="preserve"> </w:t>
            </w:r>
          </w:p>
          <w:p w14:paraId="426F6247" w14:textId="42CC1EA0" w:rsidR="00F17D7A" w:rsidRPr="009968DE" w:rsidRDefault="0005766C" w:rsidP="000F6A3B">
            <w:pPr>
              <w:autoSpaceDE w:val="0"/>
              <w:autoSpaceDN w:val="0"/>
              <w:adjustRightInd w:val="0"/>
              <w:ind w:left="19"/>
              <w:rPr>
                <w:iCs/>
                <w:sz w:val="22"/>
                <w:szCs w:val="22"/>
              </w:rPr>
            </w:pPr>
            <w:r w:rsidRPr="0005766C">
              <w:rPr>
                <w:iCs/>
                <w:sz w:val="22"/>
                <w:szCs w:val="22"/>
              </w:rPr>
              <w:t xml:space="preserve">20.12.2018 года </w:t>
            </w:r>
            <w:r w:rsidR="00F17D7A" w:rsidRPr="009968DE">
              <w:rPr>
                <w:iCs/>
                <w:sz w:val="22"/>
                <w:szCs w:val="22"/>
              </w:rPr>
              <w:t>в 10 ч. 00 мин.</w:t>
            </w:r>
          </w:p>
        </w:tc>
      </w:tr>
      <w:tr w:rsidR="00F17D7A" w:rsidRPr="009968DE" w14:paraId="28EB9220" w14:textId="77777777" w:rsidTr="00E95B62">
        <w:tc>
          <w:tcPr>
            <w:tcW w:w="255" w:type="pct"/>
            <w:tcBorders>
              <w:top w:val="single" w:sz="4" w:space="0" w:color="000000"/>
              <w:left w:val="single" w:sz="4" w:space="0" w:color="000000"/>
              <w:bottom w:val="single" w:sz="4" w:space="0" w:color="000000"/>
            </w:tcBorders>
            <w:shd w:val="clear" w:color="auto" w:fill="auto"/>
          </w:tcPr>
          <w:p w14:paraId="6F26B4C2" w14:textId="77777777" w:rsidR="00F17D7A" w:rsidRPr="009968DE" w:rsidRDefault="00F17D7A" w:rsidP="00F17D7A">
            <w:pPr>
              <w:pStyle w:val="afff8"/>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3AF1672B" w14:textId="4BE02F1A" w:rsidR="00F17D7A" w:rsidRPr="009968DE" w:rsidRDefault="00F17D7A" w:rsidP="00F17D7A">
            <w:pPr>
              <w:rPr>
                <w:sz w:val="22"/>
                <w:szCs w:val="22"/>
              </w:rPr>
            </w:pPr>
            <w:r w:rsidRPr="009968DE">
              <w:rPr>
                <w:sz w:val="22"/>
                <w:szCs w:val="22"/>
              </w:rPr>
              <w:t>Дата подведения итогов котировки</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5A0FBDA7" w14:textId="583BA712" w:rsidR="00F17D7A" w:rsidRPr="009968DE" w:rsidRDefault="00552221" w:rsidP="000F6A3B">
            <w:pPr>
              <w:jc w:val="both"/>
              <w:rPr>
                <w:bCs/>
                <w:sz w:val="22"/>
                <w:szCs w:val="22"/>
              </w:rPr>
            </w:pPr>
            <w:r w:rsidRPr="00552221">
              <w:rPr>
                <w:bCs/>
                <w:sz w:val="22"/>
                <w:szCs w:val="22"/>
              </w:rPr>
              <w:t>20.12.2018 года</w:t>
            </w:r>
          </w:p>
        </w:tc>
      </w:tr>
      <w:tr w:rsidR="007C455C" w:rsidRPr="009968DE" w14:paraId="5DF69771" w14:textId="77777777" w:rsidTr="00E95B62">
        <w:tc>
          <w:tcPr>
            <w:tcW w:w="255" w:type="pct"/>
            <w:tcBorders>
              <w:top w:val="single" w:sz="4" w:space="0" w:color="000000"/>
              <w:left w:val="single" w:sz="4" w:space="0" w:color="000000"/>
              <w:bottom w:val="single" w:sz="4" w:space="0" w:color="000000"/>
            </w:tcBorders>
            <w:shd w:val="clear" w:color="auto" w:fill="auto"/>
          </w:tcPr>
          <w:p w14:paraId="7051A306" w14:textId="77777777" w:rsidR="007C455C" w:rsidRPr="009968DE" w:rsidRDefault="007C455C" w:rsidP="004117F5">
            <w:pPr>
              <w:pStyle w:val="afff8"/>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auto"/>
            </w:tcBorders>
            <w:shd w:val="clear" w:color="auto" w:fill="auto"/>
          </w:tcPr>
          <w:p w14:paraId="06E80F60" w14:textId="0B0A84BC" w:rsidR="007C455C" w:rsidRPr="009968DE" w:rsidRDefault="007C455C" w:rsidP="00BF7F44">
            <w:pPr>
              <w:snapToGrid w:val="0"/>
              <w:rPr>
                <w:sz w:val="22"/>
                <w:szCs w:val="22"/>
              </w:rPr>
            </w:pPr>
            <w:r w:rsidRPr="009968DE">
              <w:rPr>
                <w:sz w:val="22"/>
                <w:szCs w:val="22"/>
              </w:rPr>
              <w:t xml:space="preserve">Требования к участникам </w:t>
            </w:r>
            <w:r w:rsidR="00BF7F44" w:rsidRPr="009968DE">
              <w:rPr>
                <w:sz w:val="22"/>
                <w:szCs w:val="22"/>
              </w:rPr>
              <w:t>котировки</w:t>
            </w:r>
          </w:p>
        </w:tc>
        <w:tc>
          <w:tcPr>
            <w:tcW w:w="3598" w:type="pct"/>
            <w:tcBorders>
              <w:top w:val="single" w:sz="4" w:space="0" w:color="000000"/>
              <w:left w:val="single" w:sz="4" w:space="0" w:color="000000"/>
              <w:bottom w:val="single" w:sz="4" w:space="0" w:color="auto"/>
              <w:right w:val="single" w:sz="4" w:space="0" w:color="000000"/>
            </w:tcBorders>
            <w:shd w:val="clear" w:color="auto" w:fill="auto"/>
          </w:tcPr>
          <w:p w14:paraId="0FA28276" w14:textId="689970C8" w:rsidR="008439A4" w:rsidRPr="009968DE" w:rsidRDefault="001E10E3" w:rsidP="00610735">
            <w:pPr>
              <w:snapToGrid w:val="0"/>
              <w:ind w:left="19" w:right="147"/>
              <w:jc w:val="both"/>
              <w:rPr>
                <w:sz w:val="22"/>
                <w:szCs w:val="22"/>
              </w:rPr>
            </w:pPr>
            <w:r w:rsidRPr="009968DE">
              <w:rPr>
                <w:sz w:val="22"/>
                <w:szCs w:val="22"/>
              </w:rPr>
              <w:t xml:space="preserve">В </w:t>
            </w:r>
            <w:r w:rsidR="004C43A2" w:rsidRPr="009968DE">
              <w:rPr>
                <w:sz w:val="22"/>
                <w:szCs w:val="22"/>
              </w:rPr>
              <w:t xml:space="preserve">котировке </w:t>
            </w:r>
            <w:r w:rsidRPr="009968DE">
              <w:rPr>
                <w:sz w:val="22"/>
                <w:szCs w:val="22"/>
              </w:rPr>
              <w:t xml:space="preserve">могут принимать участие </w:t>
            </w:r>
            <w:r w:rsidR="008439A4" w:rsidRPr="009968DE">
              <w:rPr>
                <w:sz w:val="22"/>
                <w:szCs w:val="22"/>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документации о закупке в соответствии с Положением о закупке</w:t>
            </w:r>
            <w:r w:rsidR="008F6EC1" w:rsidRPr="009968DE">
              <w:rPr>
                <w:sz w:val="22"/>
                <w:szCs w:val="22"/>
              </w:rPr>
              <w:t xml:space="preserve"> Заказчика</w:t>
            </w:r>
            <w:r w:rsidR="008439A4" w:rsidRPr="009968DE">
              <w:rPr>
                <w:sz w:val="22"/>
                <w:szCs w:val="22"/>
              </w:rPr>
              <w:t xml:space="preserve">. </w:t>
            </w:r>
          </w:p>
          <w:p w14:paraId="278E560B" w14:textId="77777777" w:rsidR="00D302D7" w:rsidRPr="009968DE" w:rsidRDefault="00D302D7" w:rsidP="00D302D7">
            <w:pPr>
              <w:ind w:left="19" w:right="147"/>
              <w:jc w:val="both"/>
              <w:rPr>
                <w:sz w:val="22"/>
                <w:szCs w:val="22"/>
              </w:rPr>
            </w:pPr>
            <w:r w:rsidRPr="009968DE">
              <w:rPr>
                <w:sz w:val="22"/>
                <w:szCs w:val="22"/>
              </w:rPr>
              <w:t>Устанавливаются единые требования к участникам котировки:</w:t>
            </w:r>
          </w:p>
          <w:p w14:paraId="1A87A02B" w14:textId="77777777" w:rsidR="00D302D7" w:rsidRPr="009968DE" w:rsidRDefault="00D302D7" w:rsidP="00D302D7">
            <w:pPr>
              <w:ind w:left="19" w:right="147"/>
              <w:jc w:val="both"/>
              <w:rPr>
                <w:sz w:val="22"/>
                <w:szCs w:val="22"/>
              </w:rPr>
            </w:pPr>
            <w:r w:rsidRPr="009968DE">
              <w:rPr>
                <w:sz w:val="22"/>
                <w:szCs w:val="22"/>
              </w:rPr>
              <w:t>1) 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14:paraId="60183FA0" w14:textId="77777777" w:rsidR="00D302D7" w:rsidRPr="009968DE" w:rsidRDefault="00D302D7" w:rsidP="00D302D7">
            <w:pPr>
              <w:ind w:left="19" w:right="147"/>
              <w:jc w:val="both"/>
              <w:rPr>
                <w:sz w:val="22"/>
                <w:szCs w:val="22"/>
              </w:rPr>
            </w:pPr>
            <w:r w:rsidRPr="009968DE">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D4DCB32" w14:textId="77777777" w:rsidR="00D302D7" w:rsidRPr="009968DE" w:rsidRDefault="00D302D7" w:rsidP="00D302D7">
            <w:pPr>
              <w:ind w:left="19" w:right="147"/>
              <w:jc w:val="both"/>
              <w:rPr>
                <w:sz w:val="22"/>
                <w:szCs w:val="22"/>
              </w:rPr>
            </w:pPr>
            <w:r w:rsidRPr="009968DE">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C79107C" w14:textId="77777777" w:rsidR="00D302D7" w:rsidRPr="009968DE" w:rsidRDefault="00D302D7" w:rsidP="00D302D7">
            <w:pPr>
              <w:ind w:left="19" w:right="147"/>
              <w:jc w:val="both"/>
              <w:rPr>
                <w:sz w:val="22"/>
                <w:szCs w:val="22"/>
              </w:rPr>
            </w:pPr>
            <w:r w:rsidRPr="009968DE">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9968DE">
              <w:rPr>
                <w:sz w:val="22"/>
                <w:szCs w:val="22"/>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B7A3E49" w14:textId="77777777" w:rsidR="00D302D7" w:rsidRPr="009968DE" w:rsidRDefault="00D302D7" w:rsidP="00D302D7">
            <w:pPr>
              <w:ind w:left="19" w:right="147"/>
              <w:jc w:val="both"/>
              <w:rPr>
                <w:sz w:val="22"/>
                <w:szCs w:val="22"/>
              </w:rPr>
            </w:pPr>
            <w:r w:rsidRPr="009968DE">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BB45D2B" w14:textId="77777777" w:rsidR="00D302D7" w:rsidRPr="009968DE" w:rsidRDefault="00D302D7" w:rsidP="00D302D7">
            <w:pPr>
              <w:ind w:left="19" w:right="147"/>
              <w:jc w:val="both"/>
              <w:rPr>
                <w:sz w:val="22"/>
                <w:szCs w:val="22"/>
              </w:rPr>
            </w:pPr>
            <w:r w:rsidRPr="009968DE">
              <w:rPr>
                <w:sz w:val="22"/>
                <w:szCs w:val="22"/>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16734FA" w14:textId="77777777" w:rsidR="00D302D7" w:rsidRPr="009968DE" w:rsidRDefault="00D302D7" w:rsidP="00D302D7">
            <w:pPr>
              <w:ind w:left="19" w:right="147"/>
              <w:jc w:val="both"/>
              <w:rPr>
                <w:sz w:val="22"/>
                <w:szCs w:val="22"/>
              </w:rPr>
            </w:pPr>
            <w:r w:rsidRPr="009968DE">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968DE">
              <w:rPr>
                <w:sz w:val="22"/>
                <w:szCs w:val="22"/>
              </w:rPr>
              <w:t>неполнородными</w:t>
            </w:r>
            <w:proofErr w:type="spellEnd"/>
            <w:r w:rsidRPr="009968DE">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F684C7C" w14:textId="77777777" w:rsidR="00D302D7" w:rsidRPr="009968DE" w:rsidRDefault="00D302D7" w:rsidP="00D302D7">
            <w:pPr>
              <w:ind w:left="19" w:right="147"/>
              <w:jc w:val="both"/>
              <w:rPr>
                <w:sz w:val="22"/>
                <w:szCs w:val="22"/>
              </w:rPr>
            </w:pPr>
            <w:r w:rsidRPr="009968DE">
              <w:rPr>
                <w:sz w:val="22"/>
                <w:szCs w:val="22"/>
              </w:rPr>
              <w:t>8) отсутствие информации об участнике закупки в реестре недобросовестных поставщиков, предусмотренном статьей 5 Федерального закона № 223-ФЗ, и в реестре недобросовестных поставщиков, предусмотренном Федеральным законом № 44-ФЗ.</w:t>
            </w:r>
          </w:p>
          <w:p w14:paraId="2688822C" w14:textId="5F4B1FF0" w:rsidR="00D7072D" w:rsidRPr="009968DE" w:rsidRDefault="00D302D7" w:rsidP="00D302D7">
            <w:pPr>
              <w:ind w:left="19" w:right="147"/>
              <w:jc w:val="both"/>
              <w:rPr>
                <w:sz w:val="22"/>
                <w:szCs w:val="22"/>
              </w:rPr>
            </w:pPr>
            <w:r w:rsidRPr="009968DE">
              <w:rPr>
                <w:sz w:val="22"/>
                <w:szCs w:val="22"/>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w:t>
            </w:r>
            <w:r w:rsidRPr="009968DE">
              <w:rPr>
                <w:sz w:val="22"/>
                <w:szCs w:val="22"/>
              </w:rPr>
              <w:lastRenderedPageBreak/>
              <w:t>о закупке к участникам закупки, предъявляются к каждому из указанных лиц в отдельности</w:t>
            </w:r>
            <w:r w:rsidR="00D7072D" w:rsidRPr="009968DE">
              <w:rPr>
                <w:sz w:val="22"/>
                <w:szCs w:val="22"/>
              </w:rPr>
              <w:t>.</w:t>
            </w:r>
          </w:p>
        </w:tc>
      </w:tr>
      <w:tr w:rsidR="0086555B" w:rsidRPr="009968DE" w14:paraId="2B361C33" w14:textId="77777777" w:rsidTr="00E95B62">
        <w:tc>
          <w:tcPr>
            <w:tcW w:w="255" w:type="pct"/>
            <w:tcBorders>
              <w:top w:val="single" w:sz="4" w:space="0" w:color="000000"/>
              <w:left w:val="single" w:sz="4" w:space="0" w:color="000000"/>
              <w:bottom w:val="single" w:sz="4" w:space="0" w:color="000000"/>
              <w:right w:val="single" w:sz="4" w:space="0" w:color="auto"/>
            </w:tcBorders>
            <w:shd w:val="clear" w:color="auto" w:fill="auto"/>
          </w:tcPr>
          <w:p w14:paraId="581CB280" w14:textId="77777777" w:rsidR="0086555B" w:rsidRPr="009968DE" w:rsidRDefault="0086555B" w:rsidP="004117F5">
            <w:pPr>
              <w:pStyle w:val="afff8"/>
              <w:numPr>
                <w:ilvl w:val="0"/>
                <w:numId w:val="14"/>
              </w:numPr>
              <w:snapToGrid w:val="0"/>
              <w:jc w:val="center"/>
              <w:rPr>
                <w:sz w:val="22"/>
                <w:szCs w:val="22"/>
              </w:rPr>
            </w:pPr>
          </w:p>
        </w:tc>
        <w:tc>
          <w:tcPr>
            <w:tcW w:w="1147" w:type="pct"/>
            <w:tcBorders>
              <w:top w:val="single" w:sz="4" w:space="0" w:color="auto"/>
              <w:left w:val="single" w:sz="4" w:space="0" w:color="auto"/>
              <w:bottom w:val="single" w:sz="4" w:space="0" w:color="auto"/>
              <w:right w:val="single" w:sz="4" w:space="0" w:color="auto"/>
            </w:tcBorders>
          </w:tcPr>
          <w:p w14:paraId="5FF8BA48" w14:textId="77777777" w:rsidR="0086555B" w:rsidRPr="009968DE" w:rsidRDefault="0086555B" w:rsidP="0086555B">
            <w:pPr>
              <w:jc w:val="both"/>
              <w:rPr>
                <w:color w:val="000000"/>
                <w:sz w:val="22"/>
                <w:szCs w:val="22"/>
              </w:rPr>
            </w:pPr>
            <w:r w:rsidRPr="009968DE">
              <w:rPr>
                <w:sz w:val="22"/>
                <w:szCs w:val="22"/>
              </w:rPr>
              <w:t>Требования к содержанию, форме, оформлению и составу заявки участника в электронной форме</w:t>
            </w:r>
          </w:p>
        </w:tc>
        <w:tc>
          <w:tcPr>
            <w:tcW w:w="3598" w:type="pct"/>
            <w:tcBorders>
              <w:top w:val="single" w:sz="4" w:space="0" w:color="auto"/>
              <w:left w:val="single" w:sz="4" w:space="0" w:color="auto"/>
              <w:bottom w:val="single" w:sz="4" w:space="0" w:color="auto"/>
              <w:right w:val="single" w:sz="4" w:space="0" w:color="auto"/>
            </w:tcBorders>
          </w:tcPr>
          <w:p w14:paraId="3824B1B5" w14:textId="02B78084" w:rsidR="007121B3" w:rsidRPr="009968DE" w:rsidRDefault="007121B3" w:rsidP="007121B3">
            <w:pPr>
              <w:pStyle w:val="2-11"/>
              <w:spacing w:after="0"/>
              <w:rPr>
                <w:sz w:val="22"/>
                <w:szCs w:val="22"/>
              </w:rPr>
            </w:pPr>
            <w:r w:rsidRPr="009968DE">
              <w:rPr>
                <w:sz w:val="22"/>
                <w:szCs w:val="22"/>
              </w:rPr>
              <w:t xml:space="preserve">Участник закупки подает заявку по форме согласно части </w:t>
            </w:r>
            <w:r w:rsidRPr="009968DE">
              <w:rPr>
                <w:sz w:val="22"/>
                <w:szCs w:val="22"/>
                <w:lang w:val="en-US"/>
              </w:rPr>
              <w:t>VI</w:t>
            </w:r>
            <w:r w:rsidRPr="009968DE">
              <w:rPr>
                <w:sz w:val="22"/>
                <w:szCs w:val="22"/>
              </w:rPr>
              <w:t xml:space="preserve"> настоящей документации </w:t>
            </w:r>
            <w:r w:rsidR="0075786B" w:rsidRPr="009968DE">
              <w:rPr>
                <w:sz w:val="22"/>
                <w:szCs w:val="22"/>
              </w:rPr>
              <w:t>посредством ЭП в форме электронного документа в срок, указанный в котировочной документации</w:t>
            </w:r>
            <w:r w:rsidRPr="009968DE">
              <w:rPr>
                <w:sz w:val="22"/>
                <w:szCs w:val="22"/>
              </w:rPr>
              <w:t xml:space="preserve">. </w:t>
            </w:r>
          </w:p>
          <w:p w14:paraId="72C25115" w14:textId="77777777" w:rsidR="007121B3" w:rsidRPr="009968DE" w:rsidRDefault="007121B3" w:rsidP="007121B3">
            <w:pPr>
              <w:pStyle w:val="2-11"/>
              <w:spacing w:after="0"/>
              <w:rPr>
                <w:sz w:val="22"/>
                <w:szCs w:val="22"/>
              </w:rPr>
            </w:pPr>
            <w:r w:rsidRPr="009968DE">
              <w:rPr>
                <w:sz w:val="22"/>
                <w:szCs w:val="22"/>
              </w:rPr>
              <w:t xml:space="preserve">Любой участник закупки вправе подать только одну заявку на участие в запросе котировок в электронной форме. </w:t>
            </w:r>
          </w:p>
          <w:p w14:paraId="23AD74C9" w14:textId="77777777" w:rsidR="007121B3" w:rsidRPr="009968DE" w:rsidRDefault="007121B3" w:rsidP="007121B3">
            <w:pPr>
              <w:pStyle w:val="2-11"/>
              <w:spacing w:after="0"/>
              <w:rPr>
                <w:sz w:val="22"/>
                <w:szCs w:val="22"/>
              </w:rPr>
            </w:pPr>
            <w:r w:rsidRPr="009968DE">
              <w:rPr>
                <w:sz w:val="22"/>
                <w:szCs w:val="22"/>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w:t>
            </w:r>
          </w:p>
          <w:p w14:paraId="029E68B2" w14:textId="50661B0F" w:rsidR="00DB4BF1" w:rsidRPr="009968DE" w:rsidRDefault="007121B3" w:rsidP="007121B3">
            <w:pPr>
              <w:pStyle w:val="2-11"/>
              <w:spacing w:after="0"/>
              <w:rPr>
                <w:sz w:val="22"/>
                <w:szCs w:val="22"/>
              </w:rPr>
            </w:pPr>
            <w:r w:rsidRPr="009968DE">
              <w:rPr>
                <w:sz w:val="22"/>
                <w:szCs w:val="22"/>
              </w:rPr>
              <w:t>Все документы, входящие в состав заявки на участие в запросе котировок, должны быть составлены на русском языке. Подача документов, входящих в состав заявки на участие в запросе котировок, на иностранном языке должна сопровождаться предоставлением заверенного надлежащим образом перевода соответствующих документов на русский язык</w:t>
            </w:r>
            <w:r w:rsidR="00DB4BF1" w:rsidRPr="009968DE">
              <w:rPr>
                <w:sz w:val="22"/>
                <w:szCs w:val="22"/>
              </w:rPr>
              <w:t>.</w:t>
            </w:r>
          </w:p>
          <w:p w14:paraId="1EAC873B" w14:textId="77777777" w:rsidR="007121B3" w:rsidRPr="009968DE" w:rsidRDefault="007121B3" w:rsidP="007121B3">
            <w:pPr>
              <w:pStyle w:val="2-11"/>
              <w:tabs>
                <w:tab w:val="left" w:pos="1080"/>
              </w:tabs>
              <w:spacing w:after="0"/>
              <w:rPr>
                <w:b/>
                <w:sz w:val="22"/>
                <w:szCs w:val="22"/>
              </w:rPr>
            </w:pPr>
            <w:r w:rsidRPr="009968DE">
              <w:rPr>
                <w:b/>
                <w:sz w:val="22"/>
                <w:szCs w:val="22"/>
              </w:rPr>
              <w:t>Заявка на участие в закупке должна содержать всю указанную Заказчиком в Документации о закупке информацию и документы, а именно:</w:t>
            </w:r>
          </w:p>
          <w:p w14:paraId="5BCCA80A" w14:textId="77777777" w:rsidR="007121B3" w:rsidRPr="009968DE" w:rsidRDefault="007121B3" w:rsidP="007121B3">
            <w:pPr>
              <w:pStyle w:val="2-11"/>
              <w:tabs>
                <w:tab w:val="left" w:pos="1080"/>
              </w:tabs>
              <w:spacing w:after="0"/>
              <w:rPr>
                <w:sz w:val="22"/>
                <w:szCs w:val="22"/>
              </w:rPr>
            </w:pPr>
            <w:r w:rsidRPr="009968DE">
              <w:rPr>
                <w:sz w:val="22"/>
                <w:szCs w:val="22"/>
              </w:rPr>
              <w:t>1)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паспортные данные, место жительства (для физического лица), номер контактного телефона, предложение участника закупки и все остальные данные, предусмотренные формой заявки согласно части VI настоящей документации;</w:t>
            </w:r>
          </w:p>
          <w:p w14:paraId="55577E05" w14:textId="77777777" w:rsidR="007121B3" w:rsidRPr="009968DE" w:rsidRDefault="007121B3" w:rsidP="007121B3">
            <w:pPr>
              <w:pStyle w:val="2-11"/>
              <w:tabs>
                <w:tab w:val="left" w:pos="1080"/>
              </w:tabs>
              <w:spacing w:after="0"/>
              <w:rPr>
                <w:sz w:val="22"/>
                <w:szCs w:val="22"/>
              </w:rPr>
            </w:pPr>
            <w:r w:rsidRPr="009968DE">
              <w:rPr>
                <w:sz w:val="22"/>
                <w:szCs w:val="22"/>
              </w:rPr>
              <w:t xml:space="preserve">2) </w:t>
            </w:r>
            <w:r w:rsidRPr="009968DE">
              <w:rPr>
                <w:rFonts w:eastAsia="Calibri"/>
                <w:b/>
                <w:sz w:val="22"/>
                <w:szCs w:val="22"/>
                <w:lang w:eastAsia="en-US"/>
              </w:rPr>
              <w:t>копию выписки</w:t>
            </w:r>
            <w:r w:rsidRPr="009968DE">
              <w:rPr>
                <w:rFonts w:eastAsia="Calibri"/>
                <w:sz w:val="22"/>
                <w:szCs w:val="22"/>
                <w:lang w:eastAsia="en-US"/>
              </w:rPr>
              <w:t xml:space="preserve">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размещения в ЕИС извещения </w:t>
            </w:r>
            <w:r w:rsidRPr="009968DE">
              <w:rPr>
                <w:rFonts w:eastAsia="Calibri"/>
                <w:color w:val="000000"/>
                <w:sz w:val="22"/>
                <w:szCs w:val="22"/>
                <w:lang w:eastAsia="en-US"/>
              </w:rPr>
              <w:t>о проведении запроса котировок в электронной форме</w:t>
            </w:r>
            <w:r w:rsidRPr="009968DE">
              <w:rPr>
                <w:rFonts w:eastAsia="Calibri"/>
                <w:sz w:val="22"/>
                <w:szCs w:val="22"/>
                <w:lang w:eastAsia="en-US"/>
              </w:rPr>
              <w:t>,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Pr="009968DE">
              <w:rPr>
                <w:sz w:val="22"/>
                <w:szCs w:val="22"/>
              </w:rPr>
              <w:t>;</w:t>
            </w:r>
          </w:p>
          <w:p w14:paraId="188A5F5C" w14:textId="77777777" w:rsidR="007121B3" w:rsidRPr="009968DE" w:rsidRDefault="007121B3" w:rsidP="007121B3">
            <w:pPr>
              <w:pStyle w:val="2-11"/>
              <w:tabs>
                <w:tab w:val="left" w:pos="1080"/>
              </w:tabs>
              <w:spacing w:after="0"/>
              <w:rPr>
                <w:sz w:val="22"/>
                <w:szCs w:val="22"/>
              </w:rPr>
            </w:pPr>
            <w:r w:rsidRPr="009968DE">
              <w:rPr>
                <w:sz w:val="22"/>
                <w:szCs w:val="22"/>
              </w:rPr>
              <w:t>3) Свидетельство о постановке на учет в налоговом органе.</w:t>
            </w:r>
          </w:p>
          <w:p w14:paraId="0F790239" w14:textId="77777777" w:rsidR="007121B3" w:rsidRPr="009968DE" w:rsidRDefault="007121B3" w:rsidP="007121B3">
            <w:pPr>
              <w:pStyle w:val="2-11"/>
              <w:tabs>
                <w:tab w:val="left" w:pos="1080"/>
              </w:tabs>
              <w:spacing w:after="0"/>
              <w:rPr>
                <w:sz w:val="22"/>
                <w:szCs w:val="22"/>
              </w:rPr>
            </w:pPr>
            <w:r w:rsidRPr="009968DE">
              <w:rPr>
                <w:b/>
                <w:i/>
                <w:sz w:val="22"/>
                <w:szCs w:val="22"/>
                <w:u w:val="single"/>
              </w:rPr>
              <w:t>Если Договор заключается с юридическим лицом:</w:t>
            </w:r>
            <w:r w:rsidRPr="009968DE">
              <w:rPr>
                <w:b/>
                <w:i/>
                <w:sz w:val="22"/>
                <w:szCs w:val="22"/>
              </w:rPr>
              <w:t xml:space="preserve"> </w:t>
            </w:r>
            <w:r w:rsidRPr="009968DE">
              <w:rPr>
                <w:sz w:val="22"/>
                <w:szCs w:val="22"/>
              </w:rPr>
              <w:t>Устав (копия), копия Свидетельства о государственной регистрации юридического лица / Лист записи Единого государственного реестра юридических лиц;</w:t>
            </w:r>
          </w:p>
          <w:p w14:paraId="30570838" w14:textId="77777777" w:rsidR="007121B3" w:rsidRPr="009968DE" w:rsidRDefault="007121B3" w:rsidP="007121B3">
            <w:pPr>
              <w:pStyle w:val="2-11"/>
              <w:rPr>
                <w:b/>
                <w:i/>
                <w:sz w:val="22"/>
                <w:szCs w:val="22"/>
              </w:rPr>
            </w:pPr>
            <w:r w:rsidRPr="009968DE">
              <w:rPr>
                <w:b/>
                <w:i/>
                <w:sz w:val="22"/>
                <w:szCs w:val="22"/>
                <w:u w:val="single"/>
              </w:rPr>
              <w:t>Если Договор заключается с индивидуальным предпринимателем:</w:t>
            </w:r>
            <w:r w:rsidRPr="009968DE">
              <w:rPr>
                <w:b/>
                <w:i/>
                <w:sz w:val="22"/>
                <w:szCs w:val="22"/>
              </w:rPr>
              <w:t xml:space="preserve"> </w:t>
            </w:r>
            <w:r w:rsidRPr="009968DE">
              <w:rPr>
                <w:sz w:val="22"/>
                <w:szCs w:val="22"/>
              </w:rPr>
              <w:t>документ, удостоверяющий личность (копия паспорта); копия Свидетельства о государственной регистрации Индивидуального предпринимателя / Лист записи Единого государственного реестра индивидуальных предпринимателей;</w:t>
            </w:r>
          </w:p>
          <w:p w14:paraId="15E31913" w14:textId="11EFEC85" w:rsidR="007121B3" w:rsidRPr="009968DE" w:rsidRDefault="007121B3" w:rsidP="007121B3">
            <w:pPr>
              <w:pStyle w:val="2-11"/>
              <w:tabs>
                <w:tab w:val="left" w:pos="1080"/>
              </w:tabs>
              <w:spacing w:after="0"/>
              <w:rPr>
                <w:sz w:val="22"/>
                <w:szCs w:val="22"/>
              </w:rPr>
            </w:pPr>
            <w:r w:rsidRPr="009968DE">
              <w:rPr>
                <w:sz w:val="22"/>
                <w:szCs w:val="22"/>
              </w:rPr>
              <w:t xml:space="preserve">4) документ, подтверждающий полномочия лица на осуществление действий от имени участника закупки - юридического лица (копия </w:t>
            </w:r>
            <w:r w:rsidRPr="009968DE">
              <w:rPr>
                <w:b/>
                <w:sz w:val="22"/>
                <w:szCs w:val="22"/>
              </w:rPr>
              <w:t>решения</w:t>
            </w:r>
            <w:r w:rsidRPr="009968DE">
              <w:rPr>
                <w:sz w:val="22"/>
                <w:szCs w:val="22"/>
              </w:rPr>
              <w:t xml:space="preserve"> о назначении или об избрании либо копия </w:t>
            </w:r>
            <w:r w:rsidRPr="009968DE">
              <w:rPr>
                <w:b/>
                <w:sz w:val="22"/>
                <w:szCs w:val="22"/>
              </w:rPr>
              <w:t>приказа</w:t>
            </w:r>
            <w:r w:rsidRPr="009968DE">
              <w:rPr>
                <w:sz w:val="22"/>
                <w:szCs w:val="22"/>
              </w:rPr>
              <w:t xml:space="preserve">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настоящей статье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w:t>
            </w:r>
            <w:r w:rsidRPr="009968DE">
              <w:rPr>
                <w:sz w:val="22"/>
                <w:szCs w:val="22"/>
              </w:rPr>
              <w:lastRenderedPageBreak/>
              <w:t>засвидетельствованную в нотариальном порядке копию указанной доверенности, в случаях, предусмотренных законодательством РФ.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3C517519" w14:textId="5F8548FF" w:rsidR="008631FC" w:rsidRPr="009968DE" w:rsidRDefault="008631FC" w:rsidP="007121B3">
            <w:pPr>
              <w:pStyle w:val="2-11"/>
              <w:tabs>
                <w:tab w:val="left" w:pos="1080"/>
              </w:tabs>
              <w:spacing w:after="0"/>
              <w:rPr>
                <w:sz w:val="22"/>
                <w:szCs w:val="22"/>
              </w:rPr>
            </w:pPr>
            <w:r w:rsidRPr="009968DE">
              <w:rPr>
                <w:sz w:val="22"/>
                <w:szCs w:val="22"/>
              </w:rPr>
              <w:t xml:space="preserve">5) </w:t>
            </w:r>
            <w:r w:rsidR="000B29CC" w:rsidRPr="009968DE">
              <w:rPr>
                <w:b/>
                <w:sz w:val="22"/>
                <w:szCs w:val="22"/>
              </w:rPr>
              <w:t xml:space="preserve">Лицензии на оказание услуг подвижной радиосвязи </w:t>
            </w:r>
            <w:r w:rsidR="00E20939" w:rsidRPr="009968DE">
              <w:rPr>
                <w:b/>
                <w:sz w:val="22"/>
                <w:szCs w:val="22"/>
              </w:rPr>
              <w:t>в сети связи общего пользования;</w:t>
            </w:r>
            <w:r w:rsidR="000B29CC" w:rsidRPr="009968DE">
              <w:rPr>
                <w:b/>
                <w:sz w:val="22"/>
                <w:szCs w:val="22"/>
              </w:rPr>
              <w:t xml:space="preserve"> Лицензии на оказание услуг связи по передаче данных, за исключением услуг связи по передаче данных для целей передачи голосовой информации</w:t>
            </w:r>
            <w:r w:rsidR="00E20939" w:rsidRPr="009968DE">
              <w:rPr>
                <w:b/>
                <w:sz w:val="22"/>
                <w:szCs w:val="22"/>
              </w:rPr>
              <w:t>;</w:t>
            </w:r>
            <w:r w:rsidR="000B29CC" w:rsidRPr="009968DE">
              <w:rPr>
                <w:b/>
                <w:sz w:val="22"/>
                <w:szCs w:val="22"/>
              </w:rPr>
              <w:t xml:space="preserve"> Лицензии на оказание </w:t>
            </w:r>
            <w:proofErr w:type="spellStart"/>
            <w:r w:rsidR="000B29CC" w:rsidRPr="009968DE">
              <w:rPr>
                <w:b/>
                <w:sz w:val="22"/>
                <w:szCs w:val="22"/>
              </w:rPr>
              <w:t>телематических</w:t>
            </w:r>
            <w:proofErr w:type="spellEnd"/>
            <w:r w:rsidR="000B29CC" w:rsidRPr="009968DE">
              <w:rPr>
                <w:b/>
                <w:sz w:val="22"/>
                <w:szCs w:val="22"/>
              </w:rPr>
              <w:t xml:space="preserve"> услуг связи</w:t>
            </w:r>
            <w:r w:rsidR="000B29CC" w:rsidRPr="009968DE">
              <w:rPr>
                <w:sz w:val="22"/>
                <w:szCs w:val="22"/>
              </w:rPr>
              <w:t>, выданных Федеральной службой по надзору в сфере связи, информационных технологий и массовых коммуникаций</w:t>
            </w:r>
            <w:r w:rsidR="003B2417" w:rsidRPr="009968DE">
              <w:rPr>
                <w:sz w:val="22"/>
                <w:szCs w:val="22"/>
              </w:rPr>
              <w:t>.</w:t>
            </w:r>
          </w:p>
          <w:p w14:paraId="7277E9E3" w14:textId="1A3C3681" w:rsidR="006E184D" w:rsidRPr="009968DE" w:rsidRDefault="00A524F0" w:rsidP="007121B3">
            <w:pPr>
              <w:pStyle w:val="2-11"/>
              <w:tabs>
                <w:tab w:val="left" w:pos="1080"/>
              </w:tabs>
              <w:spacing w:after="0"/>
              <w:rPr>
                <w:sz w:val="22"/>
                <w:szCs w:val="22"/>
              </w:rPr>
            </w:pPr>
            <w:r>
              <w:rPr>
                <w:sz w:val="22"/>
                <w:szCs w:val="22"/>
              </w:rPr>
              <w:t>6</w:t>
            </w:r>
            <w:r w:rsidR="006E184D" w:rsidRPr="009968DE">
              <w:rPr>
                <w:sz w:val="22"/>
                <w:szCs w:val="22"/>
              </w:rPr>
              <w:t>) Иные документы, предоставляемые участником закупки по собственному усмотрению.</w:t>
            </w:r>
          </w:p>
          <w:p w14:paraId="2503DF09" w14:textId="77777777" w:rsidR="007121B3" w:rsidRPr="009968DE" w:rsidRDefault="007121B3" w:rsidP="007121B3">
            <w:pPr>
              <w:pStyle w:val="2-11"/>
              <w:spacing w:after="0"/>
              <w:rPr>
                <w:sz w:val="22"/>
                <w:szCs w:val="22"/>
              </w:rPr>
            </w:pPr>
            <w:r w:rsidRPr="009968DE">
              <w:rPr>
                <w:sz w:val="22"/>
                <w:szCs w:val="22"/>
              </w:rPr>
              <w:t xml:space="preserve">Сведения, которые содержатся в заявках на участие в запросе котировок в электронной форме участников закупки, не должны допускать двусмысленных толкований. </w:t>
            </w:r>
          </w:p>
          <w:p w14:paraId="20902A7F" w14:textId="68AA6093" w:rsidR="007121B3" w:rsidRPr="009968DE" w:rsidRDefault="007121B3" w:rsidP="007121B3">
            <w:pPr>
              <w:tabs>
                <w:tab w:val="left" w:pos="1080"/>
              </w:tabs>
              <w:jc w:val="both"/>
              <w:rPr>
                <w:sz w:val="22"/>
                <w:szCs w:val="22"/>
              </w:rPr>
            </w:pPr>
            <w:r w:rsidRPr="009968DE">
              <w:rPr>
                <w:sz w:val="22"/>
                <w:szCs w:val="22"/>
              </w:rPr>
              <w:t xml:space="preserve">В случае, если в части III «Наименование и описание объекта закупки (Техническое задание)» указаны значения </w:t>
            </w:r>
            <w:r w:rsidRPr="009968DE">
              <w:rPr>
                <w:i/>
                <w:sz w:val="22"/>
                <w:szCs w:val="22"/>
              </w:rPr>
              <w:t>«не менее, не более, не менее и не более, или, должен быть, может, может быть, должен, должно, должно быть»</w:t>
            </w:r>
            <w:r w:rsidRPr="009968DE">
              <w:rPr>
                <w:sz w:val="22"/>
                <w:szCs w:val="22"/>
              </w:rPr>
              <w:t>, то участник закупки при подготовке заявки должен указывать конкретное значение показателей (предлагаемого к поставке</w:t>
            </w:r>
            <w:r w:rsidR="00B64679" w:rsidRPr="009968DE">
              <w:rPr>
                <w:sz w:val="22"/>
                <w:szCs w:val="22"/>
              </w:rPr>
              <w:t xml:space="preserve"> товара</w:t>
            </w:r>
            <w:r w:rsidRPr="009968DE">
              <w:rPr>
                <w:sz w:val="22"/>
                <w:szCs w:val="22"/>
              </w:rPr>
              <w:t xml:space="preserve"> или используемого в процессе выполнения работ, оказания услуг).</w:t>
            </w:r>
          </w:p>
          <w:p w14:paraId="32DEDFA2" w14:textId="55BB15E3" w:rsidR="0086555B" w:rsidRPr="009968DE" w:rsidRDefault="007121B3" w:rsidP="007121B3">
            <w:pPr>
              <w:tabs>
                <w:tab w:val="left" w:pos="1080"/>
              </w:tabs>
              <w:jc w:val="both"/>
              <w:rPr>
                <w:sz w:val="22"/>
                <w:szCs w:val="22"/>
              </w:rPr>
            </w:pPr>
            <w:r w:rsidRPr="009968DE">
              <w:rPr>
                <w:sz w:val="22"/>
                <w:szCs w:val="22"/>
              </w:rPr>
              <w:t>В случае установления подачи участником закупки недостоверных сведений в заявке, подачи неполных сведений, несоответствия заявки или участника требованиям документации Заказчик вправе отстранить такого участника на любом этапе закупки и признать заявку на участие такого участника не соответствующей требованиям документации</w:t>
            </w:r>
            <w:r w:rsidR="0086555B" w:rsidRPr="009968DE">
              <w:rPr>
                <w:sz w:val="22"/>
                <w:szCs w:val="22"/>
              </w:rPr>
              <w:t>.</w:t>
            </w:r>
          </w:p>
        </w:tc>
      </w:tr>
      <w:tr w:rsidR="002F36C9" w:rsidRPr="009968DE" w14:paraId="6F539A01" w14:textId="77777777" w:rsidTr="00E95B62">
        <w:tc>
          <w:tcPr>
            <w:tcW w:w="255" w:type="pct"/>
            <w:tcBorders>
              <w:top w:val="single" w:sz="4" w:space="0" w:color="000000"/>
              <w:left w:val="single" w:sz="4" w:space="0" w:color="000000"/>
              <w:bottom w:val="single" w:sz="4" w:space="0" w:color="000000"/>
            </w:tcBorders>
            <w:shd w:val="clear" w:color="auto" w:fill="auto"/>
          </w:tcPr>
          <w:p w14:paraId="5941968E" w14:textId="77777777" w:rsidR="002F36C9" w:rsidRPr="009968DE" w:rsidRDefault="002F36C9" w:rsidP="002F36C9">
            <w:pPr>
              <w:pStyle w:val="afff8"/>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5C803EEE" w14:textId="77777777" w:rsidR="002F36C9" w:rsidRPr="009968DE" w:rsidRDefault="002F36C9" w:rsidP="002F36C9">
            <w:pPr>
              <w:autoSpaceDE w:val="0"/>
              <w:autoSpaceDN w:val="0"/>
              <w:adjustRightInd w:val="0"/>
              <w:rPr>
                <w:bCs/>
                <w:sz w:val="22"/>
                <w:szCs w:val="22"/>
              </w:rPr>
            </w:pPr>
            <w:r w:rsidRPr="009968DE">
              <w:rPr>
                <w:bCs/>
                <w:sz w:val="22"/>
                <w:szCs w:val="22"/>
              </w:rPr>
              <w:t>Размер обеспечения исполнения договора, порядок и срок предоставления такого обеспечения, требования к такому обеспечению.</w:t>
            </w:r>
          </w:p>
          <w:p w14:paraId="4439A3D9" w14:textId="3EFB1444" w:rsidR="002F36C9" w:rsidRPr="009968DE" w:rsidRDefault="002F36C9" w:rsidP="002F36C9">
            <w:pPr>
              <w:snapToGrid w:val="0"/>
              <w:rPr>
                <w:sz w:val="22"/>
                <w:szCs w:val="22"/>
              </w:rPr>
            </w:pPr>
            <w:r w:rsidRPr="009968DE">
              <w:rPr>
                <w:bCs/>
                <w:sz w:val="22"/>
                <w:szCs w:val="22"/>
              </w:rPr>
              <w:t>Банковские   реквизиты    Заказчика, по   которым   осуществляется перечисление денежных средств.</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41454C72" w14:textId="77777777" w:rsidR="002F36C9" w:rsidRPr="009968DE" w:rsidRDefault="002F36C9" w:rsidP="002F36C9">
            <w:pPr>
              <w:ind w:left="19"/>
              <w:jc w:val="both"/>
              <w:rPr>
                <w:bCs/>
                <w:sz w:val="22"/>
                <w:szCs w:val="22"/>
              </w:rPr>
            </w:pPr>
            <w:r w:rsidRPr="009968DE">
              <w:rPr>
                <w:b/>
                <w:bCs/>
                <w:sz w:val="22"/>
                <w:szCs w:val="22"/>
              </w:rPr>
              <w:t>Размер обеспечения исполнения договора</w:t>
            </w:r>
            <w:r w:rsidRPr="009968DE">
              <w:rPr>
                <w:bCs/>
                <w:sz w:val="22"/>
                <w:szCs w:val="22"/>
              </w:rPr>
              <w:t xml:space="preserve">: </w:t>
            </w:r>
          </w:p>
          <w:p w14:paraId="261C96A4" w14:textId="44B9706C" w:rsidR="002F36C9" w:rsidRPr="009968DE" w:rsidRDefault="00175986" w:rsidP="002F36C9">
            <w:pPr>
              <w:jc w:val="both"/>
              <w:rPr>
                <w:sz w:val="22"/>
                <w:szCs w:val="22"/>
              </w:rPr>
            </w:pPr>
            <w:r w:rsidRPr="009968DE">
              <w:rPr>
                <w:b/>
                <w:sz w:val="22"/>
                <w:szCs w:val="22"/>
              </w:rPr>
              <w:t>2</w:t>
            </w:r>
            <w:r w:rsidR="00EB0D50" w:rsidRPr="009968DE">
              <w:rPr>
                <w:b/>
                <w:sz w:val="22"/>
                <w:szCs w:val="22"/>
              </w:rPr>
              <w:t>7</w:t>
            </w:r>
            <w:r w:rsidR="002F36C9" w:rsidRPr="009968DE">
              <w:rPr>
                <w:b/>
                <w:sz w:val="22"/>
                <w:szCs w:val="22"/>
              </w:rPr>
              <w:t xml:space="preserve"> 000</w:t>
            </w:r>
            <w:r w:rsidR="002F36C9" w:rsidRPr="009968DE">
              <w:rPr>
                <w:sz w:val="22"/>
                <w:szCs w:val="22"/>
              </w:rPr>
              <w:t xml:space="preserve"> (</w:t>
            </w:r>
            <w:r w:rsidRPr="009968DE">
              <w:rPr>
                <w:sz w:val="22"/>
                <w:szCs w:val="22"/>
              </w:rPr>
              <w:t xml:space="preserve">двадцать </w:t>
            </w:r>
            <w:r w:rsidR="00EB0D50" w:rsidRPr="009968DE">
              <w:rPr>
                <w:sz w:val="22"/>
                <w:szCs w:val="22"/>
              </w:rPr>
              <w:t>семь</w:t>
            </w:r>
            <w:r w:rsidR="002F36C9" w:rsidRPr="009968DE">
              <w:rPr>
                <w:sz w:val="22"/>
                <w:szCs w:val="22"/>
              </w:rPr>
              <w:t xml:space="preserve"> тысяч) рублей </w:t>
            </w:r>
            <w:r w:rsidR="002F36C9" w:rsidRPr="009968DE">
              <w:rPr>
                <w:b/>
                <w:sz w:val="22"/>
                <w:szCs w:val="22"/>
              </w:rPr>
              <w:t>00</w:t>
            </w:r>
            <w:r w:rsidR="002F36C9" w:rsidRPr="009968DE">
              <w:rPr>
                <w:sz w:val="22"/>
                <w:szCs w:val="22"/>
              </w:rPr>
              <w:t xml:space="preserve"> копеек. </w:t>
            </w:r>
          </w:p>
          <w:p w14:paraId="31CBCCD9" w14:textId="7DB887FD" w:rsidR="002F36C9" w:rsidRPr="009968DE" w:rsidRDefault="002F36C9" w:rsidP="002F36C9">
            <w:pPr>
              <w:ind w:left="19"/>
              <w:jc w:val="both"/>
              <w:rPr>
                <w:bCs/>
                <w:sz w:val="22"/>
                <w:szCs w:val="22"/>
              </w:rPr>
            </w:pPr>
            <w:r w:rsidRPr="009968DE">
              <w:rPr>
                <w:bCs/>
                <w:sz w:val="22"/>
                <w:szCs w:val="22"/>
              </w:rPr>
              <w:t xml:space="preserve">Обеспечение исполнения договора предоставляется победителем закупки </w:t>
            </w:r>
            <w:r w:rsidR="0029517C" w:rsidRPr="009968DE">
              <w:rPr>
                <w:b/>
                <w:bCs/>
                <w:i/>
                <w:sz w:val="22"/>
                <w:szCs w:val="22"/>
              </w:rPr>
              <w:t>путем</w:t>
            </w:r>
            <w:r w:rsidR="0029517C" w:rsidRPr="009968DE">
              <w:rPr>
                <w:bCs/>
                <w:sz w:val="22"/>
                <w:szCs w:val="22"/>
              </w:rPr>
              <w:t xml:space="preserve"> </w:t>
            </w:r>
            <w:r w:rsidRPr="009968DE">
              <w:rPr>
                <w:b/>
                <w:bCs/>
                <w:i/>
                <w:sz w:val="22"/>
                <w:szCs w:val="22"/>
              </w:rPr>
              <w:t>внесени</w:t>
            </w:r>
            <w:r w:rsidR="0029517C" w:rsidRPr="009968DE">
              <w:rPr>
                <w:b/>
                <w:bCs/>
                <w:i/>
                <w:sz w:val="22"/>
                <w:szCs w:val="22"/>
              </w:rPr>
              <w:t>я</w:t>
            </w:r>
            <w:r w:rsidRPr="009968DE">
              <w:rPr>
                <w:b/>
                <w:bCs/>
                <w:i/>
                <w:sz w:val="22"/>
                <w:szCs w:val="22"/>
              </w:rPr>
              <w:t xml:space="preserve"> денежных средств на счет Заказчика</w:t>
            </w:r>
            <w:r w:rsidRPr="009968DE">
              <w:rPr>
                <w:bCs/>
                <w:sz w:val="22"/>
                <w:szCs w:val="22"/>
              </w:rPr>
              <w:t xml:space="preserve">. </w:t>
            </w:r>
          </w:p>
          <w:p w14:paraId="727E79CE" w14:textId="77777777" w:rsidR="002F36C9" w:rsidRPr="009968DE" w:rsidRDefault="002F36C9" w:rsidP="002F36C9">
            <w:pPr>
              <w:ind w:left="19"/>
              <w:jc w:val="both"/>
              <w:rPr>
                <w:bCs/>
                <w:sz w:val="22"/>
                <w:szCs w:val="22"/>
              </w:rPr>
            </w:pPr>
            <w:r w:rsidRPr="009968DE">
              <w:rPr>
                <w:b/>
                <w:bCs/>
                <w:i/>
                <w:sz w:val="22"/>
                <w:szCs w:val="22"/>
              </w:rPr>
              <w:t>Срок предоставления обеспечения</w:t>
            </w:r>
            <w:r w:rsidRPr="009968DE">
              <w:rPr>
                <w:bCs/>
                <w:sz w:val="22"/>
                <w:szCs w:val="22"/>
              </w:rPr>
              <w:t xml:space="preserve">: в течение пяти дней с даты получения от Заказчика проекта договора </w:t>
            </w:r>
            <w:r w:rsidRPr="009968DE">
              <w:rPr>
                <w:b/>
                <w:bCs/>
                <w:sz w:val="22"/>
                <w:szCs w:val="22"/>
              </w:rPr>
              <w:t>на ЭТП</w:t>
            </w:r>
            <w:r w:rsidRPr="009968DE">
              <w:rPr>
                <w:bCs/>
                <w:sz w:val="22"/>
                <w:szCs w:val="22"/>
              </w:rPr>
              <w:t>.</w:t>
            </w:r>
          </w:p>
          <w:p w14:paraId="7913DBA4" w14:textId="77777777" w:rsidR="002F36C9" w:rsidRPr="009968DE" w:rsidRDefault="002F36C9" w:rsidP="002F36C9">
            <w:pPr>
              <w:ind w:left="19"/>
              <w:jc w:val="both"/>
              <w:rPr>
                <w:bCs/>
                <w:sz w:val="22"/>
                <w:szCs w:val="22"/>
              </w:rPr>
            </w:pPr>
            <w:r w:rsidRPr="009968DE">
              <w:rPr>
                <w:bCs/>
                <w:sz w:val="22"/>
                <w:szCs w:val="22"/>
              </w:rPr>
              <w:t>Обязательство обеспечения исполнения договора считается выполненным с момента поступления денежных средств на счет Заказчика.</w:t>
            </w:r>
          </w:p>
          <w:p w14:paraId="09DE184B" w14:textId="77777777" w:rsidR="002F36C9" w:rsidRPr="009968DE" w:rsidRDefault="002F36C9" w:rsidP="002F36C9">
            <w:pPr>
              <w:ind w:left="19"/>
              <w:jc w:val="both"/>
              <w:rPr>
                <w:bCs/>
                <w:sz w:val="22"/>
                <w:szCs w:val="22"/>
              </w:rPr>
            </w:pPr>
            <w:r w:rsidRPr="009968DE">
              <w:rPr>
                <w:bCs/>
                <w:sz w:val="22"/>
                <w:szCs w:val="22"/>
              </w:rPr>
              <w:t xml:space="preserve">Банковские реквизиты Заказчика, по которым осуществляется перечисление денежных средств в качестве обеспечения исполнения договора: </w:t>
            </w:r>
          </w:p>
          <w:p w14:paraId="43FE544F" w14:textId="77777777" w:rsidR="007C68C7" w:rsidRPr="009968DE" w:rsidRDefault="007C68C7" w:rsidP="007C68C7">
            <w:pPr>
              <w:ind w:left="19"/>
              <w:jc w:val="both"/>
              <w:rPr>
                <w:bCs/>
                <w:sz w:val="22"/>
                <w:szCs w:val="22"/>
              </w:rPr>
            </w:pPr>
            <w:r w:rsidRPr="009968DE">
              <w:rPr>
                <w:bCs/>
                <w:sz w:val="22"/>
                <w:szCs w:val="22"/>
              </w:rPr>
              <w:t xml:space="preserve">Минфин Иркутской области </w:t>
            </w:r>
          </w:p>
          <w:p w14:paraId="0EF54088" w14:textId="77777777" w:rsidR="007C68C7" w:rsidRPr="009968DE" w:rsidRDefault="007C68C7" w:rsidP="007C68C7">
            <w:pPr>
              <w:ind w:left="19"/>
              <w:jc w:val="both"/>
              <w:rPr>
                <w:bCs/>
                <w:sz w:val="22"/>
                <w:szCs w:val="22"/>
              </w:rPr>
            </w:pPr>
            <w:r w:rsidRPr="009968DE">
              <w:rPr>
                <w:bCs/>
                <w:sz w:val="22"/>
                <w:szCs w:val="22"/>
              </w:rPr>
              <w:t>ГАУ «МФЦ ИО»</w:t>
            </w:r>
          </w:p>
          <w:p w14:paraId="71B94F1C" w14:textId="77777777" w:rsidR="007C68C7" w:rsidRPr="009968DE" w:rsidRDefault="007C68C7" w:rsidP="007C68C7">
            <w:pPr>
              <w:ind w:left="19"/>
              <w:jc w:val="both"/>
              <w:rPr>
                <w:bCs/>
                <w:sz w:val="22"/>
                <w:szCs w:val="22"/>
              </w:rPr>
            </w:pPr>
            <w:r w:rsidRPr="009968DE">
              <w:rPr>
                <w:bCs/>
                <w:sz w:val="22"/>
                <w:szCs w:val="22"/>
              </w:rPr>
              <w:t>л/с 83103060003</w:t>
            </w:r>
          </w:p>
          <w:p w14:paraId="6D1CDDBB" w14:textId="77777777" w:rsidR="007C68C7" w:rsidRPr="009968DE" w:rsidRDefault="007C68C7" w:rsidP="007C68C7">
            <w:pPr>
              <w:ind w:left="19"/>
              <w:jc w:val="both"/>
              <w:rPr>
                <w:bCs/>
                <w:sz w:val="22"/>
                <w:szCs w:val="22"/>
              </w:rPr>
            </w:pPr>
            <w:r w:rsidRPr="009968DE">
              <w:rPr>
                <w:bCs/>
                <w:sz w:val="22"/>
                <w:szCs w:val="22"/>
              </w:rPr>
              <w:t xml:space="preserve">ИНН/КПП 3812140367/381201001 </w:t>
            </w:r>
          </w:p>
          <w:p w14:paraId="077332D1" w14:textId="77777777" w:rsidR="007C68C7" w:rsidRPr="009968DE" w:rsidRDefault="007C68C7" w:rsidP="007C68C7">
            <w:pPr>
              <w:ind w:left="19"/>
              <w:jc w:val="both"/>
              <w:rPr>
                <w:bCs/>
                <w:sz w:val="22"/>
                <w:szCs w:val="22"/>
              </w:rPr>
            </w:pPr>
            <w:r w:rsidRPr="009968DE">
              <w:rPr>
                <w:bCs/>
                <w:sz w:val="22"/>
                <w:szCs w:val="22"/>
              </w:rPr>
              <w:t xml:space="preserve">Р/С 40601810500003000002, </w:t>
            </w:r>
          </w:p>
          <w:p w14:paraId="69713458" w14:textId="77777777" w:rsidR="007C68C7" w:rsidRPr="009968DE" w:rsidRDefault="007C68C7" w:rsidP="007C68C7">
            <w:pPr>
              <w:ind w:left="19"/>
              <w:jc w:val="both"/>
              <w:rPr>
                <w:bCs/>
                <w:sz w:val="22"/>
                <w:szCs w:val="22"/>
              </w:rPr>
            </w:pPr>
            <w:r w:rsidRPr="009968DE">
              <w:rPr>
                <w:bCs/>
                <w:sz w:val="22"/>
                <w:szCs w:val="22"/>
              </w:rPr>
              <w:t>БИК банка 042520001</w:t>
            </w:r>
          </w:p>
          <w:p w14:paraId="36F20B8E" w14:textId="77777777" w:rsidR="007C68C7" w:rsidRPr="009968DE" w:rsidRDefault="007C68C7" w:rsidP="007C68C7">
            <w:pPr>
              <w:ind w:left="19"/>
              <w:jc w:val="both"/>
              <w:rPr>
                <w:bCs/>
                <w:sz w:val="22"/>
                <w:szCs w:val="22"/>
              </w:rPr>
            </w:pPr>
            <w:r w:rsidRPr="009968DE">
              <w:rPr>
                <w:bCs/>
                <w:sz w:val="22"/>
                <w:szCs w:val="22"/>
              </w:rPr>
              <w:t>КБК 00000000000000000510</w:t>
            </w:r>
          </w:p>
          <w:p w14:paraId="09BC1B23" w14:textId="7EB21C86" w:rsidR="002F36C9" w:rsidRPr="009968DE" w:rsidRDefault="007C68C7" w:rsidP="007C68C7">
            <w:pPr>
              <w:ind w:left="19"/>
              <w:jc w:val="both"/>
              <w:rPr>
                <w:bCs/>
                <w:sz w:val="22"/>
                <w:szCs w:val="22"/>
              </w:rPr>
            </w:pPr>
            <w:r w:rsidRPr="009968DE">
              <w:rPr>
                <w:bCs/>
                <w:sz w:val="22"/>
                <w:szCs w:val="22"/>
              </w:rPr>
              <w:t>ОКТМО 25701000</w:t>
            </w:r>
          </w:p>
          <w:p w14:paraId="1069CEAE" w14:textId="77777777" w:rsidR="002F36C9" w:rsidRPr="009968DE" w:rsidRDefault="002F36C9" w:rsidP="002F36C9">
            <w:pPr>
              <w:ind w:left="19"/>
              <w:jc w:val="both"/>
              <w:rPr>
                <w:bCs/>
                <w:sz w:val="22"/>
                <w:szCs w:val="22"/>
              </w:rPr>
            </w:pPr>
            <w:r w:rsidRPr="009968DE">
              <w:rPr>
                <w:bCs/>
                <w:sz w:val="22"/>
                <w:szCs w:val="22"/>
              </w:rPr>
              <w:t xml:space="preserve">Наименование банка - Отделение Иркутск </w:t>
            </w:r>
          </w:p>
          <w:p w14:paraId="462AAF32" w14:textId="3139A9E6" w:rsidR="002F36C9" w:rsidRPr="009968DE" w:rsidRDefault="002F36C9" w:rsidP="002F36C9">
            <w:pPr>
              <w:ind w:left="19"/>
              <w:jc w:val="both"/>
              <w:rPr>
                <w:bCs/>
                <w:sz w:val="22"/>
                <w:szCs w:val="22"/>
              </w:rPr>
            </w:pPr>
            <w:r w:rsidRPr="009968DE">
              <w:rPr>
                <w:bCs/>
                <w:sz w:val="22"/>
                <w:szCs w:val="22"/>
              </w:rPr>
              <w:t>Назначение платежа - обеспечение исполнения договора</w:t>
            </w:r>
            <w:r w:rsidR="00CF1732" w:rsidRPr="009968DE">
              <w:rPr>
                <w:bCs/>
                <w:sz w:val="22"/>
                <w:szCs w:val="22"/>
              </w:rPr>
              <w:t xml:space="preserve"> по закупке № </w:t>
            </w:r>
            <w:r w:rsidR="007A4DB4" w:rsidRPr="009968DE">
              <w:rPr>
                <w:bCs/>
                <w:sz w:val="22"/>
                <w:szCs w:val="22"/>
              </w:rPr>
              <w:t>72/18</w:t>
            </w:r>
            <w:r w:rsidRPr="009968DE">
              <w:rPr>
                <w:bCs/>
                <w:sz w:val="22"/>
                <w:szCs w:val="22"/>
              </w:rPr>
              <w:t>.</w:t>
            </w:r>
          </w:p>
          <w:p w14:paraId="46F0B020" w14:textId="237E4525" w:rsidR="00330FBB" w:rsidRPr="009968DE" w:rsidRDefault="00330FBB" w:rsidP="002F36C9">
            <w:pPr>
              <w:ind w:left="19"/>
              <w:jc w:val="both"/>
              <w:rPr>
                <w:bCs/>
                <w:sz w:val="22"/>
                <w:szCs w:val="22"/>
              </w:rPr>
            </w:pPr>
            <w:r w:rsidRPr="009968DE">
              <w:rPr>
                <w:bCs/>
                <w:sz w:val="22"/>
                <w:szCs w:val="22"/>
              </w:rPr>
              <w:t xml:space="preserve">Срок обеспечения исполнения договора: </w:t>
            </w:r>
            <w:r w:rsidR="00160EA4" w:rsidRPr="009968DE">
              <w:rPr>
                <w:bCs/>
                <w:sz w:val="22"/>
                <w:szCs w:val="22"/>
              </w:rPr>
              <w:t>с момента заключения договора и по истечении 10 дней с момента подписания акта сдачи-приемки оказанных услуг за последний отчетный период</w:t>
            </w:r>
            <w:r w:rsidRPr="009968DE">
              <w:rPr>
                <w:bCs/>
                <w:sz w:val="22"/>
                <w:szCs w:val="22"/>
              </w:rPr>
              <w:t>.</w:t>
            </w:r>
          </w:p>
          <w:p w14:paraId="2037AE0F" w14:textId="1AA19B29" w:rsidR="002F36C9" w:rsidRPr="009968DE" w:rsidRDefault="002F36C9" w:rsidP="002F36C9">
            <w:pPr>
              <w:ind w:left="19"/>
              <w:jc w:val="both"/>
              <w:rPr>
                <w:bCs/>
                <w:sz w:val="22"/>
                <w:szCs w:val="22"/>
              </w:rPr>
            </w:pPr>
            <w:r w:rsidRPr="009968DE">
              <w:rPr>
                <w:bCs/>
                <w:sz w:val="22"/>
                <w:szCs w:val="22"/>
              </w:rPr>
              <w:t xml:space="preserve">Обеспечение исполнения обязательств по договору возвращается </w:t>
            </w:r>
            <w:r w:rsidR="00C87CD0" w:rsidRPr="009968DE">
              <w:rPr>
                <w:bCs/>
                <w:sz w:val="22"/>
                <w:szCs w:val="22"/>
              </w:rPr>
              <w:t xml:space="preserve">Исполнителю </w:t>
            </w:r>
            <w:r w:rsidRPr="009968DE">
              <w:rPr>
                <w:bCs/>
                <w:sz w:val="22"/>
                <w:szCs w:val="22"/>
              </w:rPr>
              <w:t xml:space="preserve">в течение 20 банковских дней с момента окончания срока, указанного выше на основании письма от </w:t>
            </w:r>
            <w:r w:rsidR="00C87CD0" w:rsidRPr="009968DE">
              <w:rPr>
                <w:bCs/>
                <w:sz w:val="22"/>
                <w:szCs w:val="22"/>
              </w:rPr>
              <w:t xml:space="preserve">Исполнителя </w:t>
            </w:r>
            <w:r w:rsidRPr="009968DE">
              <w:rPr>
                <w:bCs/>
                <w:sz w:val="22"/>
                <w:szCs w:val="22"/>
              </w:rPr>
              <w:t xml:space="preserve">о возврате обеспечения договора. </w:t>
            </w:r>
          </w:p>
          <w:p w14:paraId="131D2D20" w14:textId="25E281A9" w:rsidR="002F36C9" w:rsidRPr="009968DE" w:rsidRDefault="002F36C9" w:rsidP="002F36C9">
            <w:pPr>
              <w:ind w:left="19"/>
              <w:jc w:val="both"/>
              <w:rPr>
                <w:bCs/>
                <w:sz w:val="22"/>
                <w:szCs w:val="22"/>
              </w:rPr>
            </w:pPr>
            <w:r w:rsidRPr="009968DE">
              <w:rPr>
                <w:bCs/>
                <w:sz w:val="22"/>
                <w:szCs w:val="22"/>
              </w:rPr>
              <w:t xml:space="preserve">В случае неисполнения или ненадлежащего исполнения </w:t>
            </w:r>
            <w:r w:rsidR="00C87CD0" w:rsidRPr="009968DE">
              <w:rPr>
                <w:bCs/>
                <w:sz w:val="22"/>
                <w:szCs w:val="22"/>
              </w:rPr>
              <w:t xml:space="preserve">Исполнителем </w:t>
            </w:r>
            <w:r w:rsidRPr="009968DE">
              <w:rPr>
                <w:bCs/>
                <w:sz w:val="22"/>
                <w:szCs w:val="22"/>
              </w:rPr>
              <w:t xml:space="preserve">обязательств по Договору обеспечение исполнения Договора переходит </w:t>
            </w:r>
            <w:r w:rsidRPr="009968DE">
              <w:rPr>
                <w:bCs/>
                <w:sz w:val="22"/>
                <w:szCs w:val="22"/>
              </w:rPr>
              <w:lastRenderedPageBreak/>
              <w:t>Заказчику в размере неисполненных или исполненных ненадлежащим образом обязательств</w:t>
            </w:r>
            <w:r w:rsidR="00FB0B2E" w:rsidRPr="009968DE">
              <w:rPr>
                <w:bCs/>
                <w:sz w:val="22"/>
                <w:szCs w:val="22"/>
              </w:rPr>
              <w:t>,</w:t>
            </w:r>
            <w:r w:rsidR="00FB0B2E" w:rsidRPr="009968DE">
              <w:t xml:space="preserve"> </w:t>
            </w:r>
            <w:r w:rsidR="00FB0B2E" w:rsidRPr="009968DE">
              <w:rPr>
                <w:bCs/>
                <w:sz w:val="22"/>
                <w:szCs w:val="22"/>
              </w:rPr>
              <w:t>в том числе в виде неустойки (штрафов, пеней), ущерба и т.п.</w:t>
            </w:r>
          </w:p>
          <w:p w14:paraId="6158D687" w14:textId="5A1ED0EF" w:rsidR="002F36C9" w:rsidRPr="009968DE" w:rsidRDefault="002F36C9" w:rsidP="002F36C9">
            <w:pPr>
              <w:ind w:left="19"/>
              <w:jc w:val="both"/>
              <w:rPr>
                <w:bCs/>
                <w:sz w:val="22"/>
                <w:szCs w:val="22"/>
              </w:rPr>
            </w:pPr>
            <w:r w:rsidRPr="009968DE">
              <w:rPr>
                <w:bCs/>
                <w:sz w:val="22"/>
                <w:szCs w:val="22"/>
              </w:rPr>
              <w:t>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 о закупке</w:t>
            </w:r>
            <w:r w:rsidR="0008776E" w:rsidRPr="009968DE">
              <w:rPr>
                <w:bCs/>
                <w:sz w:val="22"/>
                <w:szCs w:val="22"/>
              </w:rPr>
              <w:t xml:space="preserve"> Заказчика</w:t>
            </w:r>
            <w:r w:rsidRPr="009968DE">
              <w:rPr>
                <w:bCs/>
                <w:sz w:val="22"/>
                <w:szCs w:val="22"/>
              </w:rPr>
              <w:t>.</w:t>
            </w:r>
          </w:p>
          <w:p w14:paraId="724F82A3" w14:textId="282AD1D6" w:rsidR="002F36C9" w:rsidRPr="009968DE" w:rsidRDefault="002F36C9" w:rsidP="002F36C9">
            <w:pPr>
              <w:autoSpaceDE w:val="0"/>
              <w:autoSpaceDN w:val="0"/>
              <w:adjustRightInd w:val="0"/>
              <w:ind w:left="19"/>
              <w:jc w:val="both"/>
              <w:rPr>
                <w:sz w:val="22"/>
                <w:szCs w:val="22"/>
              </w:rPr>
            </w:pPr>
            <w:r w:rsidRPr="009968DE">
              <w:rPr>
                <w:bCs/>
                <w:sz w:val="22"/>
                <w:szCs w:val="22"/>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r w:rsidRPr="009968DE">
              <w:rPr>
                <w:sz w:val="22"/>
                <w:szCs w:val="22"/>
              </w:rPr>
              <w:t xml:space="preserve"> </w:t>
            </w:r>
          </w:p>
        </w:tc>
      </w:tr>
      <w:tr w:rsidR="005D1A21" w:rsidRPr="009968DE" w14:paraId="249A3878" w14:textId="77777777" w:rsidTr="00E95B62">
        <w:tc>
          <w:tcPr>
            <w:tcW w:w="255" w:type="pct"/>
            <w:tcBorders>
              <w:top w:val="single" w:sz="4" w:space="0" w:color="000000"/>
              <w:left w:val="single" w:sz="4" w:space="0" w:color="000000"/>
              <w:bottom w:val="single" w:sz="4" w:space="0" w:color="auto"/>
            </w:tcBorders>
            <w:shd w:val="clear" w:color="auto" w:fill="auto"/>
          </w:tcPr>
          <w:p w14:paraId="79009EBC" w14:textId="77777777" w:rsidR="005D1A21" w:rsidRPr="009968DE" w:rsidRDefault="005D1A21" w:rsidP="005D1A21">
            <w:pPr>
              <w:pStyle w:val="afff8"/>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auto"/>
            </w:tcBorders>
            <w:shd w:val="clear" w:color="auto" w:fill="auto"/>
          </w:tcPr>
          <w:p w14:paraId="27D69B0B" w14:textId="0728CD90" w:rsidR="005D1A21" w:rsidRPr="009968DE" w:rsidRDefault="005D1A21" w:rsidP="005D1A21">
            <w:pPr>
              <w:rPr>
                <w:sz w:val="22"/>
                <w:szCs w:val="22"/>
              </w:rPr>
            </w:pPr>
            <w:r w:rsidRPr="009968DE">
              <w:rPr>
                <w:sz w:val="22"/>
                <w:szCs w:val="22"/>
              </w:rPr>
              <w:t>Порядок, даты начала и окончания срока предоставления участникам котировки разъяснений положений документации о котировке</w:t>
            </w:r>
          </w:p>
        </w:tc>
        <w:tc>
          <w:tcPr>
            <w:tcW w:w="3598" w:type="pct"/>
            <w:tcBorders>
              <w:top w:val="single" w:sz="4" w:space="0" w:color="000000"/>
              <w:left w:val="single" w:sz="4" w:space="0" w:color="000000"/>
              <w:bottom w:val="single" w:sz="4" w:space="0" w:color="auto"/>
              <w:right w:val="single" w:sz="4" w:space="0" w:color="000000"/>
            </w:tcBorders>
            <w:shd w:val="clear" w:color="auto" w:fill="auto"/>
          </w:tcPr>
          <w:p w14:paraId="0B79D54B" w14:textId="77777777" w:rsidR="005D1A21" w:rsidRPr="009968DE" w:rsidRDefault="005D1A21" w:rsidP="005D1A21">
            <w:pPr>
              <w:autoSpaceDE w:val="0"/>
              <w:autoSpaceDN w:val="0"/>
              <w:adjustRightInd w:val="0"/>
              <w:ind w:left="19"/>
              <w:jc w:val="both"/>
              <w:rPr>
                <w:sz w:val="22"/>
                <w:szCs w:val="22"/>
              </w:rPr>
            </w:pPr>
            <w:r w:rsidRPr="009968DE">
              <w:rPr>
                <w:sz w:val="22"/>
                <w:szCs w:val="22"/>
              </w:rPr>
              <w:t xml:space="preserve">Любой участник закупки, получивший аккредитацию на электронной площадке, вправе направить через электронную площадку, на которой проводится данная закупка, запрос в электронной форме о даче разъяснений положений документации о закупке. </w:t>
            </w:r>
          </w:p>
          <w:p w14:paraId="5BF861E8" w14:textId="77777777" w:rsidR="005D1A21" w:rsidRPr="009968DE" w:rsidRDefault="005D1A21" w:rsidP="005D1A21">
            <w:pPr>
              <w:autoSpaceDE w:val="0"/>
              <w:autoSpaceDN w:val="0"/>
              <w:adjustRightInd w:val="0"/>
              <w:ind w:left="19"/>
              <w:jc w:val="both"/>
              <w:rPr>
                <w:sz w:val="22"/>
                <w:szCs w:val="22"/>
              </w:rPr>
            </w:pPr>
            <w:r w:rsidRPr="009968DE">
              <w:rPr>
                <w:sz w:val="22"/>
                <w:szCs w:val="22"/>
              </w:rPr>
              <w:t>Дата начала срока предоставления участникам закупки разъяснений: с даты публикации извещения и документации на ЭП и в ЕИС.</w:t>
            </w:r>
          </w:p>
          <w:p w14:paraId="011BDA81" w14:textId="6952C738" w:rsidR="005D1A21" w:rsidRPr="009968DE" w:rsidRDefault="005D1A21" w:rsidP="004212D5">
            <w:pPr>
              <w:autoSpaceDE w:val="0"/>
              <w:autoSpaceDN w:val="0"/>
              <w:adjustRightInd w:val="0"/>
              <w:ind w:left="19"/>
              <w:jc w:val="both"/>
              <w:rPr>
                <w:sz w:val="22"/>
                <w:szCs w:val="22"/>
              </w:rPr>
            </w:pPr>
            <w:r w:rsidRPr="009968DE">
              <w:rPr>
                <w:sz w:val="22"/>
                <w:szCs w:val="22"/>
              </w:rPr>
              <w:t>Дата окончания срока предоставления участникам закупки разъяснений:</w:t>
            </w:r>
            <w:r w:rsidR="004212D5">
              <w:rPr>
                <w:sz w:val="22"/>
                <w:szCs w:val="22"/>
              </w:rPr>
              <w:t xml:space="preserve"> 17.12.2018.</w:t>
            </w:r>
          </w:p>
        </w:tc>
      </w:tr>
      <w:tr w:rsidR="00E94618" w:rsidRPr="009968DE" w14:paraId="6440A1EB" w14:textId="77777777" w:rsidTr="00E95B62">
        <w:tc>
          <w:tcPr>
            <w:tcW w:w="255" w:type="pct"/>
            <w:tcBorders>
              <w:top w:val="single" w:sz="4" w:space="0" w:color="000000"/>
              <w:left w:val="single" w:sz="4" w:space="0" w:color="000000"/>
              <w:bottom w:val="single" w:sz="4" w:space="0" w:color="000000"/>
            </w:tcBorders>
            <w:shd w:val="clear" w:color="auto" w:fill="auto"/>
          </w:tcPr>
          <w:p w14:paraId="4B751083" w14:textId="77777777" w:rsidR="00E94618" w:rsidRPr="009968DE" w:rsidRDefault="00E94618" w:rsidP="00E94618">
            <w:pPr>
              <w:pStyle w:val="afff8"/>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65074A6A" w14:textId="77777777" w:rsidR="00E94618" w:rsidRPr="009968DE" w:rsidRDefault="00E94618" w:rsidP="00E94618">
            <w:pPr>
              <w:snapToGrid w:val="0"/>
              <w:rPr>
                <w:sz w:val="22"/>
                <w:szCs w:val="22"/>
              </w:rPr>
            </w:pPr>
            <w:r w:rsidRPr="009968DE">
              <w:rPr>
                <w:bCs/>
                <w:sz w:val="22"/>
                <w:szCs w:val="22"/>
              </w:rPr>
              <w:t>Заключение договора</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309BC2A6" w14:textId="35FBE0B9" w:rsidR="00A51E19" w:rsidRPr="009968DE" w:rsidRDefault="00A51E19" w:rsidP="00E94618">
            <w:pPr>
              <w:autoSpaceDE w:val="0"/>
              <w:autoSpaceDN w:val="0"/>
              <w:adjustRightInd w:val="0"/>
              <w:ind w:left="19"/>
              <w:jc w:val="both"/>
              <w:rPr>
                <w:sz w:val="22"/>
                <w:szCs w:val="22"/>
              </w:rPr>
            </w:pPr>
            <w:r w:rsidRPr="009968DE">
              <w:rPr>
                <w:sz w:val="22"/>
                <w:szCs w:val="22"/>
              </w:rPr>
              <w:t>Победитель запроса котировок в электронной форме в течение одного дня с момента опубликования протокола подведения итогов на ЭТП направляет заполненный со своей стороны проект договора на электронны</w:t>
            </w:r>
            <w:r w:rsidR="00C0213E" w:rsidRPr="009968DE">
              <w:rPr>
                <w:sz w:val="22"/>
                <w:szCs w:val="22"/>
              </w:rPr>
              <w:t>й</w:t>
            </w:r>
            <w:r w:rsidRPr="009968DE">
              <w:rPr>
                <w:sz w:val="22"/>
                <w:szCs w:val="22"/>
              </w:rPr>
              <w:t xml:space="preserve"> адрес Заказчика: </w:t>
            </w:r>
            <w:hyperlink r:id="rId11" w:history="1">
              <w:r w:rsidR="00482299" w:rsidRPr="00C525E9">
                <w:rPr>
                  <w:rStyle w:val="ab"/>
                  <w:sz w:val="22"/>
                  <w:szCs w:val="22"/>
                </w:rPr>
                <w:t>yu.vetluzhskih@mfc38.ru</w:t>
              </w:r>
            </w:hyperlink>
            <w:r w:rsidRPr="009968DE">
              <w:rPr>
                <w:sz w:val="22"/>
                <w:szCs w:val="22"/>
              </w:rPr>
              <w:t>.</w:t>
            </w:r>
            <w:r w:rsidR="00482299">
              <w:rPr>
                <w:sz w:val="22"/>
                <w:szCs w:val="22"/>
              </w:rPr>
              <w:t xml:space="preserve"> </w:t>
            </w:r>
          </w:p>
          <w:p w14:paraId="3F110D95" w14:textId="79C90A44" w:rsidR="00E94618" w:rsidRPr="009968DE" w:rsidRDefault="00E94618" w:rsidP="00E94618">
            <w:pPr>
              <w:autoSpaceDE w:val="0"/>
              <w:autoSpaceDN w:val="0"/>
              <w:adjustRightInd w:val="0"/>
              <w:ind w:left="19"/>
              <w:jc w:val="both"/>
              <w:rPr>
                <w:sz w:val="22"/>
                <w:szCs w:val="22"/>
              </w:rPr>
            </w:pPr>
            <w:r w:rsidRPr="009968DE">
              <w:rPr>
                <w:sz w:val="22"/>
                <w:szCs w:val="22"/>
              </w:rPr>
              <w:t>Заказчик в течение пяти дней с даты размещения в ЕИС протокола подведения итогов запроса котировок в электронной форме передает посредством оператора ЭП победителю запроса котировок в электронной форме без своей подписи проект договора.</w:t>
            </w:r>
          </w:p>
          <w:p w14:paraId="0C42F0A3" w14:textId="77777777" w:rsidR="00E94618" w:rsidRPr="009968DE" w:rsidRDefault="00E94618" w:rsidP="00E94618">
            <w:pPr>
              <w:autoSpaceDE w:val="0"/>
              <w:autoSpaceDN w:val="0"/>
              <w:adjustRightInd w:val="0"/>
              <w:ind w:left="19"/>
              <w:jc w:val="both"/>
              <w:rPr>
                <w:sz w:val="22"/>
                <w:szCs w:val="22"/>
              </w:rPr>
            </w:pPr>
            <w:r w:rsidRPr="009968DE">
              <w:rPr>
                <w:sz w:val="22"/>
                <w:szCs w:val="22"/>
              </w:rPr>
              <w:t>В течение пяти дней с даты получения от Заказчика проекта договора победитель запроса котировок в электронной форме направляет проект договора, подписанный лицом, имеющим право действовать от имени победителя такого запроса котировок в электронной форме,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7F165914" w14:textId="77777777" w:rsidR="00E94618" w:rsidRPr="009968DE" w:rsidRDefault="00E94618" w:rsidP="00E94618">
            <w:pPr>
              <w:autoSpaceDE w:val="0"/>
              <w:autoSpaceDN w:val="0"/>
              <w:adjustRightInd w:val="0"/>
              <w:ind w:left="19"/>
              <w:jc w:val="both"/>
              <w:rPr>
                <w:sz w:val="22"/>
                <w:szCs w:val="22"/>
              </w:rPr>
            </w:pPr>
            <w:r w:rsidRPr="009968DE">
              <w:rPr>
                <w:sz w:val="22"/>
                <w:szCs w:val="22"/>
              </w:rPr>
              <w:t xml:space="preserve">Договор должен быть заключен не ранее чем через 10 дней и не позднее чем через 20 дней с даты размещения в ЕИС протокола подведения итогов запроса котировок в электронной форме, за исключением случая, когда действия (бездействие) Заказчика, закупочной комиссии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 При этом договор заключается только после предоставления победителем запроса котировок в электронной форме обеспечения исполнения договора в соответствии с требованиями Положения о закупке Заказчика и котировочной документации, если котировочной документацией было предусмотрено обеспечение исполнения договора.  </w:t>
            </w:r>
          </w:p>
          <w:p w14:paraId="1764597E" w14:textId="77777777" w:rsidR="00E94618" w:rsidRPr="009968DE" w:rsidRDefault="00E94618" w:rsidP="00E94618">
            <w:pPr>
              <w:autoSpaceDE w:val="0"/>
              <w:autoSpaceDN w:val="0"/>
              <w:adjustRightInd w:val="0"/>
              <w:ind w:left="19"/>
              <w:jc w:val="both"/>
              <w:rPr>
                <w:sz w:val="22"/>
                <w:szCs w:val="22"/>
              </w:rPr>
            </w:pPr>
            <w:r w:rsidRPr="009968DE">
              <w:rPr>
                <w:sz w:val="22"/>
                <w:szCs w:val="22"/>
              </w:rPr>
              <w:t>Договор заключается на условиях, указанных в извещении о проведении запроса котировок в электронной форме и котировочной документации, по цене, предложенной победителем запроса котировок в электронной форме, либо в случае заключения договора с участником запроса котировок в электронной форме, который предложил такую же, как и победитель такого запроса котировок,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запроса котировок в электронной форме, по цене, предложенной таким участником.</w:t>
            </w:r>
          </w:p>
          <w:p w14:paraId="32403511" w14:textId="7FC9E8BF" w:rsidR="00E94618" w:rsidRPr="009968DE" w:rsidRDefault="00E94618" w:rsidP="00E94618">
            <w:pPr>
              <w:autoSpaceDE w:val="0"/>
              <w:autoSpaceDN w:val="0"/>
              <w:adjustRightInd w:val="0"/>
              <w:ind w:left="19"/>
              <w:jc w:val="both"/>
              <w:rPr>
                <w:b/>
                <w:bCs/>
                <w:sz w:val="22"/>
                <w:szCs w:val="22"/>
              </w:rPr>
            </w:pPr>
            <w:r w:rsidRPr="009968DE">
              <w:rPr>
                <w:sz w:val="22"/>
                <w:szCs w:val="22"/>
              </w:rPr>
              <w:lastRenderedPageBreak/>
              <w:t>Остальные условия заключения договора и признания участников закупки уклонившимися от заключения договора указаны в главе 18</w:t>
            </w:r>
            <w:r w:rsidRPr="009968DE">
              <w:rPr>
                <w:sz w:val="22"/>
                <w:szCs w:val="22"/>
                <w:vertAlign w:val="superscript"/>
              </w:rPr>
              <w:t>1</w:t>
            </w:r>
            <w:r w:rsidRPr="009968DE">
              <w:rPr>
                <w:sz w:val="22"/>
                <w:szCs w:val="22"/>
              </w:rPr>
              <w:t xml:space="preserve"> Положения о закупке Заказчика.</w:t>
            </w:r>
          </w:p>
        </w:tc>
      </w:tr>
      <w:tr w:rsidR="00002E41" w:rsidRPr="009968DE" w14:paraId="593EBBAF" w14:textId="77777777" w:rsidTr="00E95B62">
        <w:tc>
          <w:tcPr>
            <w:tcW w:w="255" w:type="pct"/>
            <w:tcBorders>
              <w:top w:val="single" w:sz="4" w:space="0" w:color="000000"/>
              <w:left w:val="single" w:sz="4" w:space="0" w:color="000000"/>
              <w:bottom w:val="single" w:sz="4" w:space="0" w:color="000000"/>
            </w:tcBorders>
            <w:shd w:val="clear" w:color="auto" w:fill="auto"/>
          </w:tcPr>
          <w:p w14:paraId="5C475D29" w14:textId="77777777" w:rsidR="00002E41" w:rsidRPr="009968DE" w:rsidRDefault="00002E41" w:rsidP="00002E41">
            <w:pPr>
              <w:pStyle w:val="afff8"/>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38CDE302" w14:textId="1C2EF440" w:rsidR="00002E41" w:rsidRPr="009968DE" w:rsidRDefault="00002E41" w:rsidP="00002E41">
            <w:pPr>
              <w:snapToGrid w:val="0"/>
              <w:rPr>
                <w:bCs/>
                <w:sz w:val="22"/>
                <w:szCs w:val="22"/>
              </w:rPr>
            </w:pPr>
            <w:r w:rsidRPr="009968DE">
              <w:rPr>
                <w:sz w:val="22"/>
                <w:szCs w:val="22"/>
              </w:rPr>
              <w:t xml:space="preserve">Информация о возможности Заказчика изменить условия договора </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1EE658A3" w14:textId="048697A7" w:rsidR="00F0462B" w:rsidRPr="009968DE" w:rsidRDefault="00F0462B" w:rsidP="00F0462B">
            <w:pPr>
              <w:autoSpaceDE w:val="0"/>
              <w:autoSpaceDN w:val="0"/>
              <w:adjustRightInd w:val="0"/>
              <w:ind w:left="19"/>
              <w:jc w:val="both"/>
              <w:rPr>
                <w:sz w:val="22"/>
                <w:szCs w:val="22"/>
              </w:rPr>
            </w:pPr>
            <w:r w:rsidRPr="009968DE">
              <w:rPr>
                <w:sz w:val="22"/>
                <w:szCs w:val="22"/>
              </w:rPr>
              <w:t>Условия Договора могут быть изменены сторонами в период его действия в порядке, предусмотренном действующим законодательством, Положением о закупке Заказчика, на основе их взаимного согласия и наличия объективных причин, вызвавших такие действия сторон.</w:t>
            </w:r>
          </w:p>
          <w:p w14:paraId="05E338D7" w14:textId="2C086503" w:rsidR="00F0462B" w:rsidRPr="009968DE" w:rsidRDefault="00F0462B" w:rsidP="00F0462B">
            <w:pPr>
              <w:autoSpaceDE w:val="0"/>
              <w:autoSpaceDN w:val="0"/>
              <w:adjustRightInd w:val="0"/>
              <w:ind w:left="19"/>
              <w:jc w:val="both"/>
              <w:rPr>
                <w:sz w:val="22"/>
                <w:szCs w:val="22"/>
              </w:rPr>
            </w:pPr>
            <w:r w:rsidRPr="009968DE">
              <w:rPr>
                <w:sz w:val="22"/>
                <w:szCs w:val="22"/>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7908387D" w14:textId="667F3DF5" w:rsidR="00F0462B" w:rsidRPr="009968DE" w:rsidRDefault="00F0462B" w:rsidP="00F0462B">
            <w:pPr>
              <w:autoSpaceDE w:val="0"/>
              <w:autoSpaceDN w:val="0"/>
              <w:adjustRightInd w:val="0"/>
              <w:ind w:left="19"/>
              <w:jc w:val="both"/>
              <w:rPr>
                <w:sz w:val="22"/>
                <w:szCs w:val="22"/>
              </w:rPr>
            </w:pPr>
            <w:r w:rsidRPr="009968DE">
              <w:rPr>
                <w:sz w:val="22"/>
                <w:szCs w:val="22"/>
              </w:rPr>
              <w:t>-При снижении цены договора без изменения предусмотренных договором объема и качества оказываемой услуги и иных условий договора;</w:t>
            </w:r>
          </w:p>
          <w:p w14:paraId="4D8A99E5" w14:textId="270D5F00" w:rsidR="00002E41" w:rsidRPr="009968DE" w:rsidRDefault="00F0462B" w:rsidP="00F0462B">
            <w:pPr>
              <w:autoSpaceDE w:val="0"/>
              <w:autoSpaceDN w:val="0"/>
              <w:adjustRightInd w:val="0"/>
              <w:ind w:left="19"/>
              <w:jc w:val="both"/>
              <w:rPr>
                <w:sz w:val="22"/>
                <w:szCs w:val="22"/>
              </w:rPr>
            </w:pPr>
            <w:r w:rsidRPr="009968DE">
              <w:rPr>
                <w:sz w:val="22"/>
                <w:szCs w:val="22"/>
              </w:rPr>
              <w:t>-Если по предложению Заказчика увеличиваются предусмотренные договором объем услуги не более чем на десять процентов или уменьшаются предусмотренные договором объем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объему услуги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услуги стороны договора обязаны уменьшить цену договора исходя из цены единицы услуги.</w:t>
            </w:r>
          </w:p>
        </w:tc>
      </w:tr>
      <w:tr w:rsidR="00973DBF" w:rsidRPr="009968DE" w14:paraId="573D7A32" w14:textId="77777777" w:rsidTr="00E95B62">
        <w:tc>
          <w:tcPr>
            <w:tcW w:w="255" w:type="pct"/>
            <w:tcBorders>
              <w:top w:val="single" w:sz="4" w:space="0" w:color="000000"/>
              <w:left w:val="single" w:sz="4" w:space="0" w:color="000000"/>
              <w:bottom w:val="single" w:sz="4" w:space="0" w:color="000000"/>
            </w:tcBorders>
            <w:shd w:val="clear" w:color="auto" w:fill="auto"/>
          </w:tcPr>
          <w:p w14:paraId="006181D5" w14:textId="77777777" w:rsidR="00973DBF" w:rsidRPr="009968DE" w:rsidRDefault="00973DBF" w:rsidP="00973DBF">
            <w:pPr>
              <w:pStyle w:val="afff8"/>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37BE73D7" w14:textId="32970DDA" w:rsidR="00973DBF" w:rsidRPr="009968DE" w:rsidRDefault="00973DBF" w:rsidP="00973DBF">
            <w:pPr>
              <w:snapToGrid w:val="0"/>
              <w:rPr>
                <w:bCs/>
                <w:sz w:val="22"/>
                <w:szCs w:val="22"/>
              </w:rPr>
            </w:pPr>
            <w:r w:rsidRPr="009968DE">
              <w:rPr>
                <w:sz w:val="22"/>
                <w:szCs w:val="22"/>
              </w:rPr>
              <w:t>Информация о возможности расторжения договора</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51E619F7" w14:textId="77777777" w:rsidR="00272360" w:rsidRPr="009968DE" w:rsidRDefault="00272360" w:rsidP="00272360">
            <w:pPr>
              <w:jc w:val="both"/>
              <w:outlineLvl w:val="1"/>
              <w:rPr>
                <w:bCs/>
                <w:sz w:val="22"/>
                <w:szCs w:val="22"/>
              </w:rPr>
            </w:pPr>
            <w:r w:rsidRPr="009968DE">
              <w:rPr>
                <w:bCs/>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настоящим Договором и действующим гражданским законодательством РФ.</w:t>
            </w:r>
          </w:p>
          <w:p w14:paraId="037EE7C9" w14:textId="64E9CDE6" w:rsidR="00272360" w:rsidRPr="009968DE" w:rsidRDefault="00272360" w:rsidP="00272360">
            <w:pPr>
              <w:jc w:val="both"/>
              <w:outlineLvl w:val="1"/>
              <w:rPr>
                <w:bCs/>
                <w:sz w:val="22"/>
                <w:szCs w:val="22"/>
              </w:rPr>
            </w:pPr>
            <w:r w:rsidRPr="009968DE">
              <w:rPr>
                <w:bCs/>
                <w:sz w:val="22"/>
                <w:szCs w:val="22"/>
              </w:rPr>
              <w:t>Заказчик вправе отказаться в любое время в одностороннем порядке от Договора с предварительным письменным уведомлением Исполнителя не менее чем за 30 (тридцать) календарных дней при условии оплаты фактически оказанных Исполнителем Заказчику услуг.</w:t>
            </w:r>
          </w:p>
          <w:p w14:paraId="368EAF56" w14:textId="24E93157" w:rsidR="00272360" w:rsidRPr="009968DE" w:rsidRDefault="00272360" w:rsidP="00272360">
            <w:pPr>
              <w:jc w:val="both"/>
              <w:outlineLvl w:val="1"/>
              <w:rPr>
                <w:bCs/>
                <w:sz w:val="22"/>
                <w:szCs w:val="22"/>
              </w:rPr>
            </w:pPr>
            <w:r w:rsidRPr="009968DE">
              <w:rPr>
                <w:bCs/>
                <w:sz w:val="22"/>
                <w:szCs w:val="22"/>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206ED711" w14:textId="270C8728" w:rsidR="00973DBF" w:rsidRPr="009968DE" w:rsidRDefault="00272360" w:rsidP="00272360">
            <w:pPr>
              <w:widowControl w:val="0"/>
              <w:tabs>
                <w:tab w:val="left" w:pos="0"/>
              </w:tabs>
              <w:autoSpaceDE w:val="0"/>
              <w:autoSpaceDN w:val="0"/>
              <w:adjustRightInd w:val="0"/>
              <w:jc w:val="both"/>
              <w:rPr>
                <w:sz w:val="22"/>
                <w:szCs w:val="22"/>
              </w:rPr>
            </w:pPr>
            <w:r w:rsidRPr="009968DE">
              <w:rPr>
                <w:bCs/>
                <w:sz w:val="22"/>
                <w:szCs w:val="22"/>
              </w:rPr>
              <w:t>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Договора обязательствам, а также принятия решения об одностороннем отказе от исполнения Договора в порядке, установленном действующим законодательством или вступления в законную силу судебного постановления</w:t>
            </w:r>
            <w:r w:rsidR="00AA789B" w:rsidRPr="009968DE">
              <w:rPr>
                <w:bCs/>
                <w:sz w:val="22"/>
                <w:szCs w:val="22"/>
              </w:rPr>
              <w:t>.</w:t>
            </w:r>
          </w:p>
        </w:tc>
      </w:tr>
      <w:tr w:rsidR="00973DBF" w:rsidRPr="009968DE" w14:paraId="1D0E88B1" w14:textId="77777777" w:rsidTr="00E95B62">
        <w:tc>
          <w:tcPr>
            <w:tcW w:w="255" w:type="pct"/>
            <w:tcBorders>
              <w:top w:val="single" w:sz="4" w:space="0" w:color="000000"/>
              <w:left w:val="single" w:sz="4" w:space="0" w:color="000000"/>
              <w:bottom w:val="single" w:sz="4" w:space="0" w:color="000000"/>
            </w:tcBorders>
            <w:shd w:val="clear" w:color="auto" w:fill="auto"/>
          </w:tcPr>
          <w:p w14:paraId="4FBC2E44" w14:textId="77777777" w:rsidR="00973DBF" w:rsidRPr="009968DE" w:rsidRDefault="00973DBF" w:rsidP="00973DBF">
            <w:pPr>
              <w:pStyle w:val="afff8"/>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2245D474" w14:textId="77777777" w:rsidR="00973DBF" w:rsidRPr="009968DE" w:rsidRDefault="00973DBF" w:rsidP="00973DBF">
            <w:pPr>
              <w:snapToGrid w:val="0"/>
              <w:rPr>
                <w:color w:val="000000"/>
                <w:sz w:val="22"/>
                <w:szCs w:val="22"/>
              </w:rPr>
            </w:pPr>
            <w:r w:rsidRPr="009968DE">
              <w:rPr>
                <w:color w:val="000000"/>
                <w:sz w:val="22"/>
                <w:szCs w:val="22"/>
              </w:rPr>
              <w:t>Приоритет товаров российского происхождения, работ, услуг, выполняемых, оказываемых российскими лицами</w:t>
            </w:r>
          </w:p>
          <w:p w14:paraId="6BF42826" w14:textId="77777777" w:rsidR="00973DBF" w:rsidRPr="009968DE" w:rsidRDefault="00973DBF" w:rsidP="00973DBF">
            <w:pPr>
              <w:snapToGrid w:val="0"/>
              <w:rPr>
                <w:color w:val="000000"/>
                <w:sz w:val="22"/>
                <w:szCs w:val="22"/>
              </w:rPr>
            </w:pPr>
          </w:p>
          <w:p w14:paraId="0147CA5D" w14:textId="77777777" w:rsidR="00973DBF" w:rsidRPr="009968DE" w:rsidRDefault="00973DBF" w:rsidP="00973DBF">
            <w:pPr>
              <w:snapToGrid w:val="0"/>
              <w:rPr>
                <w:sz w:val="22"/>
                <w:szCs w:val="22"/>
              </w:rPr>
            </w:pP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10B53AFC" w14:textId="38BA8049" w:rsidR="00973DBF" w:rsidRPr="009968DE" w:rsidRDefault="00973DBF" w:rsidP="00973DBF">
            <w:pPr>
              <w:widowControl w:val="0"/>
              <w:suppressAutoHyphens/>
              <w:autoSpaceDE w:val="0"/>
              <w:jc w:val="both"/>
              <w:rPr>
                <w:rFonts w:eastAsia="Arial"/>
                <w:b/>
                <w:sz w:val="22"/>
                <w:szCs w:val="22"/>
                <w:lang w:eastAsia="ar-SA"/>
              </w:rPr>
            </w:pPr>
            <w:r w:rsidRPr="009968DE">
              <w:rPr>
                <w:rFonts w:eastAsia="Arial"/>
                <w:sz w:val="22"/>
                <w:szCs w:val="22"/>
                <w:lang w:eastAsia="ar-SA"/>
              </w:rPr>
              <w:t xml:space="preserve">В соответствии с </w:t>
            </w:r>
            <w:hyperlink r:id="rId12" w:history="1">
              <w:r w:rsidR="00F85042" w:rsidRPr="009968DE">
                <w:rPr>
                  <w:rFonts w:eastAsia="Arial"/>
                  <w:color w:val="0000FF"/>
                  <w:sz w:val="22"/>
                  <w:szCs w:val="22"/>
                  <w:u w:val="single"/>
                  <w:lang w:eastAsia="ar-SA"/>
                </w:rPr>
                <w:t>П</w:t>
              </w:r>
              <w:r w:rsidRPr="009968DE">
                <w:rPr>
                  <w:rFonts w:eastAsia="Arial"/>
                  <w:color w:val="0000FF"/>
                  <w:sz w:val="22"/>
                  <w:szCs w:val="22"/>
                  <w:u w:val="single"/>
                  <w:lang w:eastAsia="ar-SA"/>
                </w:rPr>
                <w:t>остановлением</w:t>
              </w:r>
            </w:hyperlink>
            <w:r w:rsidRPr="009968DE">
              <w:rPr>
                <w:rFonts w:eastAsia="Arial"/>
                <w:sz w:val="22"/>
                <w:szCs w:val="22"/>
                <w:lang w:eastAsia="ar-SA"/>
              </w:rPr>
              <w:t xml:space="preserve">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14:paraId="13A48EB8" w14:textId="77777777" w:rsidR="00973DBF" w:rsidRPr="009968DE" w:rsidRDefault="00973DBF" w:rsidP="00973DBF">
            <w:pPr>
              <w:suppressAutoHyphens/>
              <w:autoSpaceDE w:val="0"/>
              <w:autoSpaceDN w:val="0"/>
              <w:adjustRightInd w:val="0"/>
              <w:jc w:val="both"/>
              <w:rPr>
                <w:sz w:val="22"/>
                <w:szCs w:val="22"/>
                <w:lang w:eastAsia="ar-SA"/>
              </w:rPr>
            </w:pPr>
            <w:r w:rsidRPr="009968DE">
              <w:rPr>
                <w:sz w:val="22"/>
                <w:szCs w:val="22"/>
                <w:lang w:eastAsia="ar-SA"/>
              </w:rPr>
              <w:t>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документацию о закупке включаются следующие сведения:</w:t>
            </w:r>
          </w:p>
          <w:p w14:paraId="2B03F306" w14:textId="77777777" w:rsidR="00973DBF" w:rsidRPr="009968DE" w:rsidRDefault="00973DBF" w:rsidP="00973DBF">
            <w:pPr>
              <w:widowControl w:val="0"/>
              <w:suppressAutoHyphens/>
              <w:autoSpaceDE w:val="0"/>
              <w:ind w:firstLine="540"/>
              <w:jc w:val="both"/>
              <w:rPr>
                <w:rFonts w:eastAsia="Arial"/>
                <w:sz w:val="22"/>
                <w:szCs w:val="22"/>
                <w:lang w:eastAsia="ar-SA"/>
              </w:rPr>
            </w:pPr>
            <w:r w:rsidRPr="009968DE">
              <w:rPr>
                <w:rFonts w:eastAsia="Arial"/>
                <w:sz w:val="22"/>
                <w:szCs w:val="22"/>
                <w:lang w:eastAsia="ar-SA"/>
              </w:rPr>
              <w:t xml:space="preserve">а)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w:t>
            </w:r>
            <w:r w:rsidRPr="009968DE">
              <w:rPr>
                <w:rFonts w:eastAsia="Arial"/>
                <w:sz w:val="22"/>
                <w:szCs w:val="22"/>
                <w:lang w:eastAsia="ar-SA"/>
              </w:rPr>
              <w:lastRenderedPageBreak/>
              <w:t>поставляемых товаров;</w:t>
            </w:r>
          </w:p>
          <w:p w14:paraId="518F0046" w14:textId="77777777" w:rsidR="00973DBF" w:rsidRPr="009968DE" w:rsidRDefault="00973DBF" w:rsidP="00973DBF">
            <w:pPr>
              <w:widowControl w:val="0"/>
              <w:suppressAutoHyphens/>
              <w:autoSpaceDE w:val="0"/>
              <w:ind w:firstLine="540"/>
              <w:jc w:val="both"/>
              <w:rPr>
                <w:rFonts w:eastAsia="Arial"/>
                <w:sz w:val="22"/>
                <w:szCs w:val="22"/>
                <w:lang w:eastAsia="ar-SA"/>
              </w:rPr>
            </w:pPr>
            <w:r w:rsidRPr="009968DE">
              <w:rPr>
                <w:rFonts w:eastAsia="Arial"/>
                <w:sz w:val="22"/>
                <w:szCs w:val="22"/>
                <w:lang w:eastAsia="ar-SA"/>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760A6820" w14:textId="77777777" w:rsidR="00973DBF" w:rsidRPr="009968DE" w:rsidRDefault="00973DBF" w:rsidP="00973DBF">
            <w:pPr>
              <w:widowControl w:val="0"/>
              <w:suppressAutoHyphens/>
              <w:autoSpaceDE w:val="0"/>
              <w:ind w:firstLine="540"/>
              <w:jc w:val="both"/>
              <w:rPr>
                <w:rFonts w:eastAsia="Arial"/>
                <w:sz w:val="22"/>
                <w:szCs w:val="22"/>
                <w:lang w:eastAsia="ar-SA"/>
              </w:rPr>
            </w:pPr>
            <w:bookmarkStart w:id="124" w:name="Par21"/>
            <w:bookmarkEnd w:id="124"/>
            <w:r w:rsidRPr="009968DE">
              <w:rPr>
                <w:rFonts w:eastAsia="Arial"/>
                <w:sz w:val="22"/>
                <w:szCs w:val="22"/>
                <w:lang w:eastAsia="ar-SA"/>
              </w:rPr>
              <w:t>в) сведения о начальной (максимальной) цене единицы каждого товара, работы, услуги, являющихся предметом закупки;</w:t>
            </w:r>
          </w:p>
          <w:p w14:paraId="084986A5" w14:textId="77777777" w:rsidR="00973DBF" w:rsidRPr="009968DE" w:rsidRDefault="00973DBF" w:rsidP="00973DBF">
            <w:pPr>
              <w:widowControl w:val="0"/>
              <w:suppressAutoHyphens/>
              <w:autoSpaceDE w:val="0"/>
              <w:ind w:firstLine="540"/>
              <w:jc w:val="both"/>
              <w:rPr>
                <w:rFonts w:eastAsia="Arial"/>
                <w:sz w:val="22"/>
                <w:szCs w:val="22"/>
                <w:lang w:eastAsia="ar-SA"/>
              </w:rPr>
            </w:pPr>
            <w:r w:rsidRPr="009968DE">
              <w:rPr>
                <w:rFonts w:eastAsia="Arial"/>
                <w:sz w:val="22"/>
                <w:szCs w:val="22"/>
                <w:lang w:eastAsia="ar-SA"/>
              </w:rPr>
              <w:t xml:space="preserve">г) отсутствие в заявке на участие в закупке указания (декларирования) страны происхождения поставляемого товара </w:t>
            </w:r>
            <w:r w:rsidRPr="009968DE">
              <w:rPr>
                <w:rFonts w:eastAsia="Arial"/>
                <w:sz w:val="22"/>
                <w:szCs w:val="22"/>
                <w:u w:val="single"/>
                <w:lang w:eastAsia="ar-SA"/>
              </w:rPr>
              <w:t xml:space="preserve">не является основанием для отклонения заявки на участие </w:t>
            </w:r>
            <w:proofErr w:type="gramStart"/>
            <w:r w:rsidRPr="009968DE">
              <w:rPr>
                <w:rFonts w:eastAsia="Arial"/>
                <w:sz w:val="22"/>
                <w:szCs w:val="22"/>
                <w:u w:val="single"/>
                <w:lang w:eastAsia="ar-SA"/>
              </w:rPr>
              <w:t>в закупке</w:t>
            </w:r>
            <w:proofErr w:type="gramEnd"/>
            <w:r w:rsidRPr="009968DE">
              <w:rPr>
                <w:rFonts w:eastAsia="Arial"/>
                <w:sz w:val="22"/>
                <w:szCs w:val="22"/>
                <w:u w:val="single"/>
                <w:lang w:eastAsia="ar-SA"/>
              </w:rPr>
              <w:t xml:space="preserve"> и такая заявка рассматривается как содержащая предложение о поставке иностранных товаров</w:t>
            </w:r>
            <w:r w:rsidRPr="009968DE">
              <w:rPr>
                <w:rFonts w:eastAsia="Arial"/>
                <w:sz w:val="22"/>
                <w:szCs w:val="22"/>
                <w:lang w:eastAsia="ar-SA"/>
              </w:rPr>
              <w:t>;</w:t>
            </w:r>
          </w:p>
          <w:p w14:paraId="07BF1487" w14:textId="77777777" w:rsidR="00973DBF" w:rsidRPr="009968DE" w:rsidRDefault="00973DBF" w:rsidP="00973DBF">
            <w:pPr>
              <w:widowControl w:val="0"/>
              <w:suppressAutoHyphens/>
              <w:autoSpaceDE w:val="0"/>
              <w:ind w:firstLine="540"/>
              <w:jc w:val="both"/>
              <w:rPr>
                <w:rFonts w:eastAsia="Arial"/>
                <w:sz w:val="22"/>
                <w:szCs w:val="22"/>
                <w:lang w:eastAsia="ar-SA"/>
              </w:rPr>
            </w:pPr>
            <w:r w:rsidRPr="009968DE">
              <w:rPr>
                <w:rFonts w:eastAsia="Arial"/>
                <w:sz w:val="22"/>
                <w:szCs w:val="22"/>
                <w:lang w:eastAsia="ar-SA"/>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3" w:anchor="Par32" w:tooltip="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 w:history="1">
              <w:r w:rsidRPr="009968DE">
                <w:rPr>
                  <w:rFonts w:eastAsia="Arial"/>
                  <w:sz w:val="22"/>
                  <w:szCs w:val="22"/>
                  <w:lang w:eastAsia="ar-SA"/>
                </w:rPr>
                <w:t>подпунктами "г"</w:t>
              </w:r>
            </w:hyperlink>
            <w:r w:rsidRPr="009968DE">
              <w:rPr>
                <w:rFonts w:eastAsia="Arial"/>
                <w:sz w:val="22"/>
                <w:szCs w:val="22"/>
                <w:lang w:eastAsia="ar-SA"/>
              </w:rPr>
              <w:t xml:space="preserve"> и </w:t>
            </w:r>
            <w:hyperlink r:id="rId14" w:anchor="Par33" w:tooltip="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quot;шаг&quot;, установленный в" w:history="1">
              <w:r w:rsidRPr="009968DE">
                <w:rPr>
                  <w:rFonts w:eastAsia="Arial"/>
                  <w:sz w:val="22"/>
                  <w:szCs w:val="22"/>
                  <w:lang w:eastAsia="ar-SA"/>
                </w:rPr>
                <w:t>"д" пункта 6</w:t>
              </w:r>
            </w:hyperlink>
            <w:r w:rsidRPr="009968DE">
              <w:rPr>
                <w:rFonts w:eastAsia="Arial"/>
                <w:sz w:val="22"/>
                <w:szCs w:val="22"/>
                <w:lang w:eastAsia="ar-SA"/>
              </w:rPr>
              <w:t xml:space="preserve">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5" w:anchor="Par21" w:tooltip="в) сведения о начальной (максимальной) цене единицы каждого товара, работы, услуги, являющихся предметом закупки;" w:history="1">
              <w:r w:rsidRPr="009968DE">
                <w:rPr>
                  <w:rFonts w:eastAsia="Arial"/>
                  <w:sz w:val="22"/>
                  <w:szCs w:val="22"/>
                  <w:lang w:eastAsia="ar-SA"/>
                </w:rPr>
                <w:t>подпунктом "в"</w:t>
              </w:r>
            </w:hyperlink>
            <w:r w:rsidRPr="009968DE">
              <w:rPr>
                <w:rFonts w:eastAsia="Arial"/>
                <w:sz w:val="22"/>
                <w:szCs w:val="22"/>
                <w:lang w:eastAsia="ar-SA"/>
              </w:rPr>
              <w:t xml:space="preserve"> 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8833571" w14:textId="77777777" w:rsidR="00973DBF" w:rsidRPr="009968DE" w:rsidRDefault="00973DBF" w:rsidP="00973DBF">
            <w:pPr>
              <w:widowControl w:val="0"/>
              <w:suppressAutoHyphens/>
              <w:autoSpaceDE w:val="0"/>
              <w:ind w:firstLine="540"/>
              <w:jc w:val="both"/>
              <w:rPr>
                <w:rFonts w:eastAsia="Arial"/>
                <w:sz w:val="22"/>
                <w:szCs w:val="22"/>
                <w:lang w:eastAsia="ar-SA"/>
              </w:rPr>
            </w:pPr>
            <w:r w:rsidRPr="009968DE">
              <w:rPr>
                <w:rFonts w:eastAsia="Arial"/>
                <w:sz w:val="22"/>
                <w:szCs w:val="22"/>
                <w:lang w:eastAsia="ar-SA"/>
              </w:rPr>
              <w:t>е)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CA604F1" w14:textId="77777777" w:rsidR="00973DBF" w:rsidRPr="009968DE" w:rsidRDefault="00973DBF" w:rsidP="00973DBF">
            <w:pPr>
              <w:widowControl w:val="0"/>
              <w:suppressAutoHyphens/>
              <w:autoSpaceDE w:val="0"/>
              <w:ind w:firstLine="540"/>
              <w:jc w:val="both"/>
              <w:rPr>
                <w:rFonts w:eastAsia="Arial"/>
                <w:sz w:val="22"/>
                <w:szCs w:val="22"/>
                <w:lang w:eastAsia="ar-SA"/>
              </w:rPr>
            </w:pPr>
            <w:r w:rsidRPr="009968DE">
              <w:rPr>
                <w:rFonts w:eastAsia="Arial"/>
                <w:sz w:val="22"/>
                <w:szCs w:val="22"/>
                <w:lang w:eastAsia="ar-SA"/>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8188A09" w14:textId="77777777" w:rsidR="00973DBF" w:rsidRPr="009968DE" w:rsidRDefault="00973DBF" w:rsidP="00973DBF">
            <w:pPr>
              <w:widowControl w:val="0"/>
              <w:suppressAutoHyphens/>
              <w:autoSpaceDE w:val="0"/>
              <w:ind w:firstLine="540"/>
              <w:jc w:val="both"/>
              <w:rPr>
                <w:rFonts w:eastAsia="Arial"/>
                <w:sz w:val="22"/>
                <w:szCs w:val="22"/>
                <w:lang w:eastAsia="ar-SA"/>
              </w:rPr>
            </w:pPr>
            <w:r w:rsidRPr="009968DE">
              <w:rPr>
                <w:rFonts w:eastAsia="Arial"/>
                <w:sz w:val="22"/>
                <w:szCs w:val="22"/>
                <w:lang w:eastAsia="ar-SA"/>
              </w:rPr>
              <w:t>з)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074581C" w14:textId="77777777" w:rsidR="00973DBF" w:rsidRPr="009968DE" w:rsidRDefault="00973DBF" w:rsidP="00973DBF">
            <w:pPr>
              <w:widowControl w:val="0"/>
              <w:suppressAutoHyphens/>
              <w:autoSpaceDE w:val="0"/>
              <w:ind w:firstLine="540"/>
              <w:jc w:val="both"/>
              <w:rPr>
                <w:rFonts w:eastAsia="Arial"/>
                <w:sz w:val="22"/>
                <w:szCs w:val="22"/>
                <w:lang w:eastAsia="ar-SA"/>
              </w:rPr>
            </w:pPr>
            <w:r w:rsidRPr="009968DE">
              <w:rPr>
                <w:rFonts w:eastAsia="Arial"/>
                <w:sz w:val="22"/>
                <w:szCs w:val="22"/>
                <w:lang w:eastAsia="ar-SA"/>
              </w:rPr>
              <w:t>и)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A64DFAC" w14:textId="77777777" w:rsidR="00973DBF" w:rsidRPr="009968DE" w:rsidRDefault="00973DBF" w:rsidP="00973DBF">
            <w:pPr>
              <w:widowControl w:val="0"/>
              <w:suppressAutoHyphens/>
              <w:autoSpaceDE w:val="0"/>
              <w:jc w:val="both"/>
              <w:rPr>
                <w:rFonts w:eastAsia="Arial"/>
                <w:b/>
                <w:sz w:val="22"/>
                <w:szCs w:val="22"/>
                <w:lang w:eastAsia="ar-SA"/>
              </w:rPr>
            </w:pPr>
            <w:r w:rsidRPr="009968DE">
              <w:rPr>
                <w:rFonts w:eastAsia="Arial"/>
                <w:b/>
                <w:sz w:val="22"/>
                <w:szCs w:val="22"/>
                <w:lang w:eastAsia="ar-SA"/>
              </w:rPr>
              <w:t>Приоритет не предоставляется в случаях, если:</w:t>
            </w:r>
          </w:p>
          <w:p w14:paraId="7AE5977B" w14:textId="77777777" w:rsidR="00973DBF" w:rsidRPr="009968DE" w:rsidRDefault="00973DBF" w:rsidP="00973DBF">
            <w:pPr>
              <w:widowControl w:val="0"/>
              <w:suppressAutoHyphens/>
              <w:autoSpaceDE w:val="0"/>
              <w:ind w:firstLine="540"/>
              <w:jc w:val="both"/>
              <w:rPr>
                <w:rFonts w:eastAsia="Arial"/>
                <w:sz w:val="22"/>
                <w:szCs w:val="22"/>
                <w:lang w:eastAsia="ar-SA"/>
              </w:rPr>
            </w:pPr>
            <w:r w:rsidRPr="009968DE">
              <w:rPr>
                <w:rFonts w:eastAsia="Arial"/>
                <w:sz w:val="22"/>
                <w:szCs w:val="22"/>
                <w:lang w:eastAsia="ar-SA"/>
              </w:rPr>
              <w:t>а) закупка признана несостоявшейся и договор заключается с единственным участником закупки;</w:t>
            </w:r>
          </w:p>
          <w:p w14:paraId="54F14D42" w14:textId="77777777" w:rsidR="00973DBF" w:rsidRPr="009968DE" w:rsidRDefault="00973DBF" w:rsidP="00973DBF">
            <w:pPr>
              <w:widowControl w:val="0"/>
              <w:suppressAutoHyphens/>
              <w:autoSpaceDE w:val="0"/>
              <w:ind w:firstLine="540"/>
              <w:jc w:val="both"/>
              <w:rPr>
                <w:rFonts w:eastAsia="Arial"/>
                <w:sz w:val="22"/>
                <w:szCs w:val="22"/>
                <w:lang w:eastAsia="ar-SA"/>
              </w:rPr>
            </w:pPr>
            <w:r w:rsidRPr="009968DE">
              <w:rPr>
                <w:rFonts w:eastAsia="Arial"/>
                <w:sz w:val="22"/>
                <w:szCs w:val="22"/>
                <w:lang w:eastAsia="ar-SA"/>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82DB551" w14:textId="77777777" w:rsidR="00973DBF" w:rsidRPr="009968DE" w:rsidRDefault="00973DBF" w:rsidP="00973DBF">
            <w:pPr>
              <w:widowControl w:val="0"/>
              <w:suppressAutoHyphens/>
              <w:autoSpaceDE w:val="0"/>
              <w:ind w:firstLine="540"/>
              <w:jc w:val="both"/>
              <w:rPr>
                <w:rFonts w:eastAsia="Arial"/>
                <w:sz w:val="22"/>
                <w:szCs w:val="22"/>
                <w:lang w:eastAsia="ar-SA"/>
              </w:rPr>
            </w:pPr>
            <w:r w:rsidRPr="009968DE">
              <w:rPr>
                <w:rFonts w:eastAsia="Arial"/>
                <w:sz w:val="22"/>
                <w:szCs w:val="22"/>
                <w:lang w:eastAsia="ar-SA"/>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A2AF53A" w14:textId="1C91C430" w:rsidR="00973DBF" w:rsidRPr="009968DE" w:rsidRDefault="00973DBF" w:rsidP="00973DBF">
            <w:pPr>
              <w:jc w:val="both"/>
              <w:outlineLvl w:val="1"/>
              <w:rPr>
                <w:bCs/>
                <w:sz w:val="22"/>
                <w:szCs w:val="22"/>
              </w:rPr>
            </w:pPr>
            <w:bookmarkStart w:id="125" w:name="Par32"/>
            <w:bookmarkStart w:id="126" w:name="_Toc510609823"/>
            <w:bookmarkEnd w:id="125"/>
            <w:r w:rsidRPr="009968DE">
              <w:rPr>
                <w:rFonts w:eastAsia="Arial"/>
                <w:sz w:val="22"/>
                <w:szCs w:val="22"/>
                <w:lang w:eastAsia="ar-SA"/>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9968DE">
              <w:rPr>
                <w:rFonts w:eastAsia="Arial"/>
                <w:sz w:val="22"/>
                <w:szCs w:val="22"/>
                <w:lang w:eastAsia="ar-SA"/>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9968DE">
              <w:rPr>
                <w:sz w:val="22"/>
                <w:szCs w:val="22"/>
              </w:rPr>
              <w:t>.</w:t>
            </w:r>
            <w:bookmarkEnd w:id="126"/>
          </w:p>
        </w:tc>
      </w:tr>
    </w:tbl>
    <w:p w14:paraId="2D2D8273" w14:textId="77777777" w:rsidR="007C455C" w:rsidRPr="009968DE" w:rsidRDefault="007C455C" w:rsidP="007C455C">
      <w:pPr>
        <w:rPr>
          <w:sz w:val="22"/>
          <w:szCs w:val="22"/>
        </w:rPr>
        <w:sectPr w:rsidR="007C455C" w:rsidRPr="009968DE" w:rsidSect="00B5610E">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851" w:footer="851" w:gutter="0"/>
          <w:cols w:space="720"/>
          <w:docGrid w:linePitch="360"/>
        </w:sectPr>
      </w:pPr>
    </w:p>
    <w:p w14:paraId="56C149C8" w14:textId="77777777" w:rsidR="00B457A3" w:rsidRPr="009968DE" w:rsidRDefault="00B457A3" w:rsidP="00B457A3">
      <w:pPr>
        <w:jc w:val="right"/>
        <w:rPr>
          <w:sz w:val="22"/>
          <w:szCs w:val="22"/>
        </w:rPr>
      </w:pPr>
      <w:r w:rsidRPr="009968DE">
        <w:rPr>
          <w:sz w:val="22"/>
          <w:szCs w:val="22"/>
        </w:rPr>
        <w:lastRenderedPageBreak/>
        <w:t>Согласовано:</w:t>
      </w:r>
    </w:p>
    <w:p w14:paraId="50387192" w14:textId="77777777" w:rsidR="00B457A3" w:rsidRPr="009968DE" w:rsidRDefault="00B457A3" w:rsidP="00B457A3">
      <w:pPr>
        <w:jc w:val="right"/>
        <w:rPr>
          <w:sz w:val="22"/>
          <w:szCs w:val="22"/>
        </w:rPr>
      </w:pPr>
    </w:p>
    <w:p w14:paraId="2069C7CE" w14:textId="17B99894" w:rsidR="00B457A3" w:rsidRPr="009968DE" w:rsidRDefault="00D64B18" w:rsidP="00B457A3">
      <w:pPr>
        <w:jc w:val="right"/>
        <w:rPr>
          <w:sz w:val="22"/>
          <w:szCs w:val="22"/>
        </w:rPr>
      </w:pPr>
      <w:r w:rsidRPr="009968DE">
        <w:rPr>
          <w:sz w:val="22"/>
          <w:szCs w:val="22"/>
        </w:rPr>
        <w:t>Заместитель начальника</w:t>
      </w:r>
      <w:r w:rsidR="00A4604E" w:rsidRPr="009968DE">
        <w:rPr>
          <w:sz w:val="22"/>
          <w:szCs w:val="22"/>
        </w:rPr>
        <w:t xml:space="preserve"> </w:t>
      </w:r>
      <w:r w:rsidR="00DF223A" w:rsidRPr="009968DE">
        <w:rPr>
          <w:sz w:val="22"/>
          <w:szCs w:val="22"/>
        </w:rPr>
        <w:t>УИТ</w:t>
      </w:r>
      <w:r w:rsidR="00050CA4" w:rsidRPr="009968DE">
        <w:rPr>
          <w:sz w:val="22"/>
          <w:szCs w:val="22"/>
        </w:rPr>
        <w:t xml:space="preserve"> </w:t>
      </w:r>
      <w:r w:rsidR="00E25910" w:rsidRPr="009968DE">
        <w:rPr>
          <w:sz w:val="22"/>
          <w:szCs w:val="22"/>
        </w:rPr>
        <w:t>_____________</w:t>
      </w:r>
      <w:r w:rsidRPr="009968DE">
        <w:rPr>
          <w:sz w:val="22"/>
          <w:szCs w:val="22"/>
        </w:rPr>
        <w:t>Е</w:t>
      </w:r>
      <w:r w:rsidR="00B457A3" w:rsidRPr="009968DE">
        <w:rPr>
          <w:sz w:val="22"/>
          <w:szCs w:val="22"/>
        </w:rPr>
        <w:t>.</w:t>
      </w:r>
      <w:r w:rsidRPr="009968DE">
        <w:rPr>
          <w:sz w:val="22"/>
          <w:szCs w:val="22"/>
        </w:rPr>
        <w:t>А</w:t>
      </w:r>
      <w:r w:rsidR="00B457A3" w:rsidRPr="009968DE">
        <w:rPr>
          <w:sz w:val="22"/>
          <w:szCs w:val="22"/>
        </w:rPr>
        <w:t xml:space="preserve">. </w:t>
      </w:r>
      <w:r w:rsidR="00E25910" w:rsidRPr="009968DE">
        <w:rPr>
          <w:sz w:val="22"/>
          <w:szCs w:val="22"/>
        </w:rPr>
        <w:t>Яковлев</w:t>
      </w:r>
    </w:p>
    <w:p w14:paraId="45F250E4" w14:textId="77777777" w:rsidR="00D31601" w:rsidRPr="009968DE" w:rsidRDefault="00D31601" w:rsidP="00CE4FA3">
      <w:pPr>
        <w:pStyle w:val="affff"/>
      </w:pPr>
      <w:bookmarkStart w:id="127" w:name="_Toc483995421"/>
      <w:r w:rsidRPr="009968DE">
        <w:t>Часть III. НАИМЕНОВАНИЕ И ОПИСАНИЕ ОБЪЕКТА ЗАКУПКИ</w:t>
      </w:r>
      <w:r w:rsidR="00CE4FA3" w:rsidRPr="009968DE">
        <w:t xml:space="preserve"> </w:t>
      </w:r>
      <w:r w:rsidRPr="009968DE">
        <w:t>(ТЕХНИЧЕСКОЕ ЗАДАНИЕ)</w:t>
      </w:r>
      <w:bookmarkEnd w:id="127"/>
    </w:p>
    <w:p w14:paraId="21B32DC2" w14:textId="77777777" w:rsidR="00BF3F93" w:rsidRPr="009968DE" w:rsidRDefault="00BF3F93" w:rsidP="00BF3F93">
      <w:pPr>
        <w:spacing w:line="276" w:lineRule="auto"/>
        <w:jc w:val="center"/>
        <w:rPr>
          <w:b/>
          <w:sz w:val="22"/>
          <w:szCs w:val="22"/>
        </w:rPr>
      </w:pPr>
      <w:r w:rsidRPr="009968DE">
        <w:rPr>
          <w:b/>
          <w:sz w:val="22"/>
          <w:szCs w:val="22"/>
        </w:rPr>
        <w:t xml:space="preserve">на оказание услуг подвижной радиотелефонной связи с доступом к сети Интернет </w:t>
      </w:r>
    </w:p>
    <w:p w14:paraId="1080C1D3" w14:textId="77777777" w:rsidR="00BF3F93" w:rsidRPr="009968DE" w:rsidRDefault="00BF3F93" w:rsidP="00BF3F93">
      <w:pPr>
        <w:spacing w:line="276" w:lineRule="auto"/>
        <w:rPr>
          <w:b/>
          <w:sz w:val="22"/>
          <w:szCs w:val="22"/>
        </w:rPr>
      </w:pPr>
    </w:p>
    <w:p w14:paraId="46F8A3BA" w14:textId="3E4631B9" w:rsidR="00BF3F93" w:rsidRPr="009968DE" w:rsidRDefault="00A3014C" w:rsidP="00BF3F93">
      <w:pPr>
        <w:pStyle w:val="afff8"/>
        <w:ind w:left="0" w:firstLine="709"/>
        <w:jc w:val="both"/>
        <w:rPr>
          <w:rFonts w:eastAsia="Calibri"/>
          <w:sz w:val="22"/>
          <w:szCs w:val="22"/>
          <w:lang w:eastAsia="en-US"/>
        </w:rPr>
      </w:pPr>
      <w:r w:rsidRPr="009968DE">
        <w:rPr>
          <w:rFonts w:eastAsia="Calibri"/>
          <w:b/>
          <w:sz w:val="22"/>
          <w:szCs w:val="22"/>
          <w:lang w:eastAsia="en-US"/>
        </w:rPr>
        <w:t xml:space="preserve">1. </w:t>
      </w:r>
      <w:r w:rsidR="00BF3F93" w:rsidRPr="009968DE">
        <w:rPr>
          <w:rFonts w:eastAsia="Calibri"/>
          <w:b/>
          <w:sz w:val="22"/>
          <w:szCs w:val="22"/>
          <w:lang w:eastAsia="en-US"/>
        </w:rPr>
        <w:t>Заказчик:</w:t>
      </w:r>
      <w:r w:rsidR="00BF3F93" w:rsidRPr="009968DE">
        <w:rPr>
          <w:rFonts w:eastAsia="Calibri"/>
          <w:sz w:val="22"/>
          <w:szCs w:val="22"/>
          <w:lang w:eastAsia="en-US"/>
        </w:rPr>
        <w:t xml:space="preserve"> ГАУ «МФЦ ИО».</w:t>
      </w:r>
    </w:p>
    <w:p w14:paraId="4BADFEA5" w14:textId="73552729" w:rsidR="00BF3F93" w:rsidRPr="009968DE" w:rsidRDefault="00A3014C" w:rsidP="00BF3F93">
      <w:pPr>
        <w:pStyle w:val="afff8"/>
        <w:ind w:left="0" w:firstLine="709"/>
        <w:jc w:val="both"/>
        <w:rPr>
          <w:rFonts w:eastAsia="Calibri"/>
          <w:sz w:val="22"/>
          <w:szCs w:val="22"/>
          <w:lang w:eastAsia="en-US"/>
        </w:rPr>
      </w:pPr>
      <w:r w:rsidRPr="009968DE">
        <w:rPr>
          <w:rFonts w:eastAsia="Calibri"/>
          <w:b/>
          <w:sz w:val="22"/>
          <w:szCs w:val="22"/>
          <w:lang w:eastAsia="en-US"/>
        </w:rPr>
        <w:t xml:space="preserve">2. </w:t>
      </w:r>
      <w:r w:rsidR="00BF3F93" w:rsidRPr="009968DE">
        <w:rPr>
          <w:rFonts w:eastAsia="Calibri"/>
          <w:b/>
          <w:sz w:val="22"/>
          <w:szCs w:val="22"/>
          <w:lang w:eastAsia="en-US"/>
        </w:rPr>
        <w:t>Исполнитель:</w:t>
      </w:r>
      <w:r w:rsidR="00BF3F93" w:rsidRPr="009968DE">
        <w:rPr>
          <w:rFonts w:eastAsia="Calibri"/>
          <w:sz w:val="22"/>
          <w:szCs w:val="22"/>
          <w:lang w:eastAsia="en-US"/>
        </w:rPr>
        <w:t xml:space="preserve"> _______________________</w:t>
      </w:r>
      <w:r w:rsidR="00BF3F93" w:rsidRPr="009968DE">
        <w:rPr>
          <w:rStyle w:val="af1"/>
          <w:rFonts w:eastAsia="Calibri"/>
          <w:sz w:val="22"/>
          <w:szCs w:val="22"/>
          <w:lang w:eastAsia="en-US"/>
        </w:rPr>
        <w:footnoteReference w:id="1"/>
      </w:r>
      <w:r w:rsidR="00BF3F93" w:rsidRPr="009968DE">
        <w:rPr>
          <w:rFonts w:eastAsia="Calibri"/>
          <w:sz w:val="22"/>
          <w:szCs w:val="22"/>
          <w:lang w:eastAsia="en-US"/>
        </w:rPr>
        <w:t>.</w:t>
      </w:r>
    </w:p>
    <w:p w14:paraId="6D0EE53E" w14:textId="5E08282F" w:rsidR="00BF3F93" w:rsidRPr="009968DE" w:rsidRDefault="00A3014C" w:rsidP="00BF3F93">
      <w:pPr>
        <w:pStyle w:val="afff8"/>
        <w:ind w:left="0" w:firstLine="709"/>
        <w:jc w:val="both"/>
        <w:rPr>
          <w:rFonts w:eastAsia="Calibri"/>
          <w:b/>
          <w:sz w:val="22"/>
          <w:szCs w:val="22"/>
          <w:lang w:eastAsia="en-US"/>
        </w:rPr>
      </w:pPr>
      <w:r w:rsidRPr="009968DE">
        <w:rPr>
          <w:rFonts w:eastAsia="Calibri"/>
          <w:b/>
          <w:sz w:val="22"/>
          <w:szCs w:val="22"/>
          <w:lang w:eastAsia="en-US"/>
        </w:rPr>
        <w:t xml:space="preserve">3. </w:t>
      </w:r>
      <w:r w:rsidR="00BF3F93" w:rsidRPr="009968DE">
        <w:rPr>
          <w:rFonts w:eastAsia="Calibri"/>
          <w:b/>
          <w:sz w:val="22"/>
          <w:szCs w:val="22"/>
          <w:lang w:eastAsia="en-US"/>
        </w:rPr>
        <w:t>Наименование и содержание оказываемой услуги:</w:t>
      </w:r>
    </w:p>
    <w:p w14:paraId="6F7D6B8A" w14:textId="77777777" w:rsidR="00BF3F93" w:rsidRPr="009968DE" w:rsidRDefault="00BF3F93" w:rsidP="00BF3F93">
      <w:pPr>
        <w:pStyle w:val="afff8"/>
        <w:ind w:left="0" w:firstLine="709"/>
        <w:jc w:val="both"/>
        <w:rPr>
          <w:rFonts w:eastAsia="Calibri"/>
          <w:sz w:val="22"/>
          <w:szCs w:val="22"/>
          <w:lang w:eastAsia="en-US"/>
        </w:rPr>
      </w:pPr>
      <w:r w:rsidRPr="009968DE">
        <w:rPr>
          <w:rFonts w:eastAsia="Calibri"/>
          <w:sz w:val="22"/>
          <w:szCs w:val="22"/>
          <w:lang w:eastAsia="en-US"/>
        </w:rPr>
        <w:t xml:space="preserve">Услуги </w:t>
      </w:r>
      <w:r w:rsidRPr="009968DE">
        <w:rPr>
          <w:rFonts w:eastAsia="Calibri"/>
          <w:bCs/>
          <w:sz w:val="22"/>
          <w:szCs w:val="22"/>
          <w:lang w:eastAsia="en-US"/>
        </w:rPr>
        <w:t xml:space="preserve">подвижной радиотелефонной связи с доступом к сети Интернет </w:t>
      </w:r>
      <w:r w:rsidRPr="009968DE">
        <w:rPr>
          <w:rFonts w:eastAsia="Calibri"/>
          <w:sz w:val="22"/>
          <w:szCs w:val="22"/>
          <w:lang w:eastAsia="en-US"/>
        </w:rPr>
        <w:t>должны быть высокого качества (в том числе и при самых высоких нагрузках на сеть), иметь надежную защиту от несанкционированного доступа, иметь равномерное и плотное покрытие по Российской Федерации, Дальневосточному Федеральному округу, территории Иркутской области и Республики Бурятия.</w:t>
      </w:r>
    </w:p>
    <w:p w14:paraId="39937C41" w14:textId="0E8891EC" w:rsidR="00BF3F93" w:rsidRPr="009968DE" w:rsidRDefault="00A3014C" w:rsidP="00BF3F93">
      <w:pPr>
        <w:pStyle w:val="afff8"/>
        <w:ind w:left="0" w:firstLine="709"/>
        <w:jc w:val="both"/>
        <w:rPr>
          <w:rFonts w:eastAsia="Calibri"/>
          <w:sz w:val="22"/>
          <w:szCs w:val="22"/>
          <w:lang w:eastAsia="en-US"/>
        </w:rPr>
      </w:pPr>
      <w:r w:rsidRPr="009968DE">
        <w:rPr>
          <w:rFonts w:eastAsia="Calibri"/>
          <w:b/>
          <w:sz w:val="22"/>
          <w:szCs w:val="22"/>
          <w:lang w:eastAsia="en-US"/>
        </w:rPr>
        <w:t xml:space="preserve">4. </w:t>
      </w:r>
      <w:r w:rsidR="00BF3F93" w:rsidRPr="009968DE">
        <w:rPr>
          <w:rFonts w:eastAsia="Calibri"/>
          <w:b/>
          <w:sz w:val="22"/>
          <w:szCs w:val="22"/>
          <w:lang w:eastAsia="en-US"/>
        </w:rPr>
        <w:t>Период оказания услуг:</w:t>
      </w:r>
      <w:r w:rsidR="00BF3F93" w:rsidRPr="009968DE">
        <w:rPr>
          <w:rFonts w:eastAsia="Calibri"/>
          <w:sz w:val="22"/>
          <w:szCs w:val="22"/>
          <w:lang w:eastAsia="en-US"/>
        </w:rPr>
        <w:t xml:space="preserve"> Услуги предоставляются</w:t>
      </w:r>
      <w:r w:rsidR="00BF3F93" w:rsidRPr="009968DE">
        <w:rPr>
          <w:sz w:val="22"/>
          <w:szCs w:val="22"/>
        </w:rPr>
        <w:t xml:space="preserve"> </w:t>
      </w:r>
      <w:r w:rsidR="00BF3F93" w:rsidRPr="009968DE">
        <w:rPr>
          <w:rFonts w:eastAsia="Calibri"/>
          <w:sz w:val="22"/>
          <w:szCs w:val="22"/>
          <w:lang w:eastAsia="en-US"/>
        </w:rPr>
        <w:t xml:space="preserve">ежедневно с </w:t>
      </w:r>
      <w:r w:rsidR="00A42833" w:rsidRPr="009968DE">
        <w:rPr>
          <w:rFonts w:eastAsia="Calibri"/>
          <w:sz w:val="22"/>
          <w:szCs w:val="22"/>
          <w:lang w:eastAsia="en-US"/>
        </w:rPr>
        <w:t>21</w:t>
      </w:r>
      <w:r w:rsidR="00BF3F93" w:rsidRPr="009968DE">
        <w:rPr>
          <w:rFonts w:eastAsia="Calibri"/>
          <w:sz w:val="22"/>
          <w:szCs w:val="22"/>
          <w:lang w:eastAsia="en-US"/>
        </w:rPr>
        <w:t xml:space="preserve">.01.2019 года в течение </w:t>
      </w:r>
      <w:r w:rsidR="00BF3F93" w:rsidRPr="009968DE">
        <w:rPr>
          <w:rFonts w:eastAsia="Calibri"/>
          <w:sz w:val="22"/>
          <w:szCs w:val="22"/>
          <w:lang w:eastAsia="en-US"/>
        </w:rPr>
        <w:br/>
        <w:t>24 (двадцати четырех) месяцев.</w:t>
      </w:r>
    </w:p>
    <w:p w14:paraId="6A128B79" w14:textId="33EF8129" w:rsidR="00BF3F93" w:rsidRPr="009968DE" w:rsidRDefault="00A3014C" w:rsidP="00BF3F93">
      <w:pPr>
        <w:pStyle w:val="afff8"/>
        <w:ind w:left="0" w:firstLine="709"/>
        <w:jc w:val="both"/>
        <w:rPr>
          <w:rFonts w:eastAsia="Calibri"/>
          <w:b/>
          <w:sz w:val="22"/>
          <w:szCs w:val="22"/>
          <w:lang w:eastAsia="en-US"/>
        </w:rPr>
      </w:pPr>
      <w:r w:rsidRPr="009968DE">
        <w:rPr>
          <w:rFonts w:eastAsia="Calibri"/>
          <w:b/>
          <w:sz w:val="22"/>
          <w:szCs w:val="22"/>
          <w:lang w:eastAsia="en-US"/>
        </w:rPr>
        <w:t xml:space="preserve">5. </w:t>
      </w:r>
      <w:r w:rsidR="00BF3F93" w:rsidRPr="009968DE">
        <w:rPr>
          <w:rFonts w:eastAsia="Calibri"/>
          <w:b/>
          <w:sz w:val="22"/>
          <w:szCs w:val="22"/>
          <w:lang w:eastAsia="en-US"/>
        </w:rPr>
        <w:t xml:space="preserve">Требования к </w:t>
      </w:r>
      <w:r w:rsidR="005F0944" w:rsidRPr="009968DE">
        <w:rPr>
          <w:rFonts w:eastAsia="Calibri"/>
          <w:b/>
          <w:sz w:val="22"/>
          <w:szCs w:val="22"/>
          <w:lang w:eastAsia="en-US"/>
        </w:rPr>
        <w:t>Исполнителю.</w:t>
      </w:r>
    </w:p>
    <w:p w14:paraId="070E836F" w14:textId="63CB90E2" w:rsidR="00346AF9" w:rsidRPr="009968DE" w:rsidRDefault="00A3014C" w:rsidP="00765C00">
      <w:pPr>
        <w:ind w:firstLine="709"/>
        <w:jc w:val="both"/>
        <w:rPr>
          <w:rFonts w:eastAsia="Calibri"/>
          <w:sz w:val="22"/>
          <w:szCs w:val="22"/>
          <w:lang w:eastAsia="en-US"/>
        </w:rPr>
      </w:pPr>
      <w:r w:rsidRPr="009968DE">
        <w:rPr>
          <w:rFonts w:eastAsia="Calibri"/>
          <w:sz w:val="22"/>
          <w:szCs w:val="22"/>
          <w:lang w:eastAsia="en-US"/>
        </w:rPr>
        <w:t xml:space="preserve">5.1. </w:t>
      </w:r>
      <w:r w:rsidR="00346AF9" w:rsidRPr="009968DE">
        <w:rPr>
          <w:rFonts w:eastAsia="Calibri"/>
          <w:sz w:val="22"/>
          <w:szCs w:val="22"/>
          <w:lang w:eastAsia="en-US"/>
        </w:rPr>
        <w:t xml:space="preserve">Исполнитель предоставляет в пользование Заказчику следующее оборудование: </w:t>
      </w:r>
    </w:p>
    <w:p w14:paraId="52BA65F6" w14:textId="52F44167" w:rsidR="00346AF9" w:rsidRPr="009968DE" w:rsidRDefault="00346AF9" w:rsidP="00765C00">
      <w:pPr>
        <w:ind w:firstLine="709"/>
        <w:jc w:val="both"/>
        <w:rPr>
          <w:rFonts w:eastAsia="Calibri"/>
          <w:sz w:val="22"/>
          <w:szCs w:val="22"/>
          <w:lang w:eastAsia="en-US"/>
        </w:rPr>
      </w:pPr>
      <w:r w:rsidRPr="009968DE">
        <w:rPr>
          <w:rFonts w:eastAsia="Calibri"/>
          <w:sz w:val="22"/>
          <w:szCs w:val="22"/>
          <w:lang w:eastAsia="en-US"/>
        </w:rPr>
        <w:t xml:space="preserve">-Беспроводной </w:t>
      </w:r>
      <w:r w:rsidRPr="009968DE">
        <w:rPr>
          <w:rFonts w:eastAsia="Calibri"/>
          <w:sz w:val="22"/>
          <w:szCs w:val="22"/>
          <w:lang w:val="en-US" w:eastAsia="en-US"/>
        </w:rPr>
        <w:t>USB</w:t>
      </w:r>
      <w:r w:rsidRPr="009968DE">
        <w:rPr>
          <w:rFonts w:eastAsia="Calibri"/>
          <w:sz w:val="22"/>
          <w:szCs w:val="22"/>
          <w:lang w:eastAsia="en-US"/>
        </w:rPr>
        <w:t>-модем в количестве 25 штук;</w:t>
      </w:r>
    </w:p>
    <w:p w14:paraId="2339FB0E" w14:textId="425E61C4" w:rsidR="00346AF9" w:rsidRPr="009968DE" w:rsidRDefault="00346AF9" w:rsidP="00765C00">
      <w:pPr>
        <w:ind w:firstLine="709"/>
        <w:jc w:val="both"/>
        <w:rPr>
          <w:rFonts w:eastAsia="Calibri"/>
          <w:sz w:val="22"/>
          <w:szCs w:val="22"/>
          <w:lang w:eastAsia="en-US"/>
        </w:rPr>
      </w:pPr>
      <w:r w:rsidRPr="009968DE">
        <w:rPr>
          <w:rFonts w:eastAsia="Calibri"/>
          <w:sz w:val="22"/>
          <w:szCs w:val="22"/>
          <w:lang w:eastAsia="en-US"/>
        </w:rPr>
        <w:t>-SIM-карта в количестве 25 штук</w:t>
      </w:r>
      <w:r w:rsidR="00A3014C" w:rsidRPr="009968DE">
        <w:rPr>
          <w:rFonts w:eastAsia="Calibri"/>
          <w:sz w:val="22"/>
          <w:szCs w:val="22"/>
          <w:lang w:eastAsia="en-US"/>
        </w:rPr>
        <w:t xml:space="preserve"> (номеров).</w:t>
      </w:r>
    </w:p>
    <w:p w14:paraId="6C026BD4" w14:textId="042B395B" w:rsidR="00346AF9" w:rsidRPr="009968DE" w:rsidRDefault="00A3014C" w:rsidP="00346AF9">
      <w:pPr>
        <w:ind w:firstLine="709"/>
        <w:jc w:val="both"/>
        <w:rPr>
          <w:rFonts w:eastAsia="Calibri"/>
          <w:sz w:val="22"/>
          <w:szCs w:val="22"/>
          <w:lang w:eastAsia="en-US"/>
        </w:rPr>
      </w:pPr>
      <w:r w:rsidRPr="009968DE">
        <w:rPr>
          <w:rFonts w:eastAsia="Calibri"/>
          <w:sz w:val="22"/>
          <w:szCs w:val="22"/>
          <w:lang w:eastAsia="en-US"/>
        </w:rPr>
        <w:t xml:space="preserve">5.2. </w:t>
      </w:r>
      <w:r w:rsidR="00346AF9" w:rsidRPr="009968DE">
        <w:rPr>
          <w:rFonts w:eastAsia="Calibri"/>
          <w:sz w:val="22"/>
          <w:szCs w:val="22"/>
          <w:lang w:eastAsia="en-US"/>
        </w:rPr>
        <w:t>Адрес предоставления в пользование оборудования: г. Иркутск, ул. Пискунова, 160, 4 этаж (Дирекция ГАУ «МФЦ ИО»), кабинет №7.</w:t>
      </w:r>
    </w:p>
    <w:p w14:paraId="09441128" w14:textId="3E131438" w:rsidR="00390AB3" w:rsidRPr="009968DE" w:rsidRDefault="00390AB3" w:rsidP="00346AF9">
      <w:pPr>
        <w:ind w:firstLine="709"/>
        <w:jc w:val="both"/>
        <w:rPr>
          <w:rFonts w:eastAsia="Calibri"/>
          <w:sz w:val="22"/>
          <w:szCs w:val="22"/>
          <w:lang w:eastAsia="en-US"/>
        </w:rPr>
      </w:pPr>
      <w:r w:rsidRPr="009968DE">
        <w:rPr>
          <w:rFonts w:eastAsia="Calibri"/>
          <w:sz w:val="22"/>
          <w:szCs w:val="22"/>
          <w:lang w:eastAsia="en-US"/>
        </w:rPr>
        <w:t xml:space="preserve">5.3. </w:t>
      </w:r>
      <w:r w:rsidR="00770AE5" w:rsidRPr="009968DE">
        <w:rPr>
          <w:rFonts w:eastAsia="Calibri"/>
          <w:sz w:val="22"/>
          <w:szCs w:val="22"/>
          <w:lang w:eastAsia="en-US"/>
        </w:rPr>
        <w:t xml:space="preserve">Исполнитель должен оказывать Услуги в соответствии с Федеральным законом от 07.07.2003 №126-ФЗ «О связи», Постановлением Правительства РФ от 23.01.2006 № 32 «Об утверждении правил оказания услуг связи по передаче данных», Постановлением Правительства РФ от 10.09.2007 № 575 «Об утверждении Правил оказания </w:t>
      </w:r>
      <w:proofErr w:type="spellStart"/>
      <w:r w:rsidR="00770AE5" w:rsidRPr="009968DE">
        <w:rPr>
          <w:rFonts w:eastAsia="Calibri"/>
          <w:sz w:val="22"/>
          <w:szCs w:val="22"/>
          <w:lang w:eastAsia="en-US"/>
        </w:rPr>
        <w:t>телематических</w:t>
      </w:r>
      <w:proofErr w:type="spellEnd"/>
      <w:r w:rsidR="00770AE5" w:rsidRPr="009968DE">
        <w:rPr>
          <w:rFonts w:eastAsia="Calibri"/>
          <w:sz w:val="22"/>
          <w:szCs w:val="22"/>
          <w:lang w:eastAsia="en-US"/>
        </w:rPr>
        <w:t xml:space="preserve"> услуг связи» и иными стандартами и требованиями, установленными законодательством Российской Федерации </w:t>
      </w:r>
      <w:r w:rsidR="00770AE5" w:rsidRPr="009968DE">
        <w:rPr>
          <w:rFonts w:eastAsia="Calibri"/>
          <w:sz w:val="22"/>
          <w:szCs w:val="22"/>
          <w:lang w:eastAsia="en-US"/>
        </w:rPr>
        <w:br/>
        <w:t>к услугам такого вида.</w:t>
      </w:r>
    </w:p>
    <w:p w14:paraId="7CFB71D8" w14:textId="5F6321D4" w:rsidR="00770AE5" w:rsidRPr="009968DE" w:rsidRDefault="00770AE5" w:rsidP="00346AF9">
      <w:pPr>
        <w:ind w:firstLine="709"/>
        <w:jc w:val="both"/>
        <w:rPr>
          <w:rFonts w:eastAsia="Calibri"/>
          <w:sz w:val="22"/>
          <w:szCs w:val="22"/>
          <w:lang w:eastAsia="en-US"/>
        </w:rPr>
      </w:pPr>
      <w:r w:rsidRPr="009968DE">
        <w:rPr>
          <w:rFonts w:eastAsia="Calibri"/>
          <w:sz w:val="22"/>
          <w:szCs w:val="22"/>
          <w:lang w:eastAsia="en-US"/>
        </w:rPr>
        <w:t xml:space="preserve">5.4. Исполнитель должен иметь лицензии на оказание услуг подвижной радиосвязи в сети связи общего пользования; услуг связи по передаче данных, за исключением услуг связи по передаче данных для целей передачи голосовой информации; </w:t>
      </w:r>
      <w:proofErr w:type="spellStart"/>
      <w:r w:rsidRPr="009968DE">
        <w:rPr>
          <w:rFonts w:eastAsia="Calibri"/>
          <w:sz w:val="22"/>
          <w:szCs w:val="22"/>
          <w:lang w:eastAsia="en-US"/>
        </w:rPr>
        <w:t>телематических</w:t>
      </w:r>
      <w:proofErr w:type="spellEnd"/>
      <w:r w:rsidRPr="009968DE">
        <w:rPr>
          <w:rFonts w:eastAsia="Calibri"/>
          <w:sz w:val="22"/>
          <w:szCs w:val="22"/>
          <w:lang w:eastAsia="en-US"/>
        </w:rPr>
        <w:t xml:space="preserve"> услуг связи.</w:t>
      </w:r>
    </w:p>
    <w:p w14:paraId="25391242" w14:textId="68A38D44" w:rsidR="00765C00" w:rsidRPr="009968DE" w:rsidRDefault="00A3014C" w:rsidP="00765C00">
      <w:pPr>
        <w:ind w:firstLine="709"/>
        <w:jc w:val="both"/>
        <w:rPr>
          <w:rFonts w:eastAsia="Calibri"/>
          <w:b/>
          <w:sz w:val="22"/>
          <w:szCs w:val="22"/>
          <w:lang w:eastAsia="en-US"/>
        </w:rPr>
      </w:pPr>
      <w:r w:rsidRPr="009968DE">
        <w:rPr>
          <w:rFonts w:eastAsia="Calibri"/>
          <w:b/>
          <w:sz w:val="22"/>
          <w:szCs w:val="22"/>
          <w:lang w:eastAsia="en-US"/>
        </w:rPr>
        <w:t xml:space="preserve">6. </w:t>
      </w:r>
      <w:r w:rsidR="00765C00" w:rsidRPr="009968DE">
        <w:rPr>
          <w:rFonts w:eastAsia="Calibri"/>
          <w:b/>
          <w:sz w:val="22"/>
          <w:szCs w:val="22"/>
          <w:lang w:eastAsia="en-US"/>
        </w:rPr>
        <w:t>Требование к оборудованию Исполнителя</w:t>
      </w:r>
      <w:r w:rsidRPr="009968DE">
        <w:rPr>
          <w:rFonts w:eastAsia="Calibri"/>
          <w:b/>
          <w:sz w:val="22"/>
          <w:szCs w:val="22"/>
          <w:lang w:eastAsia="en-US"/>
        </w:rPr>
        <w:t>.</w:t>
      </w:r>
    </w:p>
    <w:p w14:paraId="656F5706" w14:textId="71F26B68" w:rsidR="00E07732" w:rsidRPr="009968DE" w:rsidRDefault="00E07732" w:rsidP="00765C00">
      <w:pPr>
        <w:ind w:firstLine="709"/>
        <w:jc w:val="both"/>
        <w:rPr>
          <w:rFonts w:eastAsia="Calibri"/>
          <w:sz w:val="22"/>
          <w:szCs w:val="22"/>
          <w:lang w:eastAsia="en-US"/>
        </w:rPr>
      </w:pPr>
      <w:r w:rsidRPr="009968DE">
        <w:rPr>
          <w:rFonts w:eastAsia="Calibri"/>
          <w:sz w:val="22"/>
          <w:szCs w:val="22"/>
          <w:lang w:eastAsia="en-US"/>
        </w:rPr>
        <w:t>6.1. Предоставляем</w:t>
      </w:r>
      <w:r w:rsidR="004470B5" w:rsidRPr="009968DE">
        <w:rPr>
          <w:rFonts w:eastAsia="Calibri"/>
          <w:sz w:val="22"/>
          <w:szCs w:val="22"/>
          <w:lang w:eastAsia="en-US"/>
        </w:rPr>
        <w:t>ы</w:t>
      </w:r>
      <w:r w:rsidRPr="009968DE">
        <w:rPr>
          <w:rFonts w:eastAsia="Calibri"/>
          <w:sz w:val="22"/>
          <w:szCs w:val="22"/>
          <w:lang w:eastAsia="en-US"/>
        </w:rPr>
        <w:t xml:space="preserve">е </w:t>
      </w:r>
      <w:r w:rsidR="004470B5" w:rsidRPr="009968DE">
        <w:rPr>
          <w:rFonts w:eastAsia="Calibri"/>
          <w:sz w:val="22"/>
          <w:szCs w:val="22"/>
          <w:lang w:eastAsia="en-US"/>
        </w:rPr>
        <w:t xml:space="preserve">USB-модемы </w:t>
      </w:r>
      <w:r w:rsidRPr="009968DE">
        <w:rPr>
          <w:rFonts w:eastAsia="Calibri"/>
          <w:sz w:val="22"/>
          <w:szCs w:val="22"/>
          <w:lang w:eastAsia="en-US"/>
        </w:rPr>
        <w:t>должн</w:t>
      </w:r>
      <w:r w:rsidR="009F5078" w:rsidRPr="009968DE">
        <w:rPr>
          <w:rFonts w:eastAsia="Calibri"/>
          <w:sz w:val="22"/>
          <w:szCs w:val="22"/>
          <w:lang w:eastAsia="en-US"/>
        </w:rPr>
        <w:t>ы</w:t>
      </w:r>
      <w:r w:rsidRPr="009968DE">
        <w:rPr>
          <w:rFonts w:eastAsia="Calibri"/>
          <w:sz w:val="22"/>
          <w:szCs w:val="22"/>
          <w:lang w:eastAsia="en-US"/>
        </w:rPr>
        <w:t xml:space="preserve"> иметь следующие технические характеристики: интерфейс подключения USB, работа в сетях 2G, 3G, LTE (4G), совместимость с ОС: </w:t>
      </w:r>
      <w:proofErr w:type="spellStart"/>
      <w:r w:rsidRPr="009968DE">
        <w:rPr>
          <w:rFonts w:eastAsia="Calibri"/>
          <w:sz w:val="22"/>
          <w:szCs w:val="22"/>
          <w:lang w:eastAsia="en-US"/>
        </w:rPr>
        <w:t>Windows</w:t>
      </w:r>
      <w:proofErr w:type="spellEnd"/>
      <w:r w:rsidRPr="009968DE">
        <w:rPr>
          <w:rFonts w:eastAsia="Calibri"/>
          <w:sz w:val="22"/>
          <w:szCs w:val="22"/>
          <w:lang w:eastAsia="en-US"/>
        </w:rPr>
        <w:t xml:space="preserve"> 7, </w:t>
      </w:r>
      <w:proofErr w:type="spellStart"/>
      <w:r w:rsidRPr="009968DE">
        <w:rPr>
          <w:rFonts w:eastAsia="Calibri"/>
          <w:sz w:val="22"/>
          <w:szCs w:val="22"/>
          <w:lang w:eastAsia="en-US"/>
        </w:rPr>
        <w:t>Windows</w:t>
      </w:r>
      <w:proofErr w:type="spellEnd"/>
      <w:r w:rsidRPr="009968DE">
        <w:rPr>
          <w:rFonts w:eastAsia="Calibri"/>
          <w:sz w:val="22"/>
          <w:szCs w:val="22"/>
          <w:lang w:eastAsia="en-US"/>
        </w:rPr>
        <w:t xml:space="preserve"> 8, </w:t>
      </w:r>
      <w:proofErr w:type="spellStart"/>
      <w:r w:rsidRPr="009968DE">
        <w:rPr>
          <w:rFonts w:eastAsia="Calibri"/>
          <w:sz w:val="22"/>
          <w:szCs w:val="22"/>
          <w:lang w:eastAsia="en-US"/>
        </w:rPr>
        <w:t>Windows</w:t>
      </w:r>
      <w:proofErr w:type="spellEnd"/>
      <w:r w:rsidRPr="009968DE">
        <w:rPr>
          <w:rFonts w:eastAsia="Calibri"/>
          <w:sz w:val="22"/>
          <w:szCs w:val="22"/>
          <w:lang w:eastAsia="en-US"/>
        </w:rPr>
        <w:t xml:space="preserve"> 10, </w:t>
      </w:r>
      <w:proofErr w:type="spellStart"/>
      <w:r w:rsidRPr="009968DE">
        <w:rPr>
          <w:rFonts w:eastAsia="Calibri"/>
          <w:sz w:val="22"/>
          <w:szCs w:val="22"/>
          <w:lang w:eastAsia="en-US"/>
        </w:rPr>
        <w:t>Mac</w:t>
      </w:r>
      <w:proofErr w:type="spellEnd"/>
      <w:r w:rsidRPr="009968DE">
        <w:rPr>
          <w:rFonts w:eastAsia="Calibri"/>
          <w:sz w:val="22"/>
          <w:szCs w:val="22"/>
          <w:lang w:eastAsia="en-US"/>
        </w:rPr>
        <w:t xml:space="preserve"> OS X 10.5/10.6/10.7, </w:t>
      </w:r>
      <w:proofErr w:type="spellStart"/>
      <w:r w:rsidRPr="009968DE">
        <w:rPr>
          <w:rFonts w:eastAsia="Calibri"/>
          <w:sz w:val="22"/>
          <w:szCs w:val="22"/>
          <w:lang w:eastAsia="en-US"/>
        </w:rPr>
        <w:t>Linux</w:t>
      </w:r>
      <w:proofErr w:type="spellEnd"/>
      <w:r w:rsidRPr="009968DE">
        <w:rPr>
          <w:rFonts w:eastAsia="Calibri"/>
          <w:sz w:val="22"/>
          <w:szCs w:val="22"/>
          <w:lang w:eastAsia="en-US"/>
        </w:rPr>
        <w:t xml:space="preserve">, слот для </w:t>
      </w:r>
      <w:proofErr w:type="spellStart"/>
      <w:r w:rsidRPr="009968DE">
        <w:rPr>
          <w:rFonts w:eastAsia="Calibri"/>
          <w:sz w:val="22"/>
          <w:szCs w:val="22"/>
          <w:lang w:eastAsia="en-US"/>
        </w:rPr>
        <w:t>Sim</w:t>
      </w:r>
      <w:proofErr w:type="spellEnd"/>
      <w:r w:rsidRPr="009968DE">
        <w:rPr>
          <w:rFonts w:eastAsia="Calibri"/>
          <w:sz w:val="22"/>
          <w:szCs w:val="22"/>
          <w:lang w:eastAsia="en-US"/>
        </w:rPr>
        <w:t>-карты, питание от USB</w:t>
      </w:r>
      <w:r w:rsidR="009F5078" w:rsidRPr="009968DE">
        <w:rPr>
          <w:rFonts w:eastAsia="Calibri"/>
          <w:sz w:val="22"/>
          <w:szCs w:val="22"/>
          <w:lang w:eastAsia="en-US"/>
        </w:rPr>
        <w:t>.</w:t>
      </w:r>
    </w:p>
    <w:p w14:paraId="197E31C0" w14:textId="315E9EF9" w:rsidR="00765C00" w:rsidRPr="009968DE" w:rsidRDefault="006306FF" w:rsidP="00765C00">
      <w:pPr>
        <w:ind w:firstLine="709"/>
        <w:jc w:val="both"/>
        <w:rPr>
          <w:rFonts w:eastAsia="Calibri"/>
          <w:sz w:val="22"/>
          <w:szCs w:val="22"/>
          <w:lang w:eastAsia="en-US"/>
        </w:rPr>
      </w:pPr>
      <w:r w:rsidRPr="009968DE">
        <w:rPr>
          <w:rFonts w:eastAsia="Calibri"/>
          <w:sz w:val="22"/>
          <w:szCs w:val="22"/>
          <w:lang w:eastAsia="en-US"/>
        </w:rPr>
        <w:t>6</w:t>
      </w:r>
      <w:r w:rsidR="00765C00" w:rsidRPr="009968DE">
        <w:rPr>
          <w:rFonts w:eastAsia="Calibri"/>
          <w:sz w:val="22"/>
          <w:szCs w:val="22"/>
          <w:lang w:eastAsia="en-US"/>
        </w:rPr>
        <w:t>.</w:t>
      </w:r>
      <w:r w:rsidR="00E07732" w:rsidRPr="009968DE">
        <w:rPr>
          <w:rFonts w:eastAsia="Calibri"/>
          <w:sz w:val="22"/>
          <w:szCs w:val="22"/>
          <w:lang w:eastAsia="en-US"/>
        </w:rPr>
        <w:t>2</w:t>
      </w:r>
      <w:r w:rsidR="00765C00" w:rsidRPr="009968DE">
        <w:rPr>
          <w:rFonts w:eastAsia="Calibri"/>
          <w:sz w:val="22"/>
          <w:szCs w:val="22"/>
          <w:lang w:eastAsia="en-US"/>
        </w:rPr>
        <w:t xml:space="preserve">. Комплект оборудования Исполнителя должен находиться в собственности Исполнителя и не быть обременен условиями договоров с третьими лицами (аренда, залог и т.д.). Оборудование передается Исполнителем Заказчику во временное владение и пользование и подлежит возврату Исполнителю в течение 5 (Пяти) дней с момента прекращения действия договора. </w:t>
      </w:r>
    </w:p>
    <w:p w14:paraId="5FD2C630" w14:textId="16BD8E34" w:rsidR="00BF3F93" w:rsidRPr="009968DE" w:rsidRDefault="00D823D2" w:rsidP="00765C00">
      <w:pPr>
        <w:ind w:firstLine="709"/>
        <w:jc w:val="both"/>
        <w:rPr>
          <w:rFonts w:eastAsia="Calibri"/>
          <w:sz w:val="22"/>
          <w:szCs w:val="22"/>
          <w:lang w:eastAsia="en-US"/>
        </w:rPr>
      </w:pPr>
      <w:r w:rsidRPr="009968DE">
        <w:rPr>
          <w:rFonts w:eastAsia="Calibri"/>
          <w:sz w:val="22"/>
          <w:szCs w:val="22"/>
          <w:lang w:eastAsia="en-US"/>
        </w:rPr>
        <w:t>6.</w:t>
      </w:r>
      <w:r w:rsidR="00E07732" w:rsidRPr="009968DE">
        <w:rPr>
          <w:rFonts w:eastAsia="Calibri"/>
          <w:sz w:val="22"/>
          <w:szCs w:val="22"/>
          <w:lang w:eastAsia="en-US"/>
        </w:rPr>
        <w:t>3</w:t>
      </w:r>
      <w:r w:rsidRPr="009968DE">
        <w:rPr>
          <w:rFonts w:eastAsia="Calibri"/>
          <w:sz w:val="22"/>
          <w:szCs w:val="22"/>
          <w:lang w:eastAsia="en-US"/>
        </w:rPr>
        <w:t xml:space="preserve">. </w:t>
      </w:r>
      <w:r w:rsidR="00765C00" w:rsidRPr="009968DE">
        <w:rPr>
          <w:rFonts w:eastAsia="Calibri"/>
          <w:sz w:val="22"/>
          <w:szCs w:val="22"/>
          <w:lang w:eastAsia="en-US"/>
        </w:rPr>
        <w:t xml:space="preserve">Передача и возврат </w:t>
      </w:r>
      <w:r w:rsidR="002058C8" w:rsidRPr="009968DE">
        <w:rPr>
          <w:rFonts w:eastAsia="Calibri"/>
          <w:sz w:val="22"/>
          <w:szCs w:val="22"/>
          <w:lang w:eastAsia="en-US"/>
        </w:rPr>
        <w:t>о</w:t>
      </w:r>
      <w:r w:rsidR="00765C00" w:rsidRPr="009968DE">
        <w:rPr>
          <w:rFonts w:eastAsia="Calibri"/>
          <w:sz w:val="22"/>
          <w:szCs w:val="22"/>
          <w:lang w:eastAsia="en-US"/>
        </w:rPr>
        <w:t>борудования производится по Акту</w:t>
      </w:r>
      <w:r w:rsidR="006617CA" w:rsidRPr="009968DE">
        <w:t xml:space="preserve"> </w:t>
      </w:r>
      <w:r w:rsidR="006617CA" w:rsidRPr="009968DE">
        <w:rPr>
          <w:rFonts w:eastAsia="Calibri"/>
          <w:sz w:val="22"/>
          <w:szCs w:val="22"/>
          <w:lang w:eastAsia="en-US"/>
        </w:rPr>
        <w:t>приема-передачи оборудования</w:t>
      </w:r>
      <w:r w:rsidR="00CC1192" w:rsidRPr="009968DE">
        <w:rPr>
          <w:rFonts w:eastAsia="Calibri"/>
          <w:sz w:val="22"/>
          <w:szCs w:val="22"/>
          <w:lang w:eastAsia="en-US"/>
        </w:rPr>
        <w:t xml:space="preserve"> (Приложение №4 к Договору)</w:t>
      </w:r>
      <w:r w:rsidR="00765C00" w:rsidRPr="009968DE">
        <w:rPr>
          <w:rFonts w:eastAsia="Calibri"/>
          <w:sz w:val="22"/>
          <w:szCs w:val="22"/>
          <w:lang w:eastAsia="en-US"/>
        </w:rPr>
        <w:t>. П</w:t>
      </w:r>
      <w:r w:rsidR="002058C8" w:rsidRPr="009968DE">
        <w:rPr>
          <w:rFonts w:eastAsia="Calibri"/>
          <w:sz w:val="22"/>
          <w:szCs w:val="22"/>
          <w:lang w:eastAsia="en-US"/>
        </w:rPr>
        <w:t>лата за владение и пользование о</w:t>
      </w:r>
      <w:r w:rsidR="00765C00" w:rsidRPr="009968DE">
        <w:rPr>
          <w:rFonts w:eastAsia="Calibri"/>
          <w:sz w:val="22"/>
          <w:szCs w:val="22"/>
          <w:lang w:eastAsia="en-US"/>
        </w:rPr>
        <w:t>борудованием включена в ежемесячную плату за Услуги. Заказчик признает, что все имуществе</w:t>
      </w:r>
      <w:r w:rsidR="002058C8" w:rsidRPr="009968DE">
        <w:rPr>
          <w:rFonts w:eastAsia="Calibri"/>
          <w:sz w:val="22"/>
          <w:szCs w:val="22"/>
          <w:lang w:eastAsia="en-US"/>
        </w:rPr>
        <w:t>нные и исключительные права на о</w:t>
      </w:r>
      <w:r w:rsidR="00765C00" w:rsidRPr="009968DE">
        <w:rPr>
          <w:rFonts w:eastAsia="Calibri"/>
          <w:sz w:val="22"/>
          <w:szCs w:val="22"/>
          <w:lang w:eastAsia="en-US"/>
        </w:rPr>
        <w:t>борудование, в том числе на входящие в него элементы, сохраняются за Исполнителем.</w:t>
      </w:r>
    </w:p>
    <w:p w14:paraId="1DCD30CD" w14:textId="312F045F" w:rsidR="00C050C8" w:rsidRPr="009968DE" w:rsidRDefault="00C050C8" w:rsidP="00765C00">
      <w:pPr>
        <w:ind w:firstLine="709"/>
        <w:jc w:val="both"/>
        <w:rPr>
          <w:rFonts w:eastAsia="Calibri"/>
          <w:b/>
          <w:sz w:val="22"/>
          <w:szCs w:val="22"/>
          <w:lang w:eastAsia="en-US"/>
        </w:rPr>
      </w:pPr>
      <w:r w:rsidRPr="009968DE">
        <w:rPr>
          <w:rFonts w:eastAsia="Calibri"/>
          <w:b/>
          <w:sz w:val="22"/>
          <w:szCs w:val="22"/>
          <w:lang w:eastAsia="en-US"/>
        </w:rPr>
        <w:t xml:space="preserve">7. Требования к </w:t>
      </w:r>
      <w:r w:rsidR="00865FFE" w:rsidRPr="009968DE">
        <w:rPr>
          <w:rFonts w:eastAsia="Calibri"/>
          <w:b/>
          <w:sz w:val="22"/>
          <w:szCs w:val="22"/>
          <w:lang w:eastAsia="en-US"/>
        </w:rPr>
        <w:t xml:space="preserve">техническим и </w:t>
      </w:r>
      <w:r w:rsidRPr="009968DE">
        <w:rPr>
          <w:rFonts w:eastAsia="Calibri"/>
          <w:b/>
          <w:sz w:val="22"/>
          <w:szCs w:val="22"/>
          <w:lang w:eastAsia="en-US"/>
        </w:rPr>
        <w:t>функциональным характеристикам у</w:t>
      </w:r>
      <w:r w:rsidR="00981DA3" w:rsidRPr="009968DE">
        <w:rPr>
          <w:rFonts w:eastAsia="Calibri"/>
          <w:b/>
          <w:sz w:val="22"/>
          <w:szCs w:val="22"/>
          <w:lang w:eastAsia="en-US"/>
        </w:rPr>
        <w:t>слуг:</w:t>
      </w:r>
    </w:p>
    <w:p w14:paraId="3409FAB4" w14:textId="7B058709" w:rsidR="00BF3F93" w:rsidRPr="009968DE" w:rsidRDefault="00BF001D" w:rsidP="00BF3F93">
      <w:pPr>
        <w:pStyle w:val="afff8"/>
        <w:numPr>
          <w:ilvl w:val="0"/>
          <w:numId w:val="30"/>
        </w:numPr>
        <w:suppressAutoHyphens/>
        <w:ind w:left="0" w:firstLine="709"/>
        <w:jc w:val="both"/>
        <w:rPr>
          <w:rFonts w:eastAsia="Calibri"/>
          <w:sz w:val="22"/>
          <w:szCs w:val="22"/>
          <w:lang w:eastAsia="en-US"/>
        </w:rPr>
      </w:pPr>
      <w:r w:rsidRPr="009968DE">
        <w:rPr>
          <w:rFonts w:eastAsia="Calibri"/>
          <w:sz w:val="22"/>
          <w:szCs w:val="22"/>
          <w:lang w:eastAsia="en-US"/>
        </w:rPr>
        <w:t>П</w:t>
      </w:r>
      <w:r w:rsidR="00BF3F93" w:rsidRPr="009968DE">
        <w:rPr>
          <w:rFonts w:eastAsia="Calibri"/>
          <w:sz w:val="22"/>
          <w:szCs w:val="22"/>
          <w:lang w:eastAsia="en-US"/>
        </w:rPr>
        <w:t>редоставл</w:t>
      </w:r>
      <w:r w:rsidRPr="009968DE">
        <w:rPr>
          <w:rFonts w:eastAsia="Calibri"/>
          <w:sz w:val="22"/>
          <w:szCs w:val="22"/>
          <w:lang w:eastAsia="en-US"/>
        </w:rPr>
        <w:t>ение</w:t>
      </w:r>
      <w:r w:rsidR="00BF3F93" w:rsidRPr="009968DE">
        <w:rPr>
          <w:rFonts w:eastAsia="Calibri"/>
          <w:sz w:val="22"/>
          <w:szCs w:val="22"/>
          <w:lang w:eastAsia="en-US"/>
        </w:rPr>
        <w:t xml:space="preserve"> услуги доступа к сети Интернет в сетях стандарта 2G, 3G </w:t>
      </w:r>
      <w:r w:rsidR="00BF3F93" w:rsidRPr="009968DE">
        <w:rPr>
          <w:rFonts w:eastAsia="Calibri"/>
          <w:sz w:val="22"/>
          <w:szCs w:val="22"/>
          <w:lang w:eastAsia="en-US"/>
        </w:rPr>
        <w:br/>
        <w:t xml:space="preserve">и LTE (4G) на территории Российской Федерации. </w:t>
      </w:r>
      <w:r w:rsidRPr="009968DE">
        <w:rPr>
          <w:rFonts w:eastAsia="Calibri"/>
          <w:sz w:val="22"/>
          <w:szCs w:val="22"/>
          <w:lang w:eastAsia="en-US"/>
        </w:rPr>
        <w:t>Исполнитель</w:t>
      </w:r>
      <w:r w:rsidR="00BF3F93" w:rsidRPr="009968DE">
        <w:rPr>
          <w:rFonts w:eastAsia="Calibri"/>
          <w:sz w:val="22"/>
          <w:szCs w:val="22"/>
          <w:lang w:eastAsia="en-US"/>
        </w:rPr>
        <w:t xml:space="preserve"> обязан обеспечить Заказчику возможность доступа к сети Интернет в случае изменения стандарта покрытия (обеспечивается гарантированное переключение между стандартами сети 2G, 3G и LTE (4G)) для бесперебойной работы в сети.</w:t>
      </w:r>
    </w:p>
    <w:p w14:paraId="550E8C91" w14:textId="368E519C" w:rsidR="00865FFE" w:rsidRPr="009968DE" w:rsidRDefault="00865FFE" w:rsidP="00BF3F93">
      <w:pPr>
        <w:pStyle w:val="afff8"/>
        <w:numPr>
          <w:ilvl w:val="0"/>
          <w:numId w:val="30"/>
        </w:numPr>
        <w:suppressAutoHyphens/>
        <w:ind w:left="0" w:firstLine="709"/>
        <w:jc w:val="both"/>
        <w:rPr>
          <w:rFonts w:eastAsia="Calibri"/>
          <w:sz w:val="22"/>
          <w:szCs w:val="22"/>
          <w:lang w:eastAsia="en-US"/>
        </w:rPr>
      </w:pPr>
      <w:r w:rsidRPr="009968DE">
        <w:rPr>
          <w:rFonts w:eastAsia="Calibri"/>
          <w:sz w:val="22"/>
          <w:szCs w:val="22"/>
          <w:lang w:eastAsia="en-US"/>
        </w:rPr>
        <w:t>Скорость доступа на каждый номер: Не менее 3 Мбит/с.</w:t>
      </w:r>
    </w:p>
    <w:p w14:paraId="0CDD9B27" w14:textId="3E83333F" w:rsidR="005F0944" w:rsidRPr="009968DE" w:rsidRDefault="005F0944" w:rsidP="005F0944">
      <w:pPr>
        <w:pStyle w:val="afff8"/>
        <w:numPr>
          <w:ilvl w:val="0"/>
          <w:numId w:val="30"/>
        </w:numPr>
        <w:ind w:left="0" w:firstLine="709"/>
        <w:jc w:val="both"/>
        <w:rPr>
          <w:rFonts w:eastAsia="Calibri"/>
          <w:sz w:val="22"/>
          <w:szCs w:val="22"/>
          <w:lang w:eastAsia="en-US"/>
        </w:rPr>
      </w:pPr>
      <w:r w:rsidRPr="009968DE">
        <w:rPr>
          <w:rFonts w:eastAsia="Calibri"/>
          <w:sz w:val="22"/>
          <w:szCs w:val="22"/>
          <w:lang w:eastAsia="en-US"/>
        </w:rPr>
        <w:t>Объем интернет-трафика в месяц на каждый номер: Не менее 15 ГБ.</w:t>
      </w:r>
    </w:p>
    <w:p w14:paraId="7DE38801" w14:textId="77777777" w:rsidR="00BF3F93" w:rsidRPr="009968DE" w:rsidRDefault="00BF3F93" w:rsidP="00BF3F93">
      <w:pPr>
        <w:pStyle w:val="afff8"/>
        <w:numPr>
          <w:ilvl w:val="0"/>
          <w:numId w:val="32"/>
        </w:numPr>
        <w:suppressAutoHyphens/>
        <w:ind w:left="0" w:firstLine="709"/>
        <w:jc w:val="both"/>
        <w:rPr>
          <w:rFonts w:eastAsia="Calibri"/>
          <w:sz w:val="22"/>
          <w:szCs w:val="22"/>
          <w:lang w:eastAsia="en-US"/>
        </w:rPr>
      </w:pPr>
      <w:r w:rsidRPr="009968DE">
        <w:rPr>
          <w:rFonts w:eastAsia="Calibri"/>
          <w:sz w:val="22"/>
          <w:szCs w:val="22"/>
          <w:lang w:eastAsia="en-US"/>
        </w:rPr>
        <w:t>Обеспечение возможности демонстрации оказания услуг, указанных в техническом задании (по запросу);</w:t>
      </w:r>
    </w:p>
    <w:p w14:paraId="1CE58C8C" w14:textId="77777777" w:rsidR="00BF3F93" w:rsidRPr="009968DE" w:rsidRDefault="00BF3F93" w:rsidP="00BF3F93">
      <w:pPr>
        <w:pStyle w:val="afff8"/>
        <w:numPr>
          <w:ilvl w:val="0"/>
          <w:numId w:val="30"/>
        </w:numPr>
        <w:suppressAutoHyphens/>
        <w:ind w:left="0" w:firstLine="709"/>
        <w:jc w:val="both"/>
        <w:rPr>
          <w:rFonts w:eastAsia="Calibri"/>
          <w:sz w:val="22"/>
          <w:szCs w:val="22"/>
          <w:lang w:eastAsia="en-US"/>
        </w:rPr>
      </w:pPr>
      <w:r w:rsidRPr="009968DE">
        <w:rPr>
          <w:rFonts w:eastAsia="Calibri"/>
          <w:sz w:val="22"/>
          <w:szCs w:val="22"/>
          <w:lang w:eastAsia="en-US"/>
        </w:rPr>
        <w:t>Детализированный счет;</w:t>
      </w:r>
    </w:p>
    <w:p w14:paraId="2D4D85D7" w14:textId="77777777" w:rsidR="00BF3F93" w:rsidRPr="009968DE" w:rsidRDefault="00BF3F93" w:rsidP="00BF3F93">
      <w:pPr>
        <w:pStyle w:val="afff8"/>
        <w:numPr>
          <w:ilvl w:val="0"/>
          <w:numId w:val="31"/>
        </w:numPr>
        <w:suppressAutoHyphens/>
        <w:ind w:left="0" w:firstLine="709"/>
        <w:jc w:val="both"/>
        <w:rPr>
          <w:rFonts w:eastAsia="Calibri"/>
          <w:sz w:val="22"/>
          <w:szCs w:val="22"/>
          <w:lang w:eastAsia="en-US"/>
        </w:rPr>
      </w:pPr>
      <w:r w:rsidRPr="009968DE">
        <w:rPr>
          <w:rFonts w:eastAsia="Calibri"/>
          <w:sz w:val="22"/>
          <w:szCs w:val="22"/>
          <w:lang w:eastAsia="en-US"/>
        </w:rPr>
        <w:lastRenderedPageBreak/>
        <w:t>Возможность бесплатной замены в случае выхода из строя предоставляемого оборудования;</w:t>
      </w:r>
    </w:p>
    <w:p w14:paraId="12145EAD" w14:textId="77777777" w:rsidR="00BF3F93" w:rsidRPr="009968DE" w:rsidRDefault="00BF3F93" w:rsidP="00BF3F93">
      <w:pPr>
        <w:pStyle w:val="afff8"/>
        <w:numPr>
          <w:ilvl w:val="0"/>
          <w:numId w:val="30"/>
        </w:numPr>
        <w:suppressAutoHyphens/>
        <w:ind w:left="0" w:firstLine="709"/>
        <w:jc w:val="both"/>
        <w:rPr>
          <w:rFonts w:eastAsia="Calibri"/>
          <w:sz w:val="22"/>
          <w:szCs w:val="22"/>
          <w:lang w:eastAsia="en-US"/>
        </w:rPr>
      </w:pPr>
      <w:r w:rsidRPr="009968DE">
        <w:rPr>
          <w:rFonts w:eastAsia="Calibri"/>
          <w:sz w:val="22"/>
          <w:szCs w:val="22"/>
          <w:lang w:eastAsia="en-US"/>
        </w:rPr>
        <w:t>Блокировка (разблокировка) SIM-карты по требованию Заказчика в течение 2-х часов с момента обращения;</w:t>
      </w:r>
    </w:p>
    <w:p w14:paraId="3280D6F5" w14:textId="77777777" w:rsidR="00BF3F93" w:rsidRPr="009968DE" w:rsidRDefault="00BF3F93" w:rsidP="00BF3F93">
      <w:pPr>
        <w:pStyle w:val="afff8"/>
        <w:numPr>
          <w:ilvl w:val="0"/>
          <w:numId w:val="30"/>
        </w:numPr>
        <w:suppressAutoHyphens/>
        <w:ind w:left="0" w:firstLine="709"/>
        <w:jc w:val="both"/>
        <w:rPr>
          <w:rFonts w:eastAsia="Calibri"/>
          <w:sz w:val="22"/>
          <w:szCs w:val="22"/>
          <w:lang w:eastAsia="en-US"/>
        </w:rPr>
      </w:pPr>
      <w:r w:rsidRPr="009968DE">
        <w:rPr>
          <w:rFonts w:eastAsia="Calibri"/>
          <w:sz w:val="22"/>
          <w:szCs w:val="22"/>
          <w:lang w:eastAsia="en-US"/>
        </w:rPr>
        <w:t>Возможность установления запрета GPRS – роуминга;</w:t>
      </w:r>
    </w:p>
    <w:p w14:paraId="13C3531E" w14:textId="77777777" w:rsidR="00BF3F93" w:rsidRPr="009968DE" w:rsidRDefault="00BF3F93" w:rsidP="00BF3F93">
      <w:pPr>
        <w:pStyle w:val="afff8"/>
        <w:numPr>
          <w:ilvl w:val="0"/>
          <w:numId w:val="30"/>
        </w:numPr>
        <w:suppressAutoHyphens/>
        <w:ind w:left="0" w:firstLine="709"/>
        <w:jc w:val="both"/>
        <w:rPr>
          <w:rFonts w:eastAsia="Calibri"/>
          <w:sz w:val="22"/>
          <w:szCs w:val="22"/>
          <w:lang w:eastAsia="en-US"/>
        </w:rPr>
      </w:pPr>
      <w:r w:rsidRPr="009968DE">
        <w:rPr>
          <w:rFonts w:eastAsia="Calibri"/>
          <w:sz w:val="22"/>
          <w:szCs w:val="22"/>
          <w:lang w:eastAsia="en-US"/>
        </w:rPr>
        <w:t>Возможность установления запрета доступа к информационно-развлекательному сервису;</w:t>
      </w:r>
    </w:p>
    <w:p w14:paraId="47585EC5" w14:textId="77777777" w:rsidR="00BF3F93" w:rsidRPr="009968DE" w:rsidRDefault="00BF3F93" w:rsidP="00BF3F93">
      <w:pPr>
        <w:pStyle w:val="afff8"/>
        <w:numPr>
          <w:ilvl w:val="0"/>
          <w:numId w:val="30"/>
        </w:numPr>
        <w:suppressAutoHyphens/>
        <w:ind w:left="0" w:firstLine="709"/>
        <w:jc w:val="both"/>
        <w:rPr>
          <w:rFonts w:eastAsia="Calibri"/>
          <w:sz w:val="22"/>
          <w:szCs w:val="22"/>
          <w:lang w:eastAsia="en-US"/>
        </w:rPr>
      </w:pPr>
      <w:r w:rsidRPr="009968DE">
        <w:rPr>
          <w:rFonts w:eastAsia="Calibri"/>
          <w:sz w:val="22"/>
          <w:szCs w:val="22"/>
          <w:lang w:eastAsia="en-US"/>
        </w:rPr>
        <w:t xml:space="preserve">Услуги должны предоставляться круглосуточно, ежедневно, без перерывов, </w:t>
      </w:r>
      <w:r w:rsidRPr="009968DE">
        <w:rPr>
          <w:rFonts w:eastAsia="Calibri"/>
          <w:sz w:val="22"/>
          <w:szCs w:val="22"/>
          <w:lang w:eastAsia="en-US"/>
        </w:rPr>
        <w:br/>
        <w:t>за исключением проведения необходимых ремонтных и профилактических работ с соблюдением требований действующего законодательства. О проведении плановых профилактических и ремонтных работ Исполнитель должен известить Заказчика не позднее чем за 2 рабочих дня путем отправки электронного письма уполномоченному сотруднику Заказчика. Данные работы должны проводиться только в часы наименьшей нагрузки в течение не более 12 часов. Время восстановления связи в случае ее прерывания – не более 3 часов;</w:t>
      </w:r>
    </w:p>
    <w:p w14:paraId="2438803D" w14:textId="77777777" w:rsidR="00BF3F93" w:rsidRPr="009968DE" w:rsidRDefault="00BF3F93" w:rsidP="00BF3F93">
      <w:pPr>
        <w:pStyle w:val="afff8"/>
        <w:numPr>
          <w:ilvl w:val="0"/>
          <w:numId w:val="30"/>
        </w:numPr>
        <w:suppressAutoHyphens/>
        <w:ind w:left="0" w:firstLine="709"/>
        <w:jc w:val="both"/>
        <w:rPr>
          <w:rFonts w:eastAsia="Calibri"/>
          <w:sz w:val="22"/>
          <w:szCs w:val="22"/>
          <w:lang w:eastAsia="en-US"/>
        </w:rPr>
      </w:pPr>
      <w:r w:rsidRPr="009968DE">
        <w:rPr>
          <w:rFonts w:eastAsia="Calibri"/>
          <w:sz w:val="22"/>
          <w:szCs w:val="22"/>
          <w:lang w:eastAsia="en-US"/>
        </w:rPr>
        <w:t>Исполнитель предоставляет Заказчику круглосуточную возможность самостоятельно управлять и осуществлять контроль работы устройств Заказчика имеющих доступ к корпоративной сети или содержащих корпоративные данные, через единую веб-консоль;</w:t>
      </w:r>
    </w:p>
    <w:p w14:paraId="58508913" w14:textId="77777777" w:rsidR="00BF3F93" w:rsidRPr="009968DE" w:rsidRDefault="00BF3F93" w:rsidP="00BF3F93">
      <w:pPr>
        <w:pStyle w:val="afff8"/>
        <w:numPr>
          <w:ilvl w:val="0"/>
          <w:numId w:val="30"/>
        </w:numPr>
        <w:suppressAutoHyphens/>
        <w:ind w:left="0" w:firstLine="709"/>
        <w:jc w:val="both"/>
        <w:rPr>
          <w:rFonts w:eastAsia="Calibri"/>
          <w:sz w:val="22"/>
          <w:szCs w:val="22"/>
          <w:lang w:eastAsia="en-US"/>
        </w:rPr>
      </w:pPr>
      <w:r w:rsidRPr="009968DE">
        <w:rPr>
          <w:rFonts w:eastAsia="Calibri"/>
          <w:sz w:val="22"/>
          <w:szCs w:val="22"/>
          <w:lang w:eastAsia="en-US"/>
        </w:rPr>
        <w:t>Исполнитель предоставляет возможность управлять устройствами Заказчика удаленно через веб-интерфейс:</w:t>
      </w:r>
    </w:p>
    <w:p w14:paraId="24A778A4" w14:textId="77777777" w:rsidR="00BF3F93" w:rsidRPr="009968DE" w:rsidRDefault="00BF3F93" w:rsidP="00BF3F93">
      <w:pPr>
        <w:pStyle w:val="afff8"/>
        <w:numPr>
          <w:ilvl w:val="0"/>
          <w:numId w:val="33"/>
        </w:numPr>
        <w:suppressAutoHyphens/>
        <w:jc w:val="both"/>
        <w:rPr>
          <w:rFonts w:eastAsia="Calibri"/>
          <w:sz w:val="22"/>
          <w:szCs w:val="22"/>
          <w:lang w:eastAsia="en-US"/>
        </w:rPr>
      </w:pPr>
      <w:r w:rsidRPr="009968DE">
        <w:rPr>
          <w:rFonts w:eastAsia="Calibri"/>
          <w:sz w:val="22"/>
          <w:szCs w:val="22"/>
          <w:lang w:eastAsia="en-US"/>
        </w:rPr>
        <w:t xml:space="preserve">включать пароль на устройстве; </w:t>
      </w:r>
    </w:p>
    <w:p w14:paraId="47CC0425" w14:textId="77777777" w:rsidR="00BF3F93" w:rsidRPr="009968DE" w:rsidRDefault="00BF3F93" w:rsidP="00BF3F93">
      <w:pPr>
        <w:pStyle w:val="afff8"/>
        <w:numPr>
          <w:ilvl w:val="0"/>
          <w:numId w:val="33"/>
        </w:numPr>
        <w:suppressAutoHyphens/>
        <w:jc w:val="both"/>
        <w:rPr>
          <w:rFonts w:eastAsia="Calibri"/>
          <w:sz w:val="22"/>
          <w:szCs w:val="22"/>
          <w:lang w:eastAsia="en-US"/>
        </w:rPr>
      </w:pPr>
      <w:r w:rsidRPr="009968DE">
        <w:rPr>
          <w:rFonts w:eastAsia="Calibri"/>
          <w:sz w:val="22"/>
          <w:szCs w:val="22"/>
          <w:lang w:eastAsia="en-US"/>
        </w:rPr>
        <w:t xml:space="preserve">настраивать корпоративную почту, </w:t>
      </w:r>
      <w:proofErr w:type="spellStart"/>
      <w:r w:rsidRPr="009968DE">
        <w:rPr>
          <w:rFonts w:eastAsia="Calibri"/>
          <w:sz w:val="22"/>
          <w:szCs w:val="22"/>
          <w:lang w:eastAsia="en-US"/>
        </w:rPr>
        <w:t>Wi-Fi</w:t>
      </w:r>
      <w:proofErr w:type="spellEnd"/>
      <w:r w:rsidRPr="009968DE">
        <w:rPr>
          <w:rFonts w:eastAsia="Calibri"/>
          <w:sz w:val="22"/>
          <w:szCs w:val="22"/>
          <w:lang w:eastAsia="en-US"/>
        </w:rPr>
        <w:t xml:space="preserve"> и VPN;</w:t>
      </w:r>
    </w:p>
    <w:p w14:paraId="78C7CDBD" w14:textId="77777777" w:rsidR="00BF3F93" w:rsidRPr="009968DE" w:rsidRDefault="00BF3F93" w:rsidP="00BF3F93">
      <w:pPr>
        <w:pStyle w:val="afff8"/>
        <w:numPr>
          <w:ilvl w:val="0"/>
          <w:numId w:val="33"/>
        </w:numPr>
        <w:suppressAutoHyphens/>
        <w:jc w:val="both"/>
        <w:rPr>
          <w:rFonts w:eastAsia="Calibri"/>
          <w:sz w:val="22"/>
          <w:szCs w:val="22"/>
          <w:lang w:eastAsia="en-US"/>
        </w:rPr>
      </w:pPr>
      <w:r w:rsidRPr="009968DE">
        <w:rPr>
          <w:rFonts w:eastAsia="Calibri"/>
          <w:sz w:val="22"/>
          <w:szCs w:val="22"/>
          <w:lang w:eastAsia="en-US"/>
        </w:rPr>
        <w:t>включать/отключать работу устройства в роуминге;</w:t>
      </w:r>
    </w:p>
    <w:p w14:paraId="242CC4BF" w14:textId="77777777" w:rsidR="00BF3F93" w:rsidRPr="009968DE" w:rsidRDefault="00BF3F93" w:rsidP="00BF3F93">
      <w:pPr>
        <w:pStyle w:val="afff8"/>
        <w:numPr>
          <w:ilvl w:val="0"/>
          <w:numId w:val="33"/>
        </w:numPr>
        <w:suppressAutoHyphens/>
        <w:jc w:val="both"/>
        <w:rPr>
          <w:rFonts w:eastAsia="Calibri"/>
          <w:sz w:val="22"/>
          <w:szCs w:val="22"/>
          <w:lang w:eastAsia="en-US"/>
        </w:rPr>
      </w:pPr>
      <w:r w:rsidRPr="009968DE">
        <w:rPr>
          <w:rFonts w:eastAsia="Calibri"/>
          <w:sz w:val="22"/>
          <w:szCs w:val="22"/>
          <w:lang w:eastAsia="en-US"/>
        </w:rPr>
        <w:t xml:space="preserve">стирать информацию или блокировать устройство в случае потери или кражи;  </w:t>
      </w:r>
    </w:p>
    <w:p w14:paraId="64849B3E" w14:textId="77777777" w:rsidR="00BF3F93" w:rsidRPr="009968DE" w:rsidRDefault="00BF3F93" w:rsidP="00BF3F93">
      <w:pPr>
        <w:pStyle w:val="afff8"/>
        <w:numPr>
          <w:ilvl w:val="0"/>
          <w:numId w:val="33"/>
        </w:numPr>
        <w:suppressAutoHyphens/>
        <w:jc w:val="both"/>
        <w:rPr>
          <w:rFonts w:eastAsia="Calibri"/>
          <w:sz w:val="22"/>
          <w:szCs w:val="22"/>
          <w:lang w:eastAsia="en-US"/>
        </w:rPr>
      </w:pPr>
      <w:r w:rsidRPr="009968DE">
        <w:rPr>
          <w:rFonts w:eastAsia="Calibri"/>
          <w:sz w:val="22"/>
          <w:szCs w:val="22"/>
          <w:lang w:eastAsia="en-US"/>
        </w:rPr>
        <w:t>применять политики безопасности в зависимости от местоположения сотрудника;</w:t>
      </w:r>
    </w:p>
    <w:p w14:paraId="4E447AC8" w14:textId="77777777" w:rsidR="00BF3F93" w:rsidRPr="009968DE" w:rsidRDefault="00BF3F93" w:rsidP="00BF3F93">
      <w:pPr>
        <w:pStyle w:val="afff8"/>
        <w:numPr>
          <w:ilvl w:val="0"/>
          <w:numId w:val="30"/>
        </w:numPr>
        <w:suppressAutoHyphens/>
        <w:ind w:left="0" w:firstLine="709"/>
        <w:jc w:val="both"/>
        <w:rPr>
          <w:rFonts w:eastAsia="Calibri"/>
          <w:sz w:val="22"/>
          <w:szCs w:val="22"/>
          <w:lang w:eastAsia="en-US"/>
        </w:rPr>
      </w:pPr>
      <w:r w:rsidRPr="009968DE">
        <w:rPr>
          <w:rFonts w:eastAsia="Calibri"/>
          <w:sz w:val="22"/>
          <w:szCs w:val="22"/>
          <w:lang w:eastAsia="en-US"/>
        </w:rPr>
        <w:t>Обеспечение круглосуточного бесплатного справочно-информационного обслуживания.</w:t>
      </w:r>
    </w:p>
    <w:p w14:paraId="34271BA8" w14:textId="77777777" w:rsidR="00BF3F93" w:rsidRPr="009968DE" w:rsidRDefault="00BF3F93" w:rsidP="00BF3F93">
      <w:pPr>
        <w:pStyle w:val="afff8"/>
        <w:numPr>
          <w:ilvl w:val="0"/>
          <w:numId w:val="30"/>
        </w:numPr>
        <w:suppressAutoHyphens/>
        <w:ind w:left="0" w:firstLine="709"/>
        <w:jc w:val="both"/>
        <w:rPr>
          <w:rFonts w:eastAsia="Calibri"/>
          <w:sz w:val="22"/>
          <w:szCs w:val="22"/>
          <w:lang w:eastAsia="en-US"/>
        </w:rPr>
      </w:pPr>
      <w:r w:rsidRPr="009968DE">
        <w:rPr>
          <w:rFonts w:eastAsia="Calibri"/>
          <w:sz w:val="22"/>
          <w:szCs w:val="22"/>
          <w:lang w:eastAsia="en-US"/>
        </w:rPr>
        <w:t>Обслуживание Заказчика персональным менеджером компании.</w:t>
      </w:r>
    </w:p>
    <w:p w14:paraId="5B5CBD11" w14:textId="77777777" w:rsidR="00BF3F93" w:rsidRPr="009968DE" w:rsidRDefault="00BF3F93" w:rsidP="00BF3F93">
      <w:pPr>
        <w:pStyle w:val="afff8"/>
        <w:numPr>
          <w:ilvl w:val="0"/>
          <w:numId w:val="30"/>
        </w:numPr>
        <w:suppressAutoHyphens/>
        <w:ind w:left="0" w:firstLine="709"/>
        <w:jc w:val="both"/>
        <w:rPr>
          <w:rFonts w:eastAsia="Calibri"/>
          <w:sz w:val="22"/>
          <w:szCs w:val="22"/>
          <w:lang w:eastAsia="en-US"/>
        </w:rPr>
      </w:pPr>
      <w:r w:rsidRPr="009968DE">
        <w:rPr>
          <w:rFonts w:eastAsia="Calibri"/>
          <w:sz w:val="22"/>
          <w:szCs w:val="22"/>
          <w:lang w:eastAsia="en-US"/>
        </w:rPr>
        <w:t>Доставка выставляемых счетов курьером.</w:t>
      </w:r>
    </w:p>
    <w:p w14:paraId="0FCE287E" w14:textId="77777777" w:rsidR="00BF3F93" w:rsidRPr="009968DE" w:rsidRDefault="00BF3F93" w:rsidP="00BF3F93">
      <w:pPr>
        <w:pStyle w:val="afff8"/>
        <w:numPr>
          <w:ilvl w:val="0"/>
          <w:numId w:val="30"/>
        </w:numPr>
        <w:suppressAutoHyphens/>
        <w:ind w:left="0" w:firstLine="709"/>
        <w:jc w:val="both"/>
        <w:rPr>
          <w:rFonts w:eastAsia="Calibri"/>
          <w:b/>
          <w:sz w:val="22"/>
          <w:szCs w:val="22"/>
          <w:lang w:eastAsia="en-US"/>
        </w:rPr>
      </w:pPr>
      <w:r w:rsidRPr="009968DE">
        <w:rPr>
          <w:rFonts w:eastAsia="Calibri"/>
          <w:sz w:val="22"/>
          <w:szCs w:val="22"/>
          <w:lang w:eastAsia="en-US"/>
        </w:rPr>
        <w:t>Возможность предоставления отсрочки платежей без приостановления оказания услуг.</w:t>
      </w:r>
    </w:p>
    <w:p w14:paraId="7FBA164A" w14:textId="77777777" w:rsidR="00BF3F93" w:rsidRPr="009968DE" w:rsidRDefault="00BF3F93" w:rsidP="00BF3F93">
      <w:pPr>
        <w:pStyle w:val="afff8"/>
        <w:ind w:left="0" w:firstLine="709"/>
        <w:jc w:val="both"/>
        <w:rPr>
          <w:rFonts w:eastAsia="Calibri"/>
          <w:color w:val="FF0000"/>
          <w:sz w:val="22"/>
          <w:szCs w:val="22"/>
          <w:lang w:eastAsia="en-US"/>
        </w:rPr>
      </w:pPr>
    </w:p>
    <w:p w14:paraId="20F611CA" w14:textId="77777777" w:rsidR="00BF3F93" w:rsidRPr="009968DE" w:rsidRDefault="00BF3F93" w:rsidP="00BF3F93">
      <w:pPr>
        <w:pStyle w:val="afff8"/>
        <w:ind w:left="0" w:firstLine="709"/>
        <w:jc w:val="both"/>
        <w:rPr>
          <w:rFonts w:eastAsia="Calibri"/>
          <w:b/>
          <w:sz w:val="22"/>
          <w:szCs w:val="22"/>
          <w:lang w:eastAsia="en-US"/>
        </w:rPr>
      </w:pPr>
      <w:r w:rsidRPr="009968DE">
        <w:rPr>
          <w:rFonts w:eastAsia="Calibri"/>
          <w:b/>
          <w:sz w:val="22"/>
          <w:szCs w:val="22"/>
          <w:lang w:eastAsia="en-US"/>
        </w:rPr>
        <w:t>Список номеров</w:t>
      </w:r>
      <w:r w:rsidRPr="009968DE">
        <w:rPr>
          <w:rStyle w:val="af1"/>
          <w:rFonts w:eastAsia="Calibri"/>
          <w:b/>
          <w:sz w:val="22"/>
          <w:szCs w:val="22"/>
          <w:lang w:eastAsia="en-US"/>
        </w:rPr>
        <w:footnoteReference w:id="2"/>
      </w:r>
      <w:r w:rsidRPr="009968DE">
        <w:rPr>
          <w:rFonts w:eastAsia="Calibri"/>
          <w:b/>
          <w:sz w:val="22"/>
          <w:szCs w:val="22"/>
          <w:lang w:eastAsia="en-US"/>
        </w:rPr>
        <w:t>:</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8268"/>
      </w:tblGrid>
      <w:tr w:rsidR="00BF3F93" w:rsidRPr="009968DE" w14:paraId="01BF7601" w14:textId="77777777" w:rsidTr="00B72648">
        <w:trPr>
          <w:trHeight w:val="330"/>
          <w:jc w:val="center"/>
        </w:trPr>
        <w:tc>
          <w:tcPr>
            <w:tcW w:w="614" w:type="dxa"/>
            <w:shd w:val="clear" w:color="auto" w:fill="auto"/>
            <w:noWrap/>
            <w:vAlign w:val="center"/>
          </w:tcPr>
          <w:p w14:paraId="1B15446F" w14:textId="77777777" w:rsidR="00BF3F93" w:rsidRPr="009968DE" w:rsidRDefault="00BF3F93" w:rsidP="00B72648">
            <w:pPr>
              <w:rPr>
                <w:rFonts w:eastAsia="Calibri"/>
                <w:sz w:val="22"/>
                <w:szCs w:val="22"/>
                <w:lang w:eastAsia="en-US"/>
              </w:rPr>
            </w:pPr>
            <w:r w:rsidRPr="009968DE">
              <w:rPr>
                <w:rFonts w:eastAsia="Calibri"/>
                <w:sz w:val="22"/>
                <w:szCs w:val="22"/>
                <w:lang w:eastAsia="en-US"/>
              </w:rPr>
              <w:t>1</w:t>
            </w:r>
          </w:p>
        </w:tc>
        <w:tc>
          <w:tcPr>
            <w:tcW w:w="8268" w:type="dxa"/>
            <w:shd w:val="clear" w:color="auto" w:fill="auto"/>
            <w:noWrap/>
            <w:vAlign w:val="center"/>
          </w:tcPr>
          <w:p w14:paraId="19EF05D5" w14:textId="77777777" w:rsidR="00BF3F93" w:rsidRPr="009968DE" w:rsidRDefault="00BF3F93" w:rsidP="00B72648">
            <w:pPr>
              <w:pStyle w:val="afff8"/>
              <w:ind w:left="0" w:firstLine="709"/>
              <w:jc w:val="both"/>
              <w:rPr>
                <w:rFonts w:eastAsia="Calibri"/>
                <w:sz w:val="22"/>
                <w:szCs w:val="22"/>
                <w:lang w:eastAsia="en-US"/>
              </w:rPr>
            </w:pPr>
          </w:p>
        </w:tc>
      </w:tr>
      <w:tr w:rsidR="00BF3F93" w:rsidRPr="009968DE" w14:paraId="72404A81" w14:textId="77777777" w:rsidTr="00B72648">
        <w:trPr>
          <w:trHeight w:val="330"/>
          <w:jc w:val="center"/>
        </w:trPr>
        <w:tc>
          <w:tcPr>
            <w:tcW w:w="614" w:type="dxa"/>
            <w:shd w:val="clear" w:color="auto" w:fill="auto"/>
            <w:noWrap/>
            <w:vAlign w:val="center"/>
          </w:tcPr>
          <w:p w14:paraId="291EABA1" w14:textId="77777777" w:rsidR="00BF3F93" w:rsidRPr="009968DE" w:rsidRDefault="00BF3F93" w:rsidP="00B72648">
            <w:pPr>
              <w:rPr>
                <w:rFonts w:eastAsia="Calibri"/>
                <w:sz w:val="22"/>
                <w:szCs w:val="22"/>
                <w:lang w:eastAsia="en-US"/>
              </w:rPr>
            </w:pPr>
            <w:r w:rsidRPr="009968DE">
              <w:rPr>
                <w:rFonts w:eastAsia="Calibri"/>
                <w:sz w:val="22"/>
                <w:szCs w:val="22"/>
                <w:lang w:eastAsia="en-US"/>
              </w:rPr>
              <w:t>2</w:t>
            </w:r>
          </w:p>
        </w:tc>
        <w:tc>
          <w:tcPr>
            <w:tcW w:w="8268" w:type="dxa"/>
            <w:shd w:val="clear" w:color="auto" w:fill="auto"/>
            <w:noWrap/>
            <w:vAlign w:val="center"/>
          </w:tcPr>
          <w:p w14:paraId="18AAF9DD" w14:textId="77777777" w:rsidR="00BF3F93" w:rsidRPr="009968DE" w:rsidRDefault="00BF3F93" w:rsidP="00B72648">
            <w:pPr>
              <w:pStyle w:val="afff8"/>
              <w:ind w:left="0" w:firstLine="709"/>
              <w:jc w:val="both"/>
              <w:rPr>
                <w:rFonts w:eastAsia="Calibri"/>
                <w:sz w:val="22"/>
                <w:szCs w:val="22"/>
                <w:lang w:eastAsia="en-US"/>
              </w:rPr>
            </w:pPr>
          </w:p>
        </w:tc>
      </w:tr>
      <w:tr w:rsidR="00BF3F93" w:rsidRPr="009968DE" w14:paraId="64579F8C" w14:textId="77777777" w:rsidTr="00B72648">
        <w:trPr>
          <w:trHeight w:val="330"/>
          <w:jc w:val="center"/>
        </w:trPr>
        <w:tc>
          <w:tcPr>
            <w:tcW w:w="614" w:type="dxa"/>
            <w:shd w:val="clear" w:color="auto" w:fill="auto"/>
            <w:noWrap/>
            <w:vAlign w:val="center"/>
          </w:tcPr>
          <w:p w14:paraId="2777320C" w14:textId="77777777" w:rsidR="00BF3F93" w:rsidRPr="009968DE" w:rsidRDefault="00BF3F93" w:rsidP="00B72648">
            <w:pPr>
              <w:rPr>
                <w:rFonts w:eastAsia="Calibri"/>
                <w:sz w:val="22"/>
                <w:szCs w:val="22"/>
                <w:lang w:eastAsia="en-US"/>
              </w:rPr>
            </w:pPr>
            <w:r w:rsidRPr="009968DE">
              <w:rPr>
                <w:rFonts w:eastAsia="Calibri"/>
                <w:sz w:val="22"/>
                <w:szCs w:val="22"/>
                <w:lang w:eastAsia="en-US"/>
              </w:rPr>
              <w:t>3</w:t>
            </w:r>
          </w:p>
        </w:tc>
        <w:tc>
          <w:tcPr>
            <w:tcW w:w="8268" w:type="dxa"/>
            <w:shd w:val="clear" w:color="auto" w:fill="auto"/>
            <w:noWrap/>
            <w:vAlign w:val="center"/>
          </w:tcPr>
          <w:p w14:paraId="22C7C184" w14:textId="77777777" w:rsidR="00BF3F93" w:rsidRPr="009968DE" w:rsidRDefault="00BF3F93" w:rsidP="00B72648">
            <w:pPr>
              <w:pStyle w:val="afff8"/>
              <w:ind w:left="0" w:firstLine="709"/>
              <w:jc w:val="both"/>
              <w:rPr>
                <w:rFonts w:eastAsia="Calibri"/>
                <w:sz w:val="22"/>
                <w:szCs w:val="22"/>
                <w:lang w:eastAsia="en-US"/>
              </w:rPr>
            </w:pPr>
          </w:p>
        </w:tc>
      </w:tr>
      <w:tr w:rsidR="00BF3F93" w:rsidRPr="009968DE" w14:paraId="3EF4E903" w14:textId="77777777" w:rsidTr="00B72648">
        <w:trPr>
          <w:trHeight w:val="330"/>
          <w:jc w:val="center"/>
        </w:trPr>
        <w:tc>
          <w:tcPr>
            <w:tcW w:w="614" w:type="dxa"/>
            <w:shd w:val="clear" w:color="auto" w:fill="auto"/>
            <w:noWrap/>
            <w:vAlign w:val="center"/>
          </w:tcPr>
          <w:p w14:paraId="1090995A" w14:textId="77777777" w:rsidR="00BF3F93" w:rsidRPr="009968DE" w:rsidRDefault="00BF3F93" w:rsidP="00B72648">
            <w:pPr>
              <w:rPr>
                <w:rFonts w:eastAsia="Calibri"/>
                <w:sz w:val="22"/>
                <w:szCs w:val="22"/>
                <w:lang w:eastAsia="en-US"/>
              </w:rPr>
            </w:pPr>
            <w:r w:rsidRPr="009968DE">
              <w:rPr>
                <w:rFonts w:eastAsia="Calibri"/>
                <w:sz w:val="22"/>
                <w:szCs w:val="22"/>
                <w:lang w:eastAsia="en-US"/>
              </w:rPr>
              <w:t>….</w:t>
            </w:r>
          </w:p>
        </w:tc>
        <w:tc>
          <w:tcPr>
            <w:tcW w:w="8268" w:type="dxa"/>
            <w:shd w:val="clear" w:color="auto" w:fill="auto"/>
            <w:noWrap/>
            <w:vAlign w:val="center"/>
          </w:tcPr>
          <w:p w14:paraId="1657BCDB" w14:textId="77777777" w:rsidR="00BF3F93" w:rsidRPr="009968DE" w:rsidRDefault="00BF3F93" w:rsidP="00B72648">
            <w:pPr>
              <w:pStyle w:val="afff8"/>
              <w:ind w:left="0" w:firstLine="709"/>
              <w:jc w:val="both"/>
              <w:rPr>
                <w:rFonts w:eastAsia="Calibri"/>
                <w:sz w:val="22"/>
                <w:szCs w:val="22"/>
                <w:lang w:eastAsia="en-US"/>
              </w:rPr>
            </w:pPr>
          </w:p>
        </w:tc>
      </w:tr>
    </w:tbl>
    <w:p w14:paraId="549BEE8E" w14:textId="77777777" w:rsidR="00BF3F93" w:rsidRPr="009968DE" w:rsidRDefault="00BF3F93" w:rsidP="00BF3F93">
      <w:pPr>
        <w:ind w:firstLine="709"/>
        <w:rPr>
          <w:sz w:val="22"/>
          <w:szCs w:val="22"/>
        </w:rPr>
      </w:pPr>
    </w:p>
    <w:p w14:paraId="706A3250" w14:textId="45776594" w:rsidR="00EA0D8C" w:rsidRPr="009968DE" w:rsidRDefault="00EA0D8C" w:rsidP="00BF3F93">
      <w:pPr>
        <w:spacing w:line="276" w:lineRule="auto"/>
        <w:rPr>
          <w:sz w:val="22"/>
          <w:szCs w:val="22"/>
        </w:rPr>
      </w:pPr>
      <w:r w:rsidRPr="009968DE">
        <w:rPr>
          <w:sz w:val="22"/>
          <w:szCs w:val="22"/>
        </w:rPr>
        <w:br w:type="page"/>
      </w:r>
    </w:p>
    <w:p w14:paraId="043DBB42" w14:textId="2EED1B1B" w:rsidR="00D31601" w:rsidRPr="009968DE" w:rsidRDefault="00D31601" w:rsidP="00CE4FA3">
      <w:pPr>
        <w:pStyle w:val="affff"/>
      </w:pPr>
      <w:bookmarkStart w:id="128" w:name="_Toc483995433"/>
      <w:r w:rsidRPr="009968DE">
        <w:lastRenderedPageBreak/>
        <w:t>Часть IV. ОБОСНОВАНИЕ НАЧАЛЬНОЙ (МАКСИМАЛЬНОЙ</w:t>
      </w:r>
      <w:r w:rsidR="00CE4FA3" w:rsidRPr="009968DE">
        <w:t xml:space="preserve">) </w:t>
      </w:r>
      <w:r w:rsidRPr="009968DE">
        <w:t xml:space="preserve">ЦЕНЫ </w:t>
      </w:r>
      <w:r w:rsidR="00280376" w:rsidRPr="009968DE">
        <w:t>ДОГОВОР</w:t>
      </w:r>
      <w:r w:rsidRPr="009968DE">
        <w:t>А</w:t>
      </w:r>
      <w:bookmarkEnd w:id="128"/>
    </w:p>
    <w:p w14:paraId="4F4584F4" w14:textId="77777777" w:rsidR="00D31601" w:rsidRPr="009968DE" w:rsidRDefault="00D31601" w:rsidP="00D31601">
      <w:pPr>
        <w:pStyle w:val="ConsPlusNormal"/>
        <w:jc w:val="both"/>
        <w:rPr>
          <w:rFonts w:ascii="Times New Roman" w:hAnsi="Times New Roman" w:cs="Times New Roman"/>
          <w:sz w:val="22"/>
          <w:szCs w:val="22"/>
        </w:rPr>
      </w:pPr>
    </w:p>
    <w:p w14:paraId="390A6466" w14:textId="0B137718" w:rsidR="00A64280" w:rsidRPr="009968DE" w:rsidRDefault="00A64280" w:rsidP="007F3008">
      <w:pPr>
        <w:tabs>
          <w:tab w:val="left" w:pos="-360"/>
          <w:tab w:val="left" w:pos="0"/>
        </w:tabs>
        <w:ind w:firstLine="709"/>
        <w:jc w:val="both"/>
        <w:rPr>
          <w:b/>
          <w:bCs/>
          <w:sz w:val="22"/>
          <w:szCs w:val="22"/>
        </w:rPr>
      </w:pPr>
      <w:r w:rsidRPr="009968DE">
        <w:rPr>
          <w:sz w:val="22"/>
          <w:szCs w:val="22"/>
        </w:rPr>
        <w:t xml:space="preserve">Начальная (максимальная) цена договора: </w:t>
      </w:r>
      <w:r w:rsidR="001349B8" w:rsidRPr="009968DE">
        <w:rPr>
          <w:b/>
          <w:sz w:val="22"/>
          <w:szCs w:val="22"/>
        </w:rPr>
        <w:t xml:space="preserve">270 000 </w:t>
      </w:r>
      <w:r w:rsidR="001349B8" w:rsidRPr="009968DE">
        <w:rPr>
          <w:sz w:val="22"/>
          <w:szCs w:val="22"/>
        </w:rPr>
        <w:t>(двести семьдесят тысяч) рублей</w:t>
      </w:r>
      <w:r w:rsidR="001349B8" w:rsidRPr="009968DE">
        <w:rPr>
          <w:b/>
          <w:sz w:val="22"/>
          <w:szCs w:val="22"/>
        </w:rPr>
        <w:t xml:space="preserve"> 00 </w:t>
      </w:r>
      <w:r w:rsidR="001349B8" w:rsidRPr="009968DE">
        <w:rPr>
          <w:sz w:val="22"/>
          <w:szCs w:val="22"/>
        </w:rPr>
        <w:t>копеек</w:t>
      </w:r>
      <w:r w:rsidRPr="009968DE">
        <w:rPr>
          <w:b/>
          <w:sz w:val="22"/>
          <w:szCs w:val="22"/>
        </w:rPr>
        <w:t>.</w:t>
      </w:r>
    </w:p>
    <w:p w14:paraId="5EBA7C23" w14:textId="5C6DCBE0" w:rsidR="00A64280" w:rsidRPr="009968DE" w:rsidRDefault="00A64280" w:rsidP="007F3008">
      <w:pPr>
        <w:widowControl w:val="0"/>
        <w:suppressLineNumbers/>
        <w:tabs>
          <w:tab w:val="left" w:pos="0"/>
          <w:tab w:val="left" w:pos="72"/>
        </w:tabs>
        <w:suppressAutoHyphens/>
        <w:ind w:firstLine="709"/>
        <w:jc w:val="both"/>
        <w:rPr>
          <w:sz w:val="22"/>
          <w:szCs w:val="22"/>
        </w:rPr>
      </w:pPr>
      <w:r w:rsidRPr="009968DE">
        <w:rPr>
          <w:sz w:val="22"/>
          <w:szCs w:val="22"/>
        </w:rPr>
        <w:t xml:space="preserve">Начальная (максимальная) цена договора сформирована Заказчиком на основании данных, представленных в коммерческих предложениях на </w:t>
      </w:r>
      <w:r w:rsidR="0005227B" w:rsidRPr="009968DE">
        <w:rPr>
          <w:sz w:val="22"/>
          <w:szCs w:val="22"/>
        </w:rPr>
        <w:t>услуги</w:t>
      </w:r>
      <w:r w:rsidRPr="009968DE">
        <w:rPr>
          <w:sz w:val="22"/>
          <w:szCs w:val="22"/>
        </w:rPr>
        <w:t xml:space="preserve">, являющиеся предметом </w:t>
      </w:r>
      <w:r w:rsidR="007F3008" w:rsidRPr="009968DE">
        <w:rPr>
          <w:sz w:val="22"/>
          <w:szCs w:val="22"/>
        </w:rPr>
        <w:t>запроса котировок</w:t>
      </w:r>
      <w:r w:rsidRPr="009968DE">
        <w:rPr>
          <w:sz w:val="22"/>
          <w:szCs w:val="22"/>
        </w:rPr>
        <w:t xml:space="preserve"> в электронной форме:</w:t>
      </w:r>
    </w:p>
    <w:p w14:paraId="333937D0" w14:textId="2837AA66" w:rsidR="00A64280" w:rsidRPr="009968DE" w:rsidRDefault="00C87CD0" w:rsidP="00C87CD0">
      <w:pPr>
        <w:widowControl w:val="0"/>
        <w:numPr>
          <w:ilvl w:val="0"/>
          <w:numId w:val="15"/>
        </w:numPr>
        <w:autoSpaceDE w:val="0"/>
        <w:autoSpaceDN w:val="0"/>
        <w:adjustRightInd w:val="0"/>
        <w:spacing w:line="256" w:lineRule="auto"/>
        <w:jc w:val="both"/>
        <w:rPr>
          <w:sz w:val="22"/>
          <w:szCs w:val="22"/>
        </w:rPr>
      </w:pPr>
      <w:r w:rsidRPr="009968DE">
        <w:rPr>
          <w:sz w:val="22"/>
          <w:szCs w:val="22"/>
        </w:rPr>
        <w:t xml:space="preserve">Исполнитель </w:t>
      </w:r>
      <w:r w:rsidR="00A64280" w:rsidRPr="009968DE">
        <w:rPr>
          <w:sz w:val="22"/>
          <w:szCs w:val="22"/>
        </w:rPr>
        <w:t xml:space="preserve">№1 - коммерческое предложение вход. № </w:t>
      </w:r>
      <w:r w:rsidR="00E31DD6" w:rsidRPr="009968DE">
        <w:rPr>
          <w:sz w:val="22"/>
          <w:szCs w:val="22"/>
        </w:rPr>
        <w:t>1</w:t>
      </w:r>
      <w:r w:rsidR="00BB629D" w:rsidRPr="009968DE">
        <w:rPr>
          <w:sz w:val="22"/>
          <w:szCs w:val="22"/>
        </w:rPr>
        <w:t>271</w:t>
      </w:r>
      <w:r w:rsidR="00A64280" w:rsidRPr="009968DE">
        <w:rPr>
          <w:sz w:val="22"/>
          <w:szCs w:val="22"/>
        </w:rPr>
        <w:t xml:space="preserve"> от </w:t>
      </w:r>
      <w:r w:rsidR="00BB629D" w:rsidRPr="009968DE">
        <w:rPr>
          <w:sz w:val="22"/>
          <w:szCs w:val="22"/>
        </w:rPr>
        <w:t>28</w:t>
      </w:r>
      <w:r w:rsidR="00A64280" w:rsidRPr="009968DE">
        <w:rPr>
          <w:sz w:val="22"/>
          <w:szCs w:val="22"/>
        </w:rPr>
        <w:t xml:space="preserve"> </w:t>
      </w:r>
      <w:r w:rsidR="00BB629D" w:rsidRPr="009968DE">
        <w:rPr>
          <w:sz w:val="22"/>
          <w:szCs w:val="22"/>
        </w:rPr>
        <w:t>ноября</w:t>
      </w:r>
      <w:r w:rsidR="00A64280" w:rsidRPr="009968DE">
        <w:rPr>
          <w:sz w:val="22"/>
          <w:szCs w:val="22"/>
        </w:rPr>
        <w:t xml:space="preserve"> 201</w:t>
      </w:r>
      <w:r w:rsidR="00E31DD6" w:rsidRPr="009968DE">
        <w:rPr>
          <w:sz w:val="22"/>
          <w:szCs w:val="22"/>
        </w:rPr>
        <w:t>8</w:t>
      </w:r>
      <w:r w:rsidR="00A64280" w:rsidRPr="009968DE">
        <w:rPr>
          <w:sz w:val="22"/>
          <w:szCs w:val="22"/>
        </w:rPr>
        <w:t xml:space="preserve"> г.,</w:t>
      </w:r>
    </w:p>
    <w:p w14:paraId="351EEC06" w14:textId="76037D31" w:rsidR="00A64280" w:rsidRPr="009968DE" w:rsidRDefault="00C87CD0" w:rsidP="00B567A0">
      <w:pPr>
        <w:numPr>
          <w:ilvl w:val="0"/>
          <w:numId w:val="15"/>
        </w:numPr>
        <w:spacing w:line="256" w:lineRule="auto"/>
        <w:jc w:val="both"/>
        <w:rPr>
          <w:sz w:val="22"/>
          <w:szCs w:val="22"/>
        </w:rPr>
      </w:pPr>
      <w:r w:rsidRPr="009968DE">
        <w:rPr>
          <w:sz w:val="22"/>
          <w:szCs w:val="22"/>
        </w:rPr>
        <w:t xml:space="preserve">Исполнитель </w:t>
      </w:r>
      <w:r w:rsidR="00A64280" w:rsidRPr="009968DE">
        <w:rPr>
          <w:sz w:val="22"/>
          <w:szCs w:val="22"/>
        </w:rPr>
        <w:t xml:space="preserve">№2 - коммерческое предложение вход. № </w:t>
      </w:r>
      <w:r w:rsidR="00B567A0" w:rsidRPr="009968DE">
        <w:rPr>
          <w:sz w:val="22"/>
          <w:szCs w:val="22"/>
        </w:rPr>
        <w:t xml:space="preserve">1272 </w:t>
      </w:r>
      <w:r w:rsidR="00A64280" w:rsidRPr="009968DE">
        <w:rPr>
          <w:sz w:val="22"/>
          <w:szCs w:val="22"/>
        </w:rPr>
        <w:t xml:space="preserve">от </w:t>
      </w:r>
      <w:r w:rsidR="004B0B3F" w:rsidRPr="009968DE">
        <w:rPr>
          <w:sz w:val="22"/>
          <w:szCs w:val="22"/>
        </w:rPr>
        <w:t xml:space="preserve">28 ноября </w:t>
      </w:r>
      <w:r w:rsidR="00A64280" w:rsidRPr="009968DE">
        <w:rPr>
          <w:sz w:val="22"/>
          <w:szCs w:val="22"/>
        </w:rPr>
        <w:t>201</w:t>
      </w:r>
      <w:r w:rsidR="00E31DD6" w:rsidRPr="009968DE">
        <w:rPr>
          <w:sz w:val="22"/>
          <w:szCs w:val="22"/>
        </w:rPr>
        <w:t>8</w:t>
      </w:r>
      <w:r w:rsidR="00A64280" w:rsidRPr="009968DE">
        <w:rPr>
          <w:sz w:val="22"/>
          <w:szCs w:val="22"/>
        </w:rPr>
        <w:t xml:space="preserve"> г.,</w:t>
      </w:r>
    </w:p>
    <w:p w14:paraId="7E516443" w14:textId="7AF381ED" w:rsidR="00A64280" w:rsidRPr="009968DE" w:rsidRDefault="00C87CD0" w:rsidP="00B567A0">
      <w:pPr>
        <w:numPr>
          <w:ilvl w:val="0"/>
          <w:numId w:val="15"/>
        </w:numPr>
        <w:spacing w:line="256" w:lineRule="auto"/>
        <w:jc w:val="both"/>
        <w:rPr>
          <w:sz w:val="22"/>
          <w:szCs w:val="22"/>
        </w:rPr>
      </w:pPr>
      <w:r w:rsidRPr="009968DE">
        <w:rPr>
          <w:sz w:val="22"/>
          <w:szCs w:val="22"/>
        </w:rPr>
        <w:t xml:space="preserve">Исполнитель </w:t>
      </w:r>
      <w:r w:rsidR="00A64280" w:rsidRPr="009968DE">
        <w:rPr>
          <w:sz w:val="22"/>
          <w:szCs w:val="22"/>
        </w:rPr>
        <w:t xml:space="preserve">№3 - коммерческое предложение вход. № </w:t>
      </w:r>
      <w:r w:rsidR="00B567A0" w:rsidRPr="009968DE">
        <w:rPr>
          <w:sz w:val="22"/>
          <w:szCs w:val="22"/>
        </w:rPr>
        <w:t xml:space="preserve">1273 </w:t>
      </w:r>
      <w:r w:rsidR="00A64280" w:rsidRPr="009968DE">
        <w:rPr>
          <w:sz w:val="22"/>
          <w:szCs w:val="22"/>
        </w:rPr>
        <w:t xml:space="preserve">от </w:t>
      </w:r>
      <w:r w:rsidR="004B0B3F" w:rsidRPr="009968DE">
        <w:rPr>
          <w:sz w:val="22"/>
          <w:szCs w:val="22"/>
        </w:rPr>
        <w:t xml:space="preserve">28 ноября </w:t>
      </w:r>
      <w:r w:rsidR="00A64280" w:rsidRPr="009968DE">
        <w:rPr>
          <w:sz w:val="22"/>
          <w:szCs w:val="22"/>
        </w:rPr>
        <w:t>201</w:t>
      </w:r>
      <w:r w:rsidR="00E31DD6" w:rsidRPr="009968DE">
        <w:rPr>
          <w:sz w:val="22"/>
          <w:szCs w:val="22"/>
        </w:rPr>
        <w:t>8</w:t>
      </w:r>
      <w:r w:rsidR="00A64280" w:rsidRPr="009968DE">
        <w:rPr>
          <w:sz w:val="22"/>
          <w:szCs w:val="22"/>
        </w:rPr>
        <w:t xml:space="preserve"> г.</w:t>
      </w:r>
    </w:p>
    <w:p w14:paraId="5401DE3A" w14:textId="77777777" w:rsidR="009D7C20" w:rsidRPr="009968DE" w:rsidRDefault="009D7C20" w:rsidP="009D7C20">
      <w:pPr>
        <w:spacing w:line="256" w:lineRule="auto"/>
        <w:ind w:left="36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2328"/>
        <w:gridCol w:w="2328"/>
        <w:gridCol w:w="2149"/>
      </w:tblGrid>
      <w:tr w:rsidR="00201DC9" w:rsidRPr="009968DE" w14:paraId="12F0E87F" w14:textId="1DCE584D" w:rsidTr="00201DC9">
        <w:trPr>
          <w:trHeight w:val="657"/>
        </w:trPr>
        <w:tc>
          <w:tcPr>
            <w:tcW w:w="1466" w:type="pct"/>
            <w:tcBorders>
              <w:top w:val="single" w:sz="4" w:space="0" w:color="auto"/>
              <w:left w:val="single" w:sz="4" w:space="0" w:color="auto"/>
              <w:bottom w:val="single" w:sz="4" w:space="0" w:color="auto"/>
              <w:right w:val="single" w:sz="4" w:space="0" w:color="auto"/>
            </w:tcBorders>
            <w:vAlign w:val="center"/>
            <w:hideMark/>
          </w:tcPr>
          <w:p w14:paraId="1380667D" w14:textId="17A8444E" w:rsidR="00201DC9" w:rsidRPr="009968DE" w:rsidRDefault="00201DC9" w:rsidP="0005227B">
            <w:pPr>
              <w:spacing w:line="276" w:lineRule="auto"/>
              <w:jc w:val="center"/>
              <w:rPr>
                <w:bCs/>
                <w:sz w:val="22"/>
                <w:szCs w:val="22"/>
                <w:lang w:eastAsia="en-US"/>
              </w:rPr>
            </w:pPr>
            <w:r w:rsidRPr="009968DE">
              <w:rPr>
                <w:bCs/>
                <w:sz w:val="22"/>
                <w:szCs w:val="22"/>
                <w:lang w:val="en-US"/>
              </w:rPr>
              <w:t xml:space="preserve">Наименование </w:t>
            </w:r>
            <w:r w:rsidR="0005227B" w:rsidRPr="009968DE">
              <w:rPr>
                <w:bCs/>
                <w:sz w:val="22"/>
                <w:szCs w:val="22"/>
              </w:rPr>
              <w:t>услуг</w:t>
            </w:r>
          </w:p>
        </w:tc>
        <w:tc>
          <w:tcPr>
            <w:tcW w:w="1209" w:type="pct"/>
            <w:tcBorders>
              <w:top w:val="single" w:sz="4" w:space="0" w:color="auto"/>
              <w:left w:val="single" w:sz="4" w:space="0" w:color="auto"/>
              <w:bottom w:val="single" w:sz="4" w:space="0" w:color="auto"/>
              <w:right w:val="single" w:sz="4" w:space="0" w:color="auto"/>
            </w:tcBorders>
            <w:vAlign w:val="center"/>
            <w:hideMark/>
          </w:tcPr>
          <w:p w14:paraId="3FE87E89" w14:textId="27557ABE" w:rsidR="00201DC9" w:rsidRPr="009968DE" w:rsidRDefault="0005227B" w:rsidP="00B27525">
            <w:pPr>
              <w:spacing w:line="276" w:lineRule="auto"/>
              <w:jc w:val="center"/>
              <w:rPr>
                <w:bCs/>
                <w:sz w:val="22"/>
                <w:szCs w:val="22"/>
                <w:lang w:val="en-US"/>
              </w:rPr>
            </w:pPr>
            <w:r w:rsidRPr="009968DE">
              <w:rPr>
                <w:sz w:val="22"/>
                <w:szCs w:val="22"/>
              </w:rPr>
              <w:t>Исполнитель</w:t>
            </w:r>
            <w:r w:rsidR="00201DC9" w:rsidRPr="009968DE">
              <w:rPr>
                <w:sz w:val="22"/>
                <w:szCs w:val="22"/>
              </w:rPr>
              <w:t xml:space="preserve"> </w:t>
            </w:r>
            <w:r w:rsidR="00201DC9" w:rsidRPr="009968DE">
              <w:rPr>
                <w:sz w:val="22"/>
                <w:szCs w:val="22"/>
                <w:lang w:val="en-US"/>
              </w:rPr>
              <w:t>№1</w:t>
            </w:r>
          </w:p>
        </w:tc>
        <w:tc>
          <w:tcPr>
            <w:tcW w:w="1209" w:type="pct"/>
            <w:tcBorders>
              <w:top w:val="single" w:sz="4" w:space="0" w:color="auto"/>
              <w:left w:val="single" w:sz="4" w:space="0" w:color="auto"/>
              <w:bottom w:val="single" w:sz="4" w:space="0" w:color="auto"/>
              <w:right w:val="single" w:sz="4" w:space="0" w:color="auto"/>
            </w:tcBorders>
            <w:vAlign w:val="center"/>
            <w:hideMark/>
          </w:tcPr>
          <w:p w14:paraId="554B1F4A" w14:textId="7FD85085" w:rsidR="00201DC9" w:rsidRPr="009968DE" w:rsidRDefault="00C87CD0" w:rsidP="00B27525">
            <w:pPr>
              <w:spacing w:line="276" w:lineRule="auto"/>
              <w:jc w:val="center"/>
              <w:rPr>
                <w:bCs/>
                <w:sz w:val="22"/>
                <w:szCs w:val="22"/>
                <w:lang w:val="en-US"/>
              </w:rPr>
            </w:pPr>
            <w:r w:rsidRPr="009968DE">
              <w:rPr>
                <w:sz w:val="22"/>
                <w:szCs w:val="22"/>
              </w:rPr>
              <w:t xml:space="preserve">Исполнитель </w:t>
            </w:r>
            <w:r w:rsidR="00B27525" w:rsidRPr="009968DE">
              <w:rPr>
                <w:sz w:val="22"/>
                <w:szCs w:val="22"/>
                <w:lang w:val="en-US"/>
              </w:rPr>
              <w:t>№2</w:t>
            </w:r>
          </w:p>
        </w:tc>
        <w:tc>
          <w:tcPr>
            <w:tcW w:w="1116" w:type="pct"/>
            <w:tcBorders>
              <w:top w:val="single" w:sz="4" w:space="0" w:color="auto"/>
              <w:left w:val="single" w:sz="4" w:space="0" w:color="auto"/>
              <w:bottom w:val="single" w:sz="4" w:space="0" w:color="auto"/>
              <w:right w:val="single" w:sz="4" w:space="0" w:color="auto"/>
            </w:tcBorders>
            <w:vAlign w:val="center"/>
            <w:hideMark/>
          </w:tcPr>
          <w:p w14:paraId="3DFC4BB3" w14:textId="778CDE01" w:rsidR="00201DC9" w:rsidRPr="009968DE" w:rsidRDefault="00C87CD0" w:rsidP="00B27525">
            <w:pPr>
              <w:spacing w:line="276" w:lineRule="auto"/>
              <w:jc w:val="center"/>
              <w:rPr>
                <w:sz w:val="22"/>
                <w:szCs w:val="22"/>
                <w:lang w:val="en-US"/>
              </w:rPr>
            </w:pPr>
            <w:r w:rsidRPr="009968DE">
              <w:rPr>
                <w:sz w:val="22"/>
                <w:szCs w:val="22"/>
              </w:rPr>
              <w:t xml:space="preserve">Исполнитель </w:t>
            </w:r>
            <w:r w:rsidR="00201DC9" w:rsidRPr="009968DE">
              <w:rPr>
                <w:sz w:val="22"/>
                <w:szCs w:val="22"/>
                <w:lang w:val="en-US"/>
              </w:rPr>
              <w:t>№3</w:t>
            </w:r>
          </w:p>
        </w:tc>
      </w:tr>
      <w:tr w:rsidR="00201DC9" w:rsidRPr="009968DE" w14:paraId="1ECA30EB" w14:textId="75060B24" w:rsidTr="00201DC9">
        <w:trPr>
          <w:trHeight w:val="447"/>
        </w:trPr>
        <w:tc>
          <w:tcPr>
            <w:tcW w:w="1466" w:type="pct"/>
            <w:tcBorders>
              <w:top w:val="single" w:sz="4" w:space="0" w:color="auto"/>
              <w:left w:val="single" w:sz="4" w:space="0" w:color="auto"/>
              <w:bottom w:val="single" w:sz="4" w:space="0" w:color="auto"/>
              <w:right w:val="single" w:sz="4" w:space="0" w:color="auto"/>
            </w:tcBorders>
            <w:vAlign w:val="center"/>
          </w:tcPr>
          <w:p w14:paraId="203F49A6" w14:textId="77777777" w:rsidR="001349B8" w:rsidRPr="009968DE" w:rsidRDefault="001349B8" w:rsidP="001349B8">
            <w:pPr>
              <w:widowControl w:val="0"/>
              <w:tabs>
                <w:tab w:val="left" w:pos="1016"/>
                <w:tab w:val="left" w:pos="1073"/>
              </w:tabs>
              <w:autoSpaceDE w:val="0"/>
              <w:autoSpaceDN w:val="0"/>
              <w:adjustRightInd w:val="0"/>
              <w:jc w:val="both"/>
              <w:rPr>
                <w:sz w:val="22"/>
                <w:szCs w:val="22"/>
              </w:rPr>
            </w:pPr>
            <w:r w:rsidRPr="009968DE">
              <w:rPr>
                <w:sz w:val="22"/>
                <w:szCs w:val="22"/>
              </w:rPr>
              <w:t xml:space="preserve">Оказание услуг подвижной радиотелефонной связи </w:t>
            </w:r>
          </w:p>
          <w:p w14:paraId="49EF0CD1" w14:textId="36F938C7" w:rsidR="00201DC9" w:rsidRPr="009968DE" w:rsidRDefault="001349B8" w:rsidP="001349B8">
            <w:pPr>
              <w:widowControl w:val="0"/>
              <w:tabs>
                <w:tab w:val="left" w:pos="1016"/>
                <w:tab w:val="left" w:pos="1073"/>
              </w:tabs>
              <w:autoSpaceDE w:val="0"/>
              <w:autoSpaceDN w:val="0"/>
              <w:adjustRightInd w:val="0"/>
              <w:jc w:val="both"/>
              <w:rPr>
                <w:sz w:val="22"/>
                <w:szCs w:val="22"/>
              </w:rPr>
            </w:pPr>
            <w:r w:rsidRPr="009968DE">
              <w:rPr>
                <w:sz w:val="22"/>
                <w:szCs w:val="22"/>
              </w:rPr>
              <w:t>с доступом к сети Интернет</w:t>
            </w:r>
          </w:p>
        </w:tc>
        <w:tc>
          <w:tcPr>
            <w:tcW w:w="1209" w:type="pct"/>
            <w:tcBorders>
              <w:top w:val="single" w:sz="4" w:space="0" w:color="auto"/>
              <w:left w:val="single" w:sz="4" w:space="0" w:color="auto"/>
              <w:bottom w:val="single" w:sz="4" w:space="0" w:color="auto"/>
              <w:right w:val="single" w:sz="4" w:space="0" w:color="auto"/>
            </w:tcBorders>
            <w:vAlign w:val="center"/>
          </w:tcPr>
          <w:p w14:paraId="72CB9314" w14:textId="023493F5" w:rsidR="00201DC9" w:rsidRPr="009968DE" w:rsidRDefault="006E350E" w:rsidP="007059CA">
            <w:pPr>
              <w:spacing w:line="276" w:lineRule="auto"/>
              <w:jc w:val="center"/>
              <w:rPr>
                <w:sz w:val="22"/>
                <w:szCs w:val="22"/>
              </w:rPr>
            </w:pPr>
            <w:r w:rsidRPr="009968DE">
              <w:rPr>
                <w:sz w:val="22"/>
                <w:szCs w:val="22"/>
              </w:rPr>
              <w:t>634 750,00</w:t>
            </w:r>
          </w:p>
        </w:tc>
        <w:tc>
          <w:tcPr>
            <w:tcW w:w="1209" w:type="pct"/>
            <w:tcBorders>
              <w:top w:val="single" w:sz="4" w:space="0" w:color="auto"/>
              <w:left w:val="single" w:sz="4" w:space="0" w:color="auto"/>
              <w:bottom w:val="single" w:sz="4" w:space="0" w:color="auto"/>
              <w:right w:val="single" w:sz="4" w:space="0" w:color="auto"/>
            </w:tcBorders>
            <w:vAlign w:val="center"/>
          </w:tcPr>
          <w:p w14:paraId="06D6485A" w14:textId="53043EEC" w:rsidR="00201DC9" w:rsidRPr="009968DE" w:rsidRDefault="00B27525" w:rsidP="00B27525">
            <w:pPr>
              <w:spacing w:line="276" w:lineRule="auto"/>
              <w:jc w:val="center"/>
              <w:rPr>
                <w:sz w:val="22"/>
                <w:szCs w:val="22"/>
              </w:rPr>
            </w:pPr>
            <w:r w:rsidRPr="009968DE">
              <w:rPr>
                <w:sz w:val="22"/>
                <w:szCs w:val="22"/>
              </w:rPr>
              <w:t>270 000,00</w:t>
            </w:r>
          </w:p>
        </w:tc>
        <w:tc>
          <w:tcPr>
            <w:tcW w:w="1116" w:type="pct"/>
            <w:tcBorders>
              <w:top w:val="single" w:sz="4" w:space="0" w:color="auto"/>
              <w:left w:val="single" w:sz="4" w:space="0" w:color="auto"/>
              <w:bottom w:val="single" w:sz="4" w:space="0" w:color="auto"/>
              <w:right w:val="single" w:sz="4" w:space="0" w:color="auto"/>
            </w:tcBorders>
            <w:vAlign w:val="center"/>
          </w:tcPr>
          <w:p w14:paraId="65A24F54" w14:textId="5831A9F9" w:rsidR="00201DC9" w:rsidRPr="009968DE" w:rsidRDefault="006E350E" w:rsidP="004257E3">
            <w:pPr>
              <w:spacing w:line="276" w:lineRule="auto"/>
              <w:jc w:val="center"/>
              <w:rPr>
                <w:sz w:val="22"/>
                <w:szCs w:val="22"/>
              </w:rPr>
            </w:pPr>
            <w:r w:rsidRPr="009968DE">
              <w:rPr>
                <w:sz w:val="22"/>
                <w:szCs w:val="22"/>
              </w:rPr>
              <w:t>362 250,00</w:t>
            </w:r>
          </w:p>
        </w:tc>
      </w:tr>
    </w:tbl>
    <w:p w14:paraId="6FE01E48" w14:textId="77777777" w:rsidR="009D7C20" w:rsidRPr="009968DE" w:rsidRDefault="009D7C20" w:rsidP="00201DC9">
      <w:pPr>
        <w:pStyle w:val="ConsPlusNonformat"/>
        <w:jc w:val="both"/>
        <w:rPr>
          <w:rFonts w:ascii="Times New Roman" w:hAnsi="Times New Roman" w:cs="Times New Roman"/>
          <w:sz w:val="22"/>
          <w:szCs w:val="22"/>
        </w:rPr>
      </w:pPr>
    </w:p>
    <w:p w14:paraId="512003E0" w14:textId="279A9202" w:rsidR="00201DC9" w:rsidRPr="009968DE" w:rsidRDefault="00201DC9" w:rsidP="007F3008">
      <w:pPr>
        <w:pStyle w:val="ConsPlusNonformat"/>
        <w:ind w:firstLine="709"/>
        <w:jc w:val="both"/>
        <w:rPr>
          <w:rFonts w:ascii="Times New Roman" w:hAnsi="Times New Roman" w:cs="Times New Roman"/>
          <w:sz w:val="22"/>
          <w:szCs w:val="22"/>
        </w:rPr>
      </w:pPr>
      <w:r w:rsidRPr="009968DE">
        <w:rPr>
          <w:rFonts w:ascii="Times New Roman" w:hAnsi="Times New Roman" w:cs="Times New Roman"/>
          <w:sz w:val="22"/>
          <w:szCs w:val="22"/>
        </w:rPr>
        <w:t>Начальная (максимальная) цена договора в целях экономии бюджетных средств, сформирована по наименьшей цене, представленной в коммерческих предложениях.</w:t>
      </w:r>
    </w:p>
    <w:p w14:paraId="2F4275BD" w14:textId="77777777" w:rsidR="00D31601" w:rsidRPr="009968DE" w:rsidRDefault="00D31601" w:rsidP="00D31601">
      <w:pPr>
        <w:pStyle w:val="ConsPlusNonformat"/>
        <w:ind w:left="4536"/>
        <w:jc w:val="both"/>
        <w:rPr>
          <w:rFonts w:ascii="Times New Roman" w:hAnsi="Times New Roman" w:cs="Times New Roman"/>
          <w:sz w:val="22"/>
          <w:szCs w:val="22"/>
        </w:rPr>
      </w:pPr>
    </w:p>
    <w:p w14:paraId="2CD6988A" w14:textId="77777777" w:rsidR="00A64280" w:rsidRPr="009968DE" w:rsidRDefault="00A64280" w:rsidP="00CE4FA3">
      <w:pPr>
        <w:pStyle w:val="affff"/>
        <w:sectPr w:rsidR="00A64280" w:rsidRPr="009968DE" w:rsidSect="00CE4FA3">
          <w:headerReference w:type="default" r:id="rId22"/>
          <w:pgSz w:w="11906" w:h="16838"/>
          <w:pgMar w:top="851" w:right="851" w:bottom="851" w:left="1418" w:header="709" w:footer="709" w:gutter="0"/>
          <w:cols w:space="708"/>
          <w:titlePg/>
          <w:docGrid w:linePitch="360"/>
        </w:sectPr>
      </w:pPr>
    </w:p>
    <w:p w14:paraId="3FA6AFCA" w14:textId="1617BB2C" w:rsidR="00D31601" w:rsidRPr="009968DE" w:rsidRDefault="00D31601" w:rsidP="00225064">
      <w:pPr>
        <w:pStyle w:val="affff"/>
        <w:spacing w:after="0"/>
      </w:pPr>
      <w:bookmarkStart w:id="129" w:name="_Toc483995434"/>
      <w:r w:rsidRPr="009968DE">
        <w:lastRenderedPageBreak/>
        <w:t xml:space="preserve">Часть V. ПРОЕКТ </w:t>
      </w:r>
      <w:r w:rsidR="00280376" w:rsidRPr="009968DE">
        <w:t>ДОГОВОР</w:t>
      </w:r>
      <w:r w:rsidRPr="009968DE">
        <w:t>А</w:t>
      </w:r>
      <w:bookmarkEnd w:id="129"/>
    </w:p>
    <w:p w14:paraId="27743943" w14:textId="66EFEC80" w:rsidR="00225064" w:rsidRPr="009968DE" w:rsidRDefault="00225064" w:rsidP="00225064">
      <w:pPr>
        <w:pStyle w:val="affff"/>
        <w:spacing w:before="0"/>
      </w:pPr>
      <w:r w:rsidRPr="009968DE">
        <w:t>Договор №___________</w:t>
      </w:r>
    </w:p>
    <w:p w14:paraId="6867954D" w14:textId="77777777" w:rsidR="00225064" w:rsidRPr="009968DE" w:rsidRDefault="00225064" w:rsidP="00225064">
      <w:pPr>
        <w:ind w:firstLine="709"/>
        <w:jc w:val="center"/>
        <w:rPr>
          <w:b/>
          <w:sz w:val="22"/>
          <w:szCs w:val="22"/>
        </w:rPr>
      </w:pPr>
      <w:r w:rsidRPr="009968DE">
        <w:rPr>
          <w:b/>
          <w:sz w:val="22"/>
          <w:szCs w:val="22"/>
        </w:rPr>
        <w:t xml:space="preserve">на оказание услуг подвижной радиотелефонной связи </w:t>
      </w:r>
    </w:p>
    <w:p w14:paraId="19550F01" w14:textId="68D79CF0" w:rsidR="00CE42C2" w:rsidRPr="009968DE" w:rsidRDefault="00225064" w:rsidP="00225064">
      <w:pPr>
        <w:ind w:firstLine="709"/>
        <w:jc w:val="center"/>
        <w:rPr>
          <w:b/>
          <w:sz w:val="22"/>
          <w:szCs w:val="22"/>
        </w:rPr>
      </w:pPr>
      <w:r w:rsidRPr="009968DE">
        <w:rPr>
          <w:b/>
          <w:sz w:val="22"/>
          <w:szCs w:val="22"/>
        </w:rPr>
        <w:t>с доступом к сети Интернет</w:t>
      </w:r>
    </w:p>
    <w:p w14:paraId="6F2D632A" w14:textId="77777777" w:rsidR="00CE42C2" w:rsidRPr="009968DE" w:rsidRDefault="00CE42C2" w:rsidP="00CE42C2">
      <w:pPr>
        <w:ind w:firstLine="709"/>
        <w:jc w:val="center"/>
        <w:rPr>
          <w:sz w:val="22"/>
          <w:szCs w:val="22"/>
        </w:rPr>
      </w:pPr>
    </w:p>
    <w:tbl>
      <w:tblPr>
        <w:tblW w:w="9828" w:type="dxa"/>
        <w:tblLayout w:type="fixed"/>
        <w:tblLook w:val="0000" w:firstRow="0" w:lastRow="0" w:firstColumn="0" w:lastColumn="0" w:noHBand="0" w:noVBand="0"/>
      </w:tblPr>
      <w:tblGrid>
        <w:gridCol w:w="5069"/>
        <w:gridCol w:w="4759"/>
      </w:tblGrid>
      <w:tr w:rsidR="00CE42C2" w:rsidRPr="009968DE" w14:paraId="03D53F57" w14:textId="77777777" w:rsidTr="00CE42C2">
        <w:tc>
          <w:tcPr>
            <w:tcW w:w="5069" w:type="dxa"/>
          </w:tcPr>
          <w:p w14:paraId="3B423F3D" w14:textId="77777777" w:rsidR="00CE42C2" w:rsidRPr="009968DE" w:rsidRDefault="00CE42C2" w:rsidP="00CE42C2">
            <w:pPr>
              <w:ind w:firstLine="709"/>
              <w:jc w:val="both"/>
              <w:rPr>
                <w:sz w:val="22"/>
                <w:szCs w:val="22"/>
              </w:rPr>
            </w:pPr>
            <w:r w:rsidRPr="009968DE">
              <w:rPr>
                <w:sz w:val="22"/>
                <w:szCs w:val="22"/>
              </w:rPr>
              <w:t xml:space="preserve">г. Иркутск </w:t>
            </w:r>
          </w:p>
        </w:tc>
        <w:tc>
          <w:tcPr>
            <w:tcW w:w="4759" w:type="dxa"/>
          </w:tcPr>
          <w:p w14:paraId="7780E019" w14:textId="2CE04E47" w:rsidR="00CE42C2" w:rsidRPr="009968DE" w:rsidRDefault="00CE42C2" w:rsidP="00CE42C2">
            <w:pPr>
              <w:ind w:firstLine="709"/>
              <w:jc w:val="center"/>
              <w:rPr>
                <w:sz w:val="22"/>
                <w:szCs w:val="22"/>
              </w:rPr>
            </w:pPr>
            <w:r w:rsidRPr="009968DE">
              <w:rPr>
                <w:sz w:val="22"/>
                <w:szCs w:val="22"/>
              </w:rPr>
              <w:t xml:space="preserve">                     «___» ________ 201</w:t>
            </w:r>
            <w:r w:rsidR="00CD5DD0">
              <w:rPr>
                <w:sz w:val="22"/>
                <w:szCs w:val="22"/>
              </w:rPr>
              <w:t>_</w:t>
            </w:r>
            <w:r w:rsidRPr="009968DE">
              <w:rPr>
                <w:sz w:val="22"/>
                <w:szCs w:val="22"/>
              </w:rPr>
              <w:t xml:space="preserve"> г.</w:t>
            </w:r>
          </w:p>
          <w:p w14:paraId="2622103A" w14:textId="77777777" w:rsidR="00CE42C2" w:rsidRPr="009968DE" w:rsidRDefault="00CE42C2" w:rsidP="00CE42C2">
            <w:pPr>
              <w:ind w:firstLine="709"/>
              <w:jc w:val="center"/>
              <w:rPr>
                <w:sz w:val="22"/>
                <w:szCs w:val="22"/>
              </w:rPr>
            </w:pPr>
          </w:p>
        </w:tc>
      </w:tr>
    </w:tbl>
    <w:p w14:paraId="26EB9DE9" w14:textId="66109F7C" w:rsidR="00CE42C2" w:rsidRPr="009968DE" w:rsidRDefault="000C70DA" w:rsidP="00293F7B">
      <w:pPr>
        <w:widowControl w:val="0"/>
        <w:ind w:firstLine="426"/>
        <w:jc w:val="both"/>
        <w:rPr>
          <w:sz w:val="22"/>
          <w:szCs w:val="22"/>
        </w:rPr>
      </w:pPr>
      <w:r w:rsidRPr="009968DE">
        <w:rPr>
          <w:sz w:val="22"/>
          <w:szCs w:val="22"/>
        </w:rPr>
        <w:t>Государственное автономное учреждение «Иркутский областной многофункциональный центр предоставления государственных и муниципальных услуг», именуемый в дальнейшем «Заказчик», в лице _____________________, действующего на основании _______, с одной стороны, и ________________________, именуемое в дальнейшем «Исполнитель», в лице_____________, действующего на основании _____________, с другой стороны, вместе именуемые «Стороны» и каждый в отдельности «Сторона»,  на условиях, предусмотренных извещением об осуществлении закупки,  документацией о закупке, заявкой и окончательным предложением участника закупки, руководствуясь требованиями Гражданского Кодекса Российской Федерации, Федерального закона от 18 июля 2011 года № 223-ФЗ «О закупках товаров, работ, услуг отдельными видами юридических лиц», Положением о закупке товаров, работ, услуг для нужд Государственного автономного учреждения «Иркутский областной многофункциональный центр предоставления государственных и муниципальных услуг», утвержденным Протоколом Наблюдательного совета Государственного автономного учреждения «Иркутский областной  многофункциональный центр предоставления государственных и муниципальных услуг» № 39  от «07» декабря 2016г. (в редакции, утвержденной «02» октября 2017 г.) (далее – Положение о закупке), а также  иными законодательными актами Российской Федерации и Иркутской области, на основании результатов определения  Исполнителя  путем  проведения  запроса котировок  в  электронной  форме,  протокол  № _____ от ____, заключили настоящий Договор (далее - Договор) о нижеследующем:</w:t>
      </w:r>
    </w:p>
    <w:p w14:paraId="3815BB0D" w14:textId="57F8E8CE" w:rsidR="00CE42C2" w:rsidRPr="009968DE" w:rsidRDefault="0052623F" w:rsidP="00FB0C9E">
      <w:pPr>
        <w:spacing w:before="120" w:line="276" w:lineRule="auto"/>
        <w:jc w:val="center"/>
        <w:outlineLvl w:val="0"/>
        <w:rPr>
          <w:b/>
          <w:sz w:val="22"/>
          <w:szCs w:val="22"/>
        </w:rPr>
      </w:pPr>
      <w:bookmarkStart w:id="130" w:name="_Toc483995435"/>
      <w:r w:rsidRPr="009968DE">
        <w:rPr>
          <w:b/>
          <w:sz w:val="22"/>
          <w:szCs w:val="22"/>
        </w:rPr>
        <w:t xml:space="preserve">1. </w:t>
      </w:r>
      <w:r w:rsidR="00CE42C2" w:rsidRPr="009968DE">
        <w:rPr>
          <w:b/>
          <w:sz w:val="22"/>
          <w:szCs w:val="22"/>
        </w:rPr>
        <w:t>ПРЕДМЕТ ДОГОВОРА</w:t>
      </w:r>
      <w:bookmarkEnd w:id="130"/>
    </w:p>
    <w:p w14:paraId="767C3164" w14:textId="77777777" w:rsidR="00D86937" w:rsidRPr="009968DE" w:rsidRDefault="00D86937" w:rsidP="00D86937">
      <w:pPr>
        <w:ind w:firstLine="709"/>
        <w:jc w:val="both"/>
        <w:rPr>
          <w:color w:val="000000"/>
          <w:spacing w:val="-3"/>
          <w:sz w:val="22"/>
          <w:szCs w:val="22"/>
        </w:rPr>
      </w:pPr>
      <w:r w:rsidRPr="009968DE">
        <w:rPr>
          <w:color w:val="000000"/>
          <w:sz w:val="22"/>
          <w:szCs w:val="22"/>
        </w:rPr>
        <w:t xml:space="preserve">1.1. В целях обеспечения нужд Заказчика Исполнитель обязуется </w:t>
      </w:r>
      <w:r w:rsidRPr="009968DE">
        <w:rPr>
          <w:sz w:val="22"/>
          <w:szCs w:val="22"/>
        </w:rPr>
        <w:t xml:space="preserve">оказывать </w:t>
      </w:r>
      <w:r w:rsidRPr="009968DE">
        <w:rPr>
          <w:color w:val="000000"/>
          <w:spacing w:val="-3"/>
          <w:sz w:val="22"/>
          <w:szCs w:val="22"/>
        </w:rPr>
        <w:t xml:space="preserve">услуги подвижной радиотелефонной связи с доступом к сети Интернет </w:t>
      </w:r>
      <w:r w:rsidRPr="009968DE">
        <w:rPr>
          <w:sz w:val="22"/>
          <w:szCs w:val="22"/>
        </w:rPr>
        <w:t xml:space="preserve">в соответствии с условиями настоящего Договора </w:t>
      </w:r>
      <w:r w:rsidRPr="009968DE">
        <w:rPr>
          <w:sz w:val="22"/>
          <w:szCs w:val="22"/>
        </w:rPr>
        <w:br/>
        <w:t>и Приложениями к нему (далее - Услуги)</w:t>
      </w:r>
      <w:r w:rsidRPr="009968DE">
        <w:rPr>
          <w:color w:val="000000"/>
          <w:sz w:val="22"/>
          <w:szCs w:val="22"/>
        </w:rPr>
        <w:t>.</w:t>
      </w:r>
    </w:p>
    <w:p w14:paraId="157FCA22" w14:textId="77777777" w:rsidR="00D86937" w:rsidRPr="009968DE" w:rsidRDefault="00D86937" w:rsidP="00D86937">
      <w:pPr>
        <w:pStyle w:val="27"/>
        <w:tabs>
          <w:tab w:val="left" w:pos="1276"/>
        </w:tabs>
        <w:spacing w:after="0" w:line="240" w:lineRule="auto"/>
        <w:ind w:left="0" w:firstLine="709"/>
        <w:jc w:val="both"/>
        <w:rPr>
          <w:sz w:val="22"/>
          <w:szCs w:val="22"/>
        </w:rPr>
      </w:pPr>
      <w:r w:rsidRPr="009968DE">
        <w:rPr>
          <w:sz w:val="22"/>
          <w:szCs w:val="22"/>
        </w:rPr>
        <w:t>1.2. Заказчик принимает на себя обязательство оплачивать Исполнителю стоимость оказанных Услуг в соответствии с условиями Договора.</w:t>
      </w:r>
    </w:p>
    <w:p w14:paraId="627A371E" w14:textId="77777777" w:rsidR="00D86937" w:rsidRPr="009968DE" w:rsidRDefault="00D86937" w:rsidP="00D86937">
      <w:pPr>
        <w:pStyle w:val="27"/>
        <w:tabs>
          <w:tab w:val="left" w:pos="1276"/>
        </w:tabs>
        <w:spacing w:after="0" w:line="240" w:lineRule="auto"/>
        <w:ind w:left="0" w:firstLine="709"/>
        <w:jc w:val="both"/>
        <w:rPr>
          <w:rFonts w:eastAsia="Calibri"/>
          <w:sz w:val="22"/>
          <w:szCs w:val="22"/>
          <w:lang w:eastAsia="en-US"/>
        </w:rPr>
      </w:pPr>
      <w:r w:rsidRPr="009968DE">
        <w:rPr>
          <w:sz w:val="22"/>
          <w:szCs w:val="22"/>
        </w:rPr>
        <w:t>1.3. Исполнитель на основании Лицензии №____ от ________ на оказание услуг подвижной радиосвязи в сети связи общего пользования,</w:t>
      </w:r>
      <w:r w:rsidRPr="009968DE">
        <w:t xml:space="preserve"> </w:t>
      </w:r>
      <w:r w:rsidRPr="009968DE">
        <w:rPr>
          <w:sz w:val="22"/>
          <w:szCs w:val="22"/>
        </w:rPr>
        <w:t>Лицензии №____ от ________ на оказание услуг связи по передаче данных, за исключением услуг связи по передаче данных для целей передачи голосовой информации,</w:t>
      </w:r>
      <w:r w:rsidRPr="009968DE">
        <w:t xml:space="preserve"> </w:t>
      </w:r>
      <w:r w:rsidRPr="009968DE">
        <w:rPr>
          <w:sz w:val="22"/>
          <w:szCs w:val="22"/>
        </w:rPr>
        <w:t>Лицензии №____ от ________ на оказание</w:t>
      </w:r>
      <w:r w:rsidRPr="009968DE">
        <w:t xml:space="preserve"> </w:t>
      </w:r>
      <w:proofErr w:type="spellStart"/>
      <w:r w:rsidRPr="009968DE">
        <w:rPr>
          <w:sz w:val="22"/>
          <w:szCs w:val="22"/>
        </w:rPr>
        <w:t>телематических</w:t>
      </w:r>
      <w:proofErr w:type="spellEnd"/>
      <w:r w:rsidRPr="009968DE">
        <w:rPr>
          <w:sz w:val="22"/>
          <w:szCs w:val="22"/>
        </w:rPr>
        <w:t xml:space="preserve"> услуг связи, </w:t>
      </w:r>
      <w:r w:rsidRPr="009968DE">
        <w:rPr>
          <w:color w:val="000000" w:themeColor="text1"/>
          <w:sz w:val="22"/>
          <w:szCs w:val="22"/>
        </w:rPr>
        <w:t>выданных Федеральной службой по надзору в сфере связи, информационных технологий и массовых коммуникаций</w:t>
      </w:r>
      <w:r w:rsidRPr="009968DE">
        <w:rPr>
          <w:sz w:val="22"/>
          <w:szCs w:val="22"/>
        </w:rPr>
        <w:t>, обязуется оказывать Заказчику Услуги на условиях настоящего Договора</w:t>
      </w:r>
      <w:r w:rsidRPr="009968DE">
        <w:rPr>
          <w:rFonts w:eastAsia="Calibri"/>
          <w:sz w:val="22"/>
          <w:szCs w:val="22"/>
          <w:lang w:eastAsia="en-US"/>
        </w:rPr>
        <w:t>.</w:t>
      </w:r>
    </w:p>
    <w:p w14:paraId="05A15FA8" w14:textId="1D5C2A12" w:rsidR="00D86937" w:rsidRPr="009968DE" w:rsidRDefault="00D86937" w:rsidP="00D86937">
      <w:pPr>
        <w:pStyle w:val="27"/>
        <w:tabs>
          <w:tab w:val="left" w:pos="1276"/>
        </w:tabs>
        <w:spacing w:after="0" w:line="240" w:lineRule="auto"/>
        <w:ind w:left="0" w:firstLine="709"/>
        <w:jc w:val="both"/>
        <w:rPr>
          <w:sz w:val="22"/>
          <w:szCs w:val="22"/>
        </w:rPr>
      </w:pPr>
      <w:r w:rsidRPr="009968DE">
        <w:rPr>
          <w:rFonts w:eastAsia="Calibri"/>
          <w:sz w:val="22"/>
          <w:szCs w:val="22"/>
          <w:lang w:eastAsia="en-US"/>
        </w:rPr>
        <w:t>1.4. В случае истечения срока действия лицензии на Услуги, Исполнитель обязан заблаговременно предоставить документ, подтверждающий право на дальнейшее оказание Услуг в соответствии с действующим законодательством Российской Федерации в течение срока, определенного п. 1.5. Договора.</w:t>
      </w:r>
    </w:p>
    <w:p w14:paraId="5EBF0028" w14:textId="3959A13A" w:rsidR="00CE42C2" w:rsidRPr="009968DE" w:rsidRDefault="00D86937" w:rsidP="00D86937">
      <w:pPr>
        <w:pStyle w:val="21"/>
        <w:numPr>
          <w:ilvl w:val="0"/>
          <w:numId w:val="0"/>
        </w:numPr>
        <w:ind w:firstLine="709"/>
        <w:rPr>
          <w:sz w:val="22"/>
          <w:szCs w:val="22"/>
        </w:rPr>
      </w:pPr>
      <w:r w:rsidRPr="009968DE">
        <w:rPr>
          <w:sz w:val="22"/>
          <w:szCs w:val="22"/>
        </w:rPr>
        <w:t xml:space="preserve">1.5. Период оказания услуг: с </w:t>
      </w:r>
      <w:r w:rsidR="00C06C51" w:rsidRPr="009968DE">
        <w:rPr>
          <w:sz w:val="22"/>
          <w:szCs w:val="22"/>
        </w:rPr>
        <w:t>21</w:t>
      </w:r>
      <w:r w:rsidRPr="009968DE">
        <w:rPr>
          <w:sz w:val="22"/>
          <w:szCs w:val="22"/>
        </w:rPr>
        <w:t>.01.2019 года в течение 24 (двадцати четырех) месяцев</w:t>
      </w:r>
      <w:r w:rsidR="00754898" w:rsidRPr="009968DE">
        <w:rPr>
          <w:sz w:val="22"/>
          <w:szCs w:val="22"/>
        </w:rPr>
        <w:t>.</w:t>
      </w:r>
    </w:p>
    <w:p w14:paraId="15598B63" w14:textId="128C04ED" w:rsidR="00CE42C2" w:rsidRPr="009968DE" w:rsidRDefault="0052623F" w:rsidP="00FB0C9E">
      <w:pPr>
        <w:spacing w:before="120" w:line="276" w:lineRule="auto"/>
        <w:jc w:val="center"/>
        <w:outlineLvl w:val="0"/>
        <w:rPr>
          <w:b/>
          <w:sz w:val="22"/>
          <w:szCs w:val="22"/>
        </w:rPr>
      </w:pPr>
      <w:bookmarkStart w:id="131" w:name="_Toc483995436"/>
      <w:r w:rsidRPr="009968DE">
        <w:rPr>
          <w:b/>
          <w:sz w:val="22"/>
          <w:szCs w:val="22"/>
        </w:rPr>
        <w:t xml:space="preserve">2. </w:t>
      </w:r>
      <w:bookmarkEnd w:id="131"/>
      <w:r w:rsidR="00470EA7" w:rsidRPr="009968DE">
        <w:rPr>
          <w:b/>
          <w:sz w:val="22"/>
          <w:szCs w:val="22"/>
        </w:rPr>
        <w:t>ЦЕНА ДОГОВОРА И ПОРЯДОК ОПЛАТЫ</w:t>
      </w:r>
    </w:p>
    <w:p w14:paraId="49D112AD" w14:textId="22A17224" w:rsidR="005C222B" w:rsidRDefault="00470EA7" w:rsidP="00470EA7">
      <w:pPr>
        <w:tabs>
          <w:tab w:val="left" w:pos="1276"/>
        </w:tabs>
        <w:suppressAutoHyphens/>
        <w:ind w:firstLine="709"/>
        <w:jc w:val="both"/>
      </w:pPr>
      <w:r w:rsidRPr="009968DE">
        <w:rPr>
          <w:sz w:val="22"/>
          <w:szCs w:val="22"/>
        </w:rPr>
        <w:t>2.1. Цена настоящего Договора составляет _</w:t>
      </w:r>
      <w:r w:rsidR="008D49D4" w:rsidRPr="009968DE">
        <w:rPr>
          <w:sz w:val="22"/>
          <w:szCs w:val="22"/>
        </w:rPr>
        <w:t>____</w:t>
      </w:r>
      <w:r w:rsidRPr="009968DE">
        <w:rPr>
          <w:sz w:val="22"/>
          <w:szCs w:val="22"/>
        </w:rPr>
        <w:t xml:space="preserve"> (_____) рублей ____ копеек, в том числе НД</w:t>
      </w:r>
      <w:r w:rsidR="005C222B">
        <w:rPr>
          <w:sz w:val="22"/>
          <w:szCs w:val="22"/>
        </w:rPr>
        <w:t>С _____ (_______)</w:t>
      </w:r>
      <w:r w:rsidR="008D49D4" w:rsidRPr="009968DE">
        <w:rPr>
          <w:sz w:val="22"/>
          <w:szCs w:val="22"/>
        </w:rPr>
        <w:t>. Из них за 2019 год ____</w:t>
      </w:r>
      <w:proofErr w:type="gramStart"/>
      <w:r w:rsidR="008D49D4" w:rsidRPr="009968DE">
        <w:rPr>
          <w:sz w:val="22"/>
          <w:szCs w:val="22"/>
        </w:rPr>
        <w:t>_(</w:t>
      </w:r>
      <w:proofErr w:type="gramEnd"/>
      <w:r w:rsidR="008D49D4" w:rsidRPr="009968DE">
        <w:rPr>
          <w:sz w:val="22"/>
          <w:szCs w:val="22"/>
        </w:rPr>
        <w:t>_____) рублей ____ копеек,</w:t>
      </w:r>
      <w:r w:rsidR="004458A9" w:rsidRPr="009968DE">
        <w:rPr>
          <w:sz w:val="22"/>
          <w:szCs w:val="22"/>
        </w:rPr>
        <w:t xml:space="preserve"> в </w:t>
      </w:r>
      <w:proofErr w:type="spellStart"/>
      <w:r w:rsidR="004458A9" w:rsidRPr="009968DE">
        <w:rPr>
          <w:sz w:val="22"/>
          <w:szCs w:val="22"/>
        </w:rPr>
        <w:t>т.ч</w:t>
      </w:r>
      <w:proofErr w:type="spellEnd"/>
      <w:r w:rsidR="004458A9" w:rsidRPr="009968DE">
        <w:rPr>
          <w:sz w:val="22"/>
          <w:szCs w:val="22"/>
        </w:rPr>
        <w:t>. Н</w:t>
      </w:r>
      <w:r w:rsidR="00622A66" w:rsidRPr="009968DE">
        <w:rPr>
          <w:sz w:val="22"/>
          <w:szCs w:val="22"/>
        </w:rPr>
        <w:t>ДС __% ____</w:t>
      </w:r>
      <w:r w:rsidR="004458A9" w:rsidRPr="009968DE">
        <w:rPr>
          <w:sz w:val="22"/>
          <w:szCs w:val="22"/>
        </w:rPr>
        <w:t>;</w:t>
      </w:r>
      <w:r w:rsidR="008D49D4" w:rsidRPr="009968DE">
        <w:rPr>
          <w:sz w:val="22"/>
          <w:szCs w:val="22"/>
        </w:rPr>
        <w:t xml:space="preserve"> за 2020 год _____(_____) рублей __ копеек</w:t>
      </w:r>
      <w:r w:rsidR="004458A9" w:rsidRPr="009968DE">
        <w:rPr>
          <w:sz w:val="22"/>
          <w:szCs w:val="22"/>
        </w:rPr>
        <w:t>,</w:t>
      </w:r>
      <w:r w:rsidR="004458A9" w:rsidRPr="009968DE">
        <w:t xml:space="preserve"> </w:t>
      </w:r>
      <w:r w:rsidR="00622A66" w:rsidRPr="009968DE">
        <w:rPr>
          <w:sz w:val="22"/>
          <w:szCs w:val="22"/>
        </w:rPr>
        <w:t xml:space="preserve">в </w:t>
      </w:r>
      <w:proofErr w:type="spellStart"/>
      <w:r w:rsidR="00622A66" w:rsidRPr="009968DE">
        <w:rPr>
          <w:sz w:val="22"/>
          <w:szCs w:val="22"/>
        </w:rPr>
        <w:t>т.ч</w:t>
      </w:r>
      <w:proofErr w:type="spellEnd"/>
      <w:r w:rsidR="00622A66" w:rsidRPr="009968DE">
        <w:rPr>
          <w:sz w:val="22"/>
          <w:szCs w:val="22"/>
        </w:rPr>
        <w:t>. НДС __% ___</w:t>
      </w:r>
      <w:r w:rsidR="005C222B">
        <w:rPr>
          <w:sz w:val="22"/>
          <w:szCs w:val="22"/>
        </w:rPr>
        <w:t xml:space="preserve">; за 2021 год _____(____), в </w:t>
      </w:r>
      <w:proofErr w:type="spellStart"/>
      <w:r w:rsidR="005C222B">
        <w:rPr>
          <w:sz w:val="22"/>
          <w:szCs w:val="22"/>
        </w:rPr>
        <w:t>т.ч</w:t>
      </w:r>
      <w:proofErr w:type="spellEnd"/>
      <w:r w:rsidR="005C222B">
        <w:rPr>
          <w:sz w:val="22"/>
          <w:szCs w:val="22"/>
        </w:rPr>
        <w:t>. НДС_%___.</w:t>
      </w:r>
    </w:p>
    <w:p w14:paraId="4139C86A" w14:textId="7FA72205" w:rsidR="00470EA7" w:rsidRPr="009968DE" w:rsidRDefault="00773940" w:rsidP="00470EA7">
      <w:pPr>
        <w:tabs>
          <w:tab w:val="left" w:pos="1276"/>
        </w:tabs>
        <w:suppressAutoHyphens/>
        <w:ind w:firstLine="709"/>
        <w:jc w:val="both"/>
        <w:rPr>
          <w:sz w:val="22"/>
          <w:szCs w:val="22"/>
        </w:rPr>
      </w:pPr>
      <w:r w:rsidRPr="009968DE">
        <w:rPr>
          <w:sz w:val="22"/>
          <w:szCs w:val="22"/>
        </w:rPr>
        <w:t>Ежемесячная оплата в соответствии со Спецификацией (Приложение №2 к настоящему Договору) составляет ___________, в том числе НДС ___% _</w:t>
      </w:r>
      <w:r w:rsidR="009165F2" w:rsidRPr="009968DE">
        <w:rPr>
          <w:sz w:val="22"/>
          <w:szCs w:val="22"/>
        </w:rPr>
        <w:t>_____</w:t>
      </w:r>
      <w:r w:rsidRPr="009968DE">
        <w:rPr>
          <w:sz w:val="22"/>
          <w:szCs w:val="22"/>
        </w:rPr>
        <w:t>__</w:t>
      </w:r>
      <w:proofErr w:type="gramStart"/>
      <w:r w:rsidRPr="009968DE">
        <w:rPr>
          <w:sz w:val="22"/>
          <w:szCs w:val="22"/>
        </w:rPr>
        <w:t>_ .</w:t>
      </w:r>
      <w:proofErr w:type="gramEnd"/>
    </w:p>
    <w:p w14:paraId="60CA6A90" w14:textId="6E8AC9F2" w:rsidR="00470EA7" w:rsidRPr="009968DE" w:rsidRDefault="00470EA7" w:rsidP="00470EA7">
      <w:pPr>
        <w:tabs>
          <w:tab w:val="left" w:pos="1276"/>
        </w:tabs>
        <w:suppressAutoHyphens/>
        <w:ind w:firstLine="709"/>
        <w:jc w:val="both"/>
        <w:rPr>
          <w:sz w:val="22"/>
          <w:szCs w:val="22"/>
        </w:rPr>
      </w:pPr>
      <w:r w:rsidRPr="009968DE">
        <w:rPr>
          <w:sz w:val="22"/>
          <w:szCs w:val="22"/>
        </w:rPr>
        <w:t xml:space="preserve">2.2. Цена Договора является твердой и определяется на весь срок исполнения Договора, не подлежит изменению за исключением случаев, указанных в Положении о закупке Заказчика. Цена Договора указана в рублях Российской Федерации. Оплата в иностранной валюте не допускается. Цена договора включает все расходы Исполнителя, связанные с надлежащим оказанием услуг, </w:t>
      </w:r>
      <w:r w:rsidR="005902A1" w:rsidRPr="009968DE">
        <w:rPr>
          <w:sz w:val="22"/>
          <w:szCs w:val="22"/>
        </w:rPr>
        <w:t xml:space="preserve">в том числе предоставление в пользование Заказчику </w:t>
      </w:r>
      <w:r w:rsidR="005902A1" w:rsidRPr="009968DE">
        <w:rPr>
          <w:rFonts w:eastAsia="Calibri"/>
          <w:sz w:val="22"/>
          <w:szCs w:val="22"/>
          <w:lang w:eastAsia="en-US"/>
        </w:rPr>
        <w:t xml:space="preserve">оборудования, указанного в </w:t>
      </w:r>
      <w:r w:rsidR="00394D7D" w:rsidRPr="009968DE">
        <w:rPr>
          <w:rFonts w:eastAsia="Calibri"/>
          <w:sz w:val="22"/>
          <w:szCs w:val="22"/>
          <w:lang w:eastAsia="en-US"/>
        </w:rPr>
        <w:t>Акте приема-передачи оборудования, заполненного по форме, определенной в Приложении №4</w:t>
      </w:r>
      <w:r w:rsidR="005902A1" w:rsidRPr="009968DE">
        <w:rPr>
          <w:rFonts w:eastAsia="Calibri"/>
          <w:sz w:val="22"/>
          <w:szCs w:val="22"/>
          <w:lang w:eastAsia="en-US"/>
        </w:rPr>
        <w:t xml:space="preserve"> </w:t>
      </w:r>
      <w:r w:rsidR="00A9101C" w:rsidRPr="009968DE">
        <w:rPr>
          <w:rFonts w:eastAsia="Calibri"/>
          <w:sz w:val="22"/>
          <w:szCs w:val="22"/>
          <w:lang w:eastAsia="en-US"/>
        </w:rPr>
        <w:t>к Договору</w:t>
      </w:r>
      <w:r w:rsidR="005902A1" w:rsidRPr="009968DE">
        <w:rPr>
          <w:rFonts w:eastAsia="Calibri"/>
          <w:sz w:val="22"/>
          <w:szCs w:val="22"/>
          <w:lang w:eastAsia="en-US"/>
        </w:rPr>
        <w:t xml:space="preserve">, т.е. </w:t>
      </w:r>
      <w:r w:rsidRPr="009968DE">
        <w:rPr>
          <w:sz w:val="22"/>
          <w:szCs w:val="22"/>
        </w:rPr>
        <w:t xml:space="preserve">является конечной. </w:t>
      </w:r>
    </w:p>
    <w:p w14:paraId="50671145" w14:textId="77777777" w:rsidR="00470EA7" w:rsidRPr="009968DE" w:rsidRDefault="00470EA7" w:rsidP="00470EA7">
      <w:pPr>
        <w:tabs>
          <w:tab w:val="left" w:pos="1276"/>
        </w:tabs>
        <w:suppressAutoHyphens/>
        <w:ind w:firstLine="709"/>
        <w:jc w:val="both"/>
        <w:rPr>
          <w:sz w:val="22"/>
          <w:szCs w:val="22"/>
        </w:rPr>
      </w:pPr>
      <w:r w:rsidRPr="009968DE">
        <w:rPr>
          <w:sz w:val="22"/>
          <w:szCs w:val="22"/>
        </w:rPr>
        <w:lastRenderedPageBreak/>
        <w:t>Заказчик вправе выбрать услуги на меньшую сумму и меньшее количество, чем указано в настоящем Договоре, при этом оформляется дополнительное соглашение. Штрафы, пени (неустойка), убытки и. т. п. в таком случае не начисляются.</w:t>
      </w:r>
    </w:p>
    <w:p w14:paraId="1D0E60AE" w14:textId="77777777" w:rsidR="00470EA7" w:rsidRPr="009968DE" w:rsidRDefault="00470EA7" w:rsidP="00470EA7">
      <w:pPr>
        <w:tabs>
          <w:tab w:val="left" w:pos="1276"/>
        </w:tabs>
        <w:suppressAutoHyphens/>
        <w:ind w:firstLine="709"/>
        <w:jc w:val="both"/>
        <w:rPr>
          <w:sz w:val="22"/>
          <w:szCs w:val="22"/>
        </w:rPr>
      </w:pPr>
      <w:r w:rsidRPr="009968DE">
        <w:rPr>
          <w:sz w:val="22"/>
          <w:szCs w:val="22"/>
        </w:rPr>
        <w:t xml:space="preserve">2.3. </w:t>
      </w:r>
      <w:r w:rsidRPr="009968DE">
        <w:rPr>
          <w:color w:val="000000"/>
          <w:sz w:val="22"/>
          <w:szCs w:val="22"/>
        </w:rPr>
        <w:t>Оплата производится ежемесячно пропорционально объему оказанных услуг путем перечисления денежных средств на расчетный счет Исполнителя, указанный в настоящем договоре, на основании подписанного обеими сторонами акта сдачи-приемки оказанных услуг в течение 20 (двадцати) банковских дней с даты его подписания.</w:t>
      </w:r>
      <w:r w:rsidRPr="009968DE">
        <w:rPr>
          <w:sz w:val="22"/>
          <w:szCs w:val="22"/>
        </w:rPr>
        <w:t xml:space="preserve"> Отчетный период устанавливается с первого до последнего числа (включительно) календарного месяца оказания Исполнителем услуг, подлежащих оплате.</w:t>
      </w:r>
    </w:p>
    <w:p w14:paraId="4B9FBA2B" w14:textId="77777777" w:rsidR="00470EA7" w:rsidRPr="009968DE" w:rsidRDefault="00470EA7" w:rsidP="00470EA7">
      <w:pPr>
        <w:autoSpaceDE w:val="0"/>
        <w:autoSpaceDN w:val="0"/>
        <w:adjustRightInd w:val="0"/>
        <w:ind w:firstLine="709"/>
        <w:jc w:val="both"/>
        <w:rPr>
          <w:color w:val="000000"/>
          <w:sz w:val="22"/>
          <w:szCs w:val="22"/>
        </w:rPr>
      </w:pPr>
      <w:r w:rsidRPr="009968DE">
        <w:rPr>
          <w:color w:val="000000"/>
          <w:sz w:val="22"/>
          <w:szCs w:val="22"/>
        </w:rPr>
        <w:t xml:space="preserve">В случае, если услуги оказываются не полный календарный месяц, то расчет стоимости услуг осуществляется пропорционально времени оказания услуг в соответствующем Отчетном периоде. </w:t>
      </w:r>
    </w:p>
    <w:p w14:paraId="49B5DDFC" w14:textId="77777777" w:rsidR="00470EA7" w:rsidRPr="009968DE" w:rsidRDefault="00470EA7" w:rsidP="00470EA7">
      <w:pPr>
        <w:tabs>
          <w:tab w:val="left" w:pos="1276"/>
        </w:tabs>
        <w:suppressAutoHyphens/>
        <w:ind w:firstLine="709"/>
        <w:jc w:val="both"/>
        <w:rPr>
          <w:sz w:val="22"/>
          <w:szCs w:val="22"/>
        </w:rPr>
      </w:pPr>
      <w:r w:rsidRPr="009968DE">
        <w:rPr>
          <w:sz w:val="22"/>
          <w:szCs w:val="22"/>
        </w:rPr>
        <w:t>2.4. В случае не предоставления, либо несвоевременного предоставления бюджетных средств (субсидии) Заказчику полностью или в части, Заказчик обязуется произвести оплату за выполненные Услуги в течение 10 (десяти) банковских дней с момента предоставления (перечисления) соответствующих бюджетных средств (субсидии) в полном объеме, но не позднее 60 банковских дней. При перечислении оплаты в указанный в настоящем пункте срок обязательство Заказчика по оплате считается исполненным надлежащим образом (своевременно).</w:t>
      </w:r>
    </w:p>
    <w:p w14:paraId="1056AF43" w14:textId="1BD9E1FB" w:rsidR="007C56C0" w:rsidRPr="009968DE" w:rsidRDefault="00470EA7" w:rsidP="00470EA7">
      <w:pPr>
        <w:ind w:firstLine="709"/>
        <w:jc w:val="both"/>
        <w:rPr>
          <w:bCs/>
          <w:sz w:val="22"/>
          <w:szCs w:val="22"/>
        </w:rPr>
      </w:pPr>
      <w:r w:rsidRPr="009968DE">
        <w:rPr>
          <w:sz w:val="22"/>
          <w:szCs w:val="22"/>
        </w:rPr>
        <w:t xml:space="preserve">2.5. Заказчик может уточнить сумму к оплате по телефону справочно-информационного обслуживания Исполнителя или обратиться в пункты оказания услуг Исполнителя для получения отчетных документов или к Уполномоченному лицу Исполнителя по телефону, указанному в Приложении № </w:t>
      </w:r>
      <w:r w:rsidR="004259F7" w:rsidRPr="009968DE">
        <w:rPr>
          <w:sz w:val="22"/>
          <w:szCs w:val="22"/>
        </w:rPr>
        <w:t>5</w:t>
      </w:r>
      <w:r w:rsidRPr="009968DE">
        <w:rPr>
          <w:sz w:val="22"/>
          <w:szCs w:val="22"/>
        </w:rPr>
        <w:t xml:space="preserve"> к Договору.</w:t>
      </w:r>
    </w:p>
    <w:p w14:paraId="020AC4A5" w14:textId="637EA33C" w:rsidR="00CE42C2" w:rsidRPr="009968DE" w:rsidRDefault="0052623F" w:rsidP="00FB0C9E">
      <w:pPr>
        <w:tabs>
          <w:tab w:val="num" w:pos="1140"/>
        </w:tabs>
        <w:spacing w:before="120" w:line="276" w:lineRule="auto"/>
        <w:ind w:firstLine="426"/>
        <w:jc w:val="center"/>
        <w:outlineLvl w:val="0"/>
        <w:rPr>
          <w:b/>
          <w:sz w:val="22"/>
          <w:szCs w:val="22"/>
        </w:rPr>
      </w:pPr>
      <w:bookmarkStart w:id="132" w:name="_Toc483995437"/>
      <w:r w:rsidRPr="009968DE">
        <w:rPr>
          <w:b/>
          <w:sz w:val="22"/>
          <w:szCs w:val="22"/>
        </w:rPr>
        <w:t xml:space="preserve">3. </w:t>
      </w:r>
      <w:bookmarkEnd w:id="132"/>
      <w:r w:rsidR="00795E6F" w:rsidRPr="009968DE">
        <w:rPr>
          <w:b/>
          <w:sz w:val="22"/>
          <w:szCs w:val="22"/>
        </w:rPr>
        <w:t xml:space="preserve">ПОРЯДОК </w:t>
      </w:r>
      <w:r w:rsidR="002835E7" w:rsidRPr="009968DE">
        <w:rPr>
          <w:b/>
          <w:sz w:val="22"/>
          <w:szCs w:val="22"/>
        </w:rPr>
        <w:t xml:space="preserve">ПРИЕМА-ПЕРЕДАЧИ ОБОРУДОВАНИЯ И </w:t>
      </w:r>
      <w:r w:rsidR="00795E6F" w:rsidRPr="009968DE">
        <w:rPr>
          <w:b/>
          <w:sz w:val="22"/>
          <w:szCs w:val="22"/>
        </w:rPr>
        <w:t>СДАЧИ-ПРИЕМКИ ОКАЗАННЫХ УСЛУГ</w:t>
      </w:r>
    </w:p>
    <w:p w14:paraId="7F0473AB" w14:textId="27E63D03" w:rsidR="002835E7" w:rsidRPr="009968DE" w:rsidRDefault="002835E7" w:rsidP="002835E7">
      <w:pPr>
        <w:widowControl w:val="0"/>
        <w:autoSpaceDE w:val="0"/>
        <w:autoSpaceDN w:val="0"/>
        <w:adjustRightInd w:val="0"/>
        <w:ind w:firstLine="709"/>
        <w:jc w:val="both"/>
        <w:rPr>
          <w:sz w:val="22"/>
          <w:szCs w:val="22"/>
        </w:rPr>
      </w:pPr>
      <w:r w:rsidRPr="009968DE">
        <w:rPr>
          <w:sz w:val="22"/>
          <w:szCs w:val="22"/>
        </w:rPr>
        <w:t xml:space="preserve">3.1. Исполнитель предоставляет в пользование Заказчику </w:t>
      </w:r>
      <w:r w:rsidR="00B07754" w:rsidRPr="009968DE">
        <w:rPr>
          <w:sz w:val="22"/>
          <w:szCs w:val="22"/>
        </w:rPr>
        <w:t>оборудование,</w:t>
      </w:r>
      <w:r w:rsidR="00B07754" w:rsidRPr="009968DE">
        <w:t xml:space="preserve"> </w:t>
      </w:r>
      <w:r w:rsidR="00B07754" w:rsidRPr="009968DE">
        <w:rPr>
          <w:sz w:val="22"/>
          <w:szCs w:val="22"/>
        </w:rPr>
        <w:t xml:space="preserve">указанное </w:t>
      </w:r>
      <w:r w:rsidR="00B07754" w:rsidRPr="009968DE">
        <w:rPr>
          <w:sz w:val="22"/>
          <w:szCs w:val="22"/>
        </w:rPr>
        <w:br/>
      </w:r>
      <w:r w:rsidR="003046F8" w:rsidRPr="009968DE">
        <w:rPr>
          <w:sz w:val="22"/>
          <w:szCs w:val="22"/>
        </w:rPr>
        <w:t>в Акте приема-передачи оборудования, заполненного по форме, определенной в Приложении №4 к Договору</w:t>
      </w:r>
      <w:r w:rsidR="00E7202E" w:rsidRPr="009968DE">
        <w:rPr>
          <w:sz w:val="22"/>
          <w:szCs w:val="22"/>
        </w:rPr>
        <w:t>,</w:t>
      </w:r>
      <w:r w:rsidR="003046F8" w:rsidRPr="009968DE">
        <w:rPr>
          <w:sz w:val="22"/>
          <w:szCs w:val="22"/>
        </w:rPr>
        <w:t xml:space="preserve"> </w:t>
      </w:r>
      <w:r w:rsidR="0069560D" w:rsidRPr="009968DE">
        <w:rPr>
          <w:sz w:val="22"/>
          <w:szCs w:val="22"/>
        </w:rPr>
        <w:t xml:space="preserve">по адресу: </w:t>
      </w:r>
      <w:r w:rsidRPr="009968DE">
        <w:rPr>
          <w:sz w:val="22"/>
          <w:szCs w:val="22"/>
        </w:rPr>
        <w:t>г. Иркутск, ул. Пискунова, 160, 4 этаж (Дирекция ГАУ «МФЦ ИО»), кабинет №7</w:t>
      </w:r>
      <w:r w:rsidR="0069560D" w:rsidRPr="009968DE">
        <w:rPr>
          <w:sz w:val="22"/>
          <w:szCs w:val="22"/>
        </w:rPr>
        <w:t>.</w:t>
      </w:r>
    </w:p>
    <w:p w14:paraId="20CE0735" w14:textId="75C84E7A" w:rsidR="002835E7" w:rsidRPr="009968DE" w:rsidRDefault="006617CA" w:rsidP="002835E7">
      <w:pPr>
        <w:widowControl w:val="0"/>
        <w:autoSpaceDE w:val="0"/>
        <w:autoSpaceDN w:val="0"/>
        <w:adjustRightInd w:val="0"/>
        <w:ind w:firstLine="709"/>
        <w:jc w:val="both"/>
        <w:rPr>
          <w:sz w:val="22"/>
          <w:szCs w:val="22"/>
        </w:rPr>
      </w:pPr>
      <w:r w:rsidRPr="009968DE">
        <w:rPr>
          <w:sz w:val="22"/>
          <w:szCs w:val="22"/>
        </w:rPr>
        <w:t xml:space="preserve">3.2. </w:t>
      </w:r>
      <w:r w:rsidR="002835E7" w:rsidRPr="009968DE">
        <w:rPr>
          <w:sz w:val="22"/>
          <w:szCs w:val="22"/>
        </w:rPr>
        <w:t xml:space="preserve">Комплект оборудования Исполнителя должен находиться в собственности Исполнителя и не быть обременен условиями договоров с третьими лицами (аренда, залог и т.д.). Оборудование передается Исполнителем Заказчику во временное владение и пользование и подлежит возврату Исполнителю в течение 5 (Пяти) дней с момента прекращения действия договора. </w:t>
      </w:r>
    </w:p>
    <w:p w14:paraId="3542F062" w14:textId="7DF7ACC2" w:rsidR="002835E7" w:rsidRPr="009968DE" w:rsidRDefault="006617CA" w:rsidP="002835E7">
      <w:pPr>
        <w:widowControl w:val="0"/>
        <w:autoSpaceDE w:val="0"/>
        <w:autoSpaceDN w:val="0"/>
        <w:adjustRightInd w:val="0"/>
        <w:ind w:firstLine="709"/>
        <w:jc w:val="both"/>
        <w:rPr>
          <w:sz w:val="22"/>
          <w:szCs w:val="22"/>
        </w:rPr>
      </w:pPr>
      <w:r w:rsidRPr="009968DE">
        <w:rPr>
          <w:sz w:val="22"/>
          <w:szCs w:val="22"/>
        </w:rPr>
        <w:t>3</w:t>
      </w:r>
      <w:r w:rsidR="002835E7" w:rsidRPr="009968DE">
        <w:rPr>
          <w:sz w:val="22"/>
          <w:szCs w:val="22"/>
        </w:rPr>
        <w:t xml:space="preserve">.3. Передача и возврат Оборудования производится по Акту </w:t>
      </w:r>
      <w:r w:rsidR="003E7DB3" w:rsidRPr="009968DE">
        <w:rPr>
          <w:sz w:val="22"/>
          <w:szCs w:val="22"/>
        </w:rPr>
        <w:t xml:space="preserve">приема-передачи оборудования </w:t>
      </w:r>
      <w:r w:rsidR="002835E7" w:rsidRPr="009968DE">
        <w:rPr>
          <w:sz w:val="22"/>
          <w:szCs w:val="22"/>
        </w:rPr>
        <w:t>(Приложение №4 к Договору). Плата за владение</w:t>
      </w:r>
      <w:r w:rsidR="002D792D" w:rsidRPr="009968DE">
        <w:rPr>
          <w:sz w:val="22"/>
          <w:szCs w:val="22"/>
        </w:rPr>
        <w:t xml:space="preserve"> и пользование о</w:t>
      </w:r>
      <w:r w:rsidR="002835E7" w:rsidRPr="009968DE">
        <w:rPr>
          <w:sz w:val="22"/>
          <w:szCs w:val="22"/>
        </w:rPr>
        <w:t xml:space="preserve">борудованием включена в ежемесячную плату за Услуги. Заказчик признает, что все имущественные и исключительные права на </w:t>
      </w:r>
      <w:r w:rsidR="0064689B" w:rsidRPr="009968DE">
        <w:rPr>
          <w:sz w:val="22"/>
          <w:szCs w:val="22"/>
        </w:rPr>
        <w:t>о</w:t>
      </w:r>
      <w:r w:rsidR="002835E7" w:rsidRPr="009968DE">
        <w:rPr>
          <w:sz w:val="22"/>
          <w:szCs w:val="22"/>
        </w:rPr>
        <w:t>борудование, в том числе на входящие в него элементы, сохраняются за Исполнителем</w:t>
      </w:r>
      <w:r w:rsidR="00963FA4" w:rsidRPr="009968DE">
        <w:rPr>
          <w:sz w:val="22"/>
          <w:szCs w:val="22"/>
        </w:rPr>
        <w:t>.</w:t>
      </w:r>
    </w:p>
    <w:p w14:paraId="6932B42E" w14:textId="1BBE64DB" w:rsidR="003E7A36" w:rsidRPr="009968DE" w:rsidRDefault="003E7A36" w:rsidP="003E7A36">
      <w:pPr>
        <w:widowControl w:val="0"/>
        <w:autoSpaceDE w:val="0"/>
        <w:autoSpaceDN w:val="0"/>
        <w:adjustRightInd w:val="0"/>
        <w:ind w:firstLine="709"/>
        <w:jc w:val="both"/>
        <w:rPr>
          <w:sz w:val="22"/>
          <w:szCs w:val="22"/>
        </w:rPr>
      </w:pPr>
      <w:r w:rsidRPr="009968DE">
        <w:rPr>
          <w:sz w:val="22"/>
          <w:szCs w:val="22"/>
        </w:rPr>
        <w:t>3.</w:t>
      </w:r>
      <w:r w:rsidR="00A91755" w:rsidRPr="009968DE">
        <w:rPr>
          <w:sz w:val="22"/>
          <w:szCs w:val="22"/>
        </w:rPr>
        <w:t>4</w:t>
      </w:r>
      <w:r w:rsidRPr="009968DE">
        <w:rPr>
          <w:sz w:val="22"/>
          <w:szCs w:val="22"/>
        </w:rPr>
        <w:t xml:space="preserve">. Сдача-приемка оказанных Услуг осуществляется уполномоченными представителями Сторон путем подписания Акта, форма которого определена Приложением № </w:t>
      </w:r>
      <w:r w:rsidR="00842E47" w:rsidRPr="009968DE">
        <w:rPr>
          <w:sz w:val="22"/>
          <w:szCs w:val="22"/>
        </w:rPr>
        <w:t>3</w:t>
      </w:r>
      <w:r w:rsidRPr="009968DE">
        <w:rPr>
          <w:sz w:val="22"/>
          <w:szCs w:val="22"/>
        </w:rPr>
        <w:t xml:space="preserve"> к настоящему Договору в следующем порядке: </w:t>
      </w:r>
    </w:p>
    <w:p w14:paraId="59373E7F" w14:textId="77777777" w:rsidR="003E7A36" w:rsidRPr="009968DE" w:rsidRDefault="003E7A36" w:rsidP="003E7A36">
      <w:pPr>
        <w:widowControl w:val="0"/>
        <w:autoSpaceDE w:val="0"/>
        <w:autoSpaceDN w:val="0"/>
        <w:adjustRightInd w:val="0"/>
        <w:ind w:firstLine="709"/>
        <w:jc w:val="both"/>
        <w:rPr>
          <w:sz w:val="22"/>
          <w:szCs w:val="22"/>
        </w:rPr>
      </w:pPr>
      <w:r w:rsidRPr="009968DE">
        <w:rPr>
          <w:sz w:val="22"/>
          <w:szCs w:val="22"/>
        </w:rPr>
        <w:t>- Исполнитель ежемесячно выставляет Заказчику Акт сдачи-приемки оказанных услуг в течение 5 (пяти) рабочих дней с момента окончания Отчетного периода;</w:t>
      </w:r>
    </w:p>
    <w:p w14:paraId="37657CA8" w14:textId="77777777" w:rsidR="003E7A36" w:rsidRPr="009968DE" w:rsidRDefault="003E7A36" w:rsidP="003E7A36">
      <w:pPr>
        <w:widowControl w:val="0"/>
        <w:autoSpaceDE w:val="0"/>
        <w:autoSpaceDN w:val="0"/>
        <w:adjustRightInd w:val="0"/>
        <w:ind w:firstLine="709"/>
        <w:jc w:val="both"/>
        <w:rPr>
          <w:sz w:val="22"/>
          <w:szCs w:val="22"/>
        </w:rPr>
      </w:pPr>
      <w:r w:rsidRPr="009968DE">
        <w:rPr>
          <w:sz w:val="22"/>
          <w:szCs w:val="22"/>
        </w:rPr>
        <w:t>- Заказчик в течение 5 (пяти) рабочих дней со дня получения Акта</w:t>
      </w:r>
      <w:r w:rsidRPr="009968DE">
        <w:t xml:space="preserve"> </w:t>
      </w:r>
      <w:r w:rsidRPr="009968DE">
        <w:rPr>
          <w:sz w:val="22"/>
          <w:szCs w:val="22"/>
        </w:rPr>
        <w:t>сдачи-приемки оказанных услуг, подписывает его, либо направляет мотивированный отказ от подписания с указанием выявленных недостатков и замечаний.</w:t>
      </w:r>
    </w:p>
    <w:p w14:paraId="4B6C0FCC" w14:textId="05B8F90D" w:rsidR="003E7A36" w:rsidRPr="009968DE" w:rsidRDefault="003E7A36" w:rsidP="003E7A36">
      <w:pPr>
        <w:widowControl w:val="0"/>
        <w:autoSpaceDE w:val="0"/>
        <w:autoSpaceDN w:val="0"/>
        <w:adjustRightInd w:val="0"/>
        <w:ind w:firstLine="709"/>
        <w:jc w:val="both"/>
        <w:rPr>
          <w:sz w:val="22"/>
          <w:szCs w:val="22"/>
        </w:rPr>
      </w:pPr>
      <w:r w:rsidRPr="009968DE">
        <w:rPr>
          <w:sz w:val="22"/>
          <w:szCs w:val="22"/>
        </w:rPr>
        <w:t>3.</w:t>
      </w:r>
      <w:r w:rsidR="00BC3579" w:rsidRPr="009968DE">
        <w:rPr>
          <w:sz w:val="22"/>
          <w:szCs w:val="22"/>
        </w:rPr>
        <w:t>5</w:t>
      </w:r>
      <w:r w:rsidRPr="009968DE">
        <w:rPr>
          <w:sz w:val="22"/>
          <w:szCs w:val="22"/>
        </w:rPr>
        <w:t>. В случае направления Заказчиком Исполнителю письменного мотивированного отказа от подписания Акта, Исполнитель устраняет все недостатки, выявленные в Услугах самостоятельно и за свой счет в течение 2 (двух) рабочих дней. Стороны вправе договориться также о соразмерном уменьшении стоимости Услуг.</w:t>
      </w:r>
    </w:p>
    <w:p w14:paraId="0BA6EBFD" w14:textId="139C9F7A" w:rsidR="003E7A36" w:rsidRPr="009968DE" w:rsidRDefault="003E7A36" w:rsidP="003E7A36">
      <w:pPr>
        <w:widowControl w:val="0"/>
        <w:autoSpaceDE w:val="0"/>
        <w:autoSpaceDN w:val="0"/>
        <w:adjustRightInd w:val="0"/>
        <w:ind w:firstLine="709"/>
        <w:jc w:val="both"/>
        <w:rPr>
          <w:sz w:val="22"/>
          <w:szCs w:val="22"/>
        </w:rPr>
      </w:pPr>
      <w:r w:rsidRPr="009968DE">
        <w:rPr>
          <w:sz w:val="22"/>
          <w:szCs w:val="22"/>
        </w:rPr>
        <w:t>3.</w:t>
      </w:r>
      <w:r w:rsidR="00BC3579" w:rsidRPr="009968DE">
        <w:rPr>
          <w:sz w:val="22"/>
          <w:szCs w:val="22"/>
        </w:rPr>
        <w:t>6</w:t>
      </w:r>
      <w:r w:rsidRPr="009968DE">
        <w:rPr>
          <w:sz w:val="22"/>
          <w:szCs w:val="22"/>
        </w:rPr>
        <w:t>. Услуги считаются оказанными Исполнителем с момента подписания Сторонами Акта сдачи-приемки оказанных услуг.</w:t>
      </w:r>
    </w:p>
    <w:p w14:paraId="1DB80B73" w14:textId="4223CD18" w:rsidR="003E7A36" w:rsidRPr="009968DE" w:rsidRDefault="003E7A36" w:rsidP="003E7A36">
      <w:pPr>
        <w:widowControl w:val="0"/>
        <w:autoSpaceDE w:val="0"/>
        <w:autoSpaceDN w:val="0"/>
        <w:adjustRightInd w:val="0"/>
        <w:ind w:firstLine="709"/>
        <w:jc w:val="both"/>
        <w:rPr>
          <w:sz w:val="22"/>
          <w:szCs w:val="22"/>
        </w:rPr>
      </w:pPr>
      <w:r w:rsidRPr="009968DE">
        <w:rPr>
          <w:sz w:val="22"/>
          <w:szCs w:val="22"/>
        </w:rPr>
        <w:t>3.</w:t>
      </w:r>
      <w:r w:rsidR="00BC3579" w:rsidRPr="009968DE">
        <w:rPr>
          <w:sz w:val="22"/>
          <w:szCs w:val="22"/>
        </w:rPr>
        <w:t>7</w:t>
      </w:r>
      <w:r w:rsidRPr="009968DE">
        <w:rPr>
          <w:sz w:val="22"/>
          <w:szCs w:val="22"/>
        </w:rPr>
        <w:t>. По мере необходимости Стороны осуществляют сверку расчетов за оказанные Услуги. Акт сверки расчетов составляется заинтересованной стороной в двух экземплярах и подписывается уполномоченными представителями Сторон. Сторона-Инициатор направляет в адрес Стороны-Получателя оригинал Акта сверки расчетов почтовой связью с уведомлением. В течение 20 (двадцати) календарных дней с момента получения Акта сверки расчетов Сторона-Получатель должна подписать, заверить печатью, направить один экземпляр Акта сверки расчетов в адрес Стороны-Инициатора или предоставить мотивированные возражения по поводу достоверности содержащейся в нем информации.</w:t>
      </w:r>
    </w:p>
    <w:p w14:paraId="51C969E2" w14:textId="115C1C0C" w:rsidR="007A792D" w:rsidRPr="009968DE" w:rsidRDefault="003E7A36" w:rsidP="003E7A36">
      <w:pPr>
        <w:numPr>
          <w:ilvl w:val="1"/>
          <w:numId w:val="0"/>
        </w:numPr>
        <w:ind w:firstLine="709"/>
        <w:jc w:val="both"/>
        <w:rPr>
          <w:bCs/>
          <w:sz w:val="22"/>
          <w:szCs w:val="22"/>
        </w:rPr>
      </w:pPr>
      <w:r w:rsidRPr="009968DE">
        <w:rPr>
          <w:sz w:val="22"/>
          <w:szCs w:val="22"/>
        </w:rPr>
        <w:lastRenderedPageBreak/>
        <w:t>3.</w:t>
      </w:r>
      <w:r w:rsidR="00E35DD0" w:rsidRPr="009968DE">
        <w:rPr>
          <w:sz w:val="22"/>
          <w:szCs w:val="22"/>
        </w:rPr>
        <w:t>8</w:t>
      </w:r>
      <w:r w:rsidRPr="009968DE">
        <w:rPr>
          <w:sz w:val="22"/>
          <w:szCs w:val="22"/>
        </w:rPr>
        <w:t>. В случае, если в течение 20 (двадцати) календарных дней с даты получения Акта сверки Сторона-Получатель не направляет в адрес Стороны-Инициатора подписанный Акт сверки расчетов или мотивированные возражения по поводу достоверности содержащейся в ней информации, Акт сверки расчетов считается признанным Стороной-Получателем без расхождений в редакции Стороны-Инициатора.</w:t>
      </w:r>
    </w:p>
    <w:p w14:paraId="44812A7D" w14:textId="3AB6E715" w:rsidR="00CE42C2" w:rsidRPr="009968DE" w:rsidRDefault="0052623F" w:rsidP="00FB0C9E">
      <w:pPr>
        <w:tabs>
          <w:tab w:val="num" w:pos="1140"/>
        </w:tabs>
        <w:spacing w:before="120" w:line="276" w:lineRule="auto"/>
        <w:ind w:firstLine="426"/>
        <w:jc w:val="center"/>
        <w:outlineLvl w:val="0"/>
        <w:rPr>
          <w:b/>
          <w:sz w:val="22"/>
          <w:szCs w:val="22"/>
        </w:rPr>
      </w:pPr>
      <w:bookmarkStart w:id="133" w:name="_Toc483995438"/>
      <w:r w:rsidRPr="009968DE">
        <w:rPr>
          <w:b/>
          <w:sz w:val="22"/>
          <w:szCs w:val="22"/>
        </w:rPr>
        <w:t xml:space="preserve">4. </w:t>
      </w:r>
      <w:bookmarkEnd w:id="133"/>
      <w:r w:rsidR="00EB5A16" w:rsidRPr="009968DE">
        <w:rPr>
          <w:b/>
          <w:sz w:val="22"/>
          <w:szCs w:val="22"/>
        </w:rPr>
        <w:t>ОТВЕТСТВЕННОСТЬ СТОРОН</w:t>
      </w:r>
    </w:p>
    <w:p w14:paraId="0611C492" w14:textId="77777777" w:rsidR="00A90897" w:rsidRPr="009968DE" w:rsidRDefault="00A90897" w:rsidP="00A90897">
      <w:pPr>
        <w:ind w:firstLine="709"/>
        <w:jc w:val="both"/>
        <w:rPr>
          <w:bCs/>
          <w:sz w:val="22"/>
          <w:szCs w:val="22"/>
        </w:rPr>
      </w:pPr>
      <w:r w:rsidRPr="009968DE">
        <w:rPr>
          <w:bCs/>
          <w:sz w:val="22"/>
          <w:szCs w:val="22"/>
        </w:rPr>
        <w:t>4.1.</w:t>
      </w:r>
      <w:r w:rsidRPr="009968DE">
        <w:rPr>
          <w:bCs/>
          <w:sz w:val="22"/>
          <w:szCs w:val="22"/>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14:paraId="72AEB5DB" w14:textId="77777777" w:rsidR="00A90897" w:rsidRPr="009968DE" w:rsidRDefault="00A90897" w:rsidP="00A90897">
      <w:pPr>
        <w:ind w:firstLine="709"/>
        <w:jc w:val="both"/>
        <w:rPr>
          <w:bCs/>
          <w:sz w:val="22"/>
          <w:szCs w:val="22"/>
        </w:rPr>
      </w:pPr>
      <w:r w:rsidRPr="009968DE">
        <w:rPr>
          <w:bCs/>
          <w:sz w:val="22"/>
          <w:szCs w:val="22"/>
        </w:rPr>
        <w:t>4.2.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требовать уплаты неустойки.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338381D4" w14:textId="32ACD887" w:rsidR="00A90897" w:rsidRPr="009968DE" w:rsidRDefault="00A90897" w:rsidP="00A90897">
      <w:pPr>
        <w:ind w:firstLine="709"/>
        <w:jc w:val="both"/>
        <w:rPr>
          <w:bCs/>
          <w:sz w:val="22"/>
          <w:szCs w:val="22"/>
        </w:rPr>
      </w:pPr>
      <w:r w:rsidRPr="009968DE">
        <w:rPr>
          <w:bCs/>
          <w:sz w:val="22"/>
          <w:szCs w:val="22"/>
        </w:rPr>
        <w:t xml:space="preserve">4.3. Если по вине Исполнителя происходит перерыв связи, </w:t>
      </w:r>
      <w:r w:rsidR="004202D0" w:rsidRPr="009968DE">
        <w:rPr>
          <w:bCs/>
          <w:sz w:val="22"/>
          <w:szCs w:val="22"/>
        </w:rPr>
        <w:t>Исполнитель обязан уменьшить</w:t>
      </w:r>
      <w:r w:rsidRPr="009968DE">
        <w:rPr>
          <w:bCs/>
          <w:sz w:val="22"/>
          <w:szCs w:val="22"/>
        </w:rPr>
        <w:t xml:space="preserve"> абонентскую плату в выставляемом счете </w:t>
      </w:r>
      <w:r w:rsidR="004202D0" w:rsidRPr="009968DE">
        <w:rPr>
          <w:bCs/>
          <w:sz w:val="22"/>
          <w:szCs w:val="22"/>
        </w:rPr>
        <w:t xml:space="preserve">за отчетный период </w:t>
      </w:r>
      <w:r w:rsidRPr="009968DE">
        <w:rPr>
          <w:bCs/>
          <w:sz w:val="22"/>
          <w:szCs w:val="22"/>
        </w:rPr>
        <w:t>на сумму, равную оплате за период перерывов.</w:t>
      </w:r>
    </w:p>
    <w:p w14:paraId="571871D0" w14:textId="66CDDDC4" w:rsidR="00A90897" w:rsidRPr="009968DE" w:rsidRDefault="00A90897" w:rsidP="00A90897">
      <w:pPr>
        <w:ind w:firstLine="709"/>
        <w:jc w:val="both"/>
        <w:rPr>
          <w:bCs/>
          <w:sz w:val="22"/>
          <w:szCs w:val="22"/>
        </w:rPr>
      </w:pPr>
      <w:r w:rsidRPr="009968DE">
        <w:rPr>
          <w:bCs/>
          <w:sz w:val="22"/>
          <w:szCs w:val="22"/>
        </w:rPr>
        <w:t>4.4. В случае нарушения пункта 5.1.</w:t>
      </w:r>
      <w:r w:rsidR="00904213" w:rsidRPr="009968DE">
        <w:rPr>
          <w:bCs/>
          <w:sz w:val="22"/>
          <w:szCs w:val="22"/>
        </w:rPr>
        <w:t>7</w:t>
      </w:r>
      <w:r w:rsidRPr="009968DE">
        <w:rPr>
          <w:bCs/>
          <w:sz w:val="22"/>
          <w:szCs w:val="22"/>
        </w:rPr>
        <w:t xml:space="preserve"> Договора Исполнитель обязан уплатить Заказчику штраф в размере 20% от цены настоящего Договора, а также возместить все убытки и упущенную выгоду Заказчика вызванную нарушением данного пункта.  </w:t>
      </w:r>
    </w:p>
    <w:p w14:paraId="5FD3238F" w14:textId="77777777" w:rsidR="00A90897" w:rsidRPr="009968DE" w:rsidRDefault="00A90897" w:rsidP="00A90897">
      <w:pPr>
        <w:ind w:firstLine="709"/>
        <w:jc w:val="both"/>
        <w:rPr>
          <w:bCs/>
          <w:sz w:val="22"/>
          <w:szCs w:val="22"/>
        </w:rPr>
      </w:pPr>
      <w:r w:rsidRPr="009968DE">
        <w:rPr>
          <w:bCs/>
          <w:sz w:val="22"/>
          <w:szCs w:val="22"/>
        </w:rPr>
        <w:t>4.5. Суммы, излишне выплаченные Исполнителю в результате неисполнения или ненадлежащего исполнения им условий Договора, Заказчик вправе взыскать путем удержания из сумм оплаты по настоящему Договору, либо по требованию Заказчика возвращаются Исполнителем в течение 10 (десяти) банковских дней с момента получения требования.</w:t>
      </w:r>
    </w:p>
    <w:p w14:paraId="42080D79" w14:textId="77777777" w:rsidR="00A90897" w:rsidRPr="009968DE" w:rsidRDefault="00A90897" w:rsidP="00A90897">
      <w:pPr>
        <w:ind w:firstLine="709"/>
        <w:jc w:val="both"/>
        <w:rPr>
          <w:bCs/>
          <w:sz w:val="22"/>
          <w:szCs w:val="22"/>
        </w:rPr>
      </w:pPr>
      <w:r w:rsidRPr="009968DE">
        <w:rPr>
          <w:bCs/>
          <w:sz w:val="22"/>
          <w:szCs w:val="22"/>
        </w:rPr>
        <w:t xml:space="preserve">4.6. Уплата неустойки (пеней, штрафов), возмещение убытков не освобождает Исполнителя от обязанности выполнения обязательств по настоящему Договору. </w:t>
      </w:r>
    </w:p>
    <w:p w14:paraId="49F9C3B5" w14:textId="77777777" w:rsidR="00A90897" w:rsidRPr="009968DE" w:rsidRDefault="00A90897" w:rsidP="00A90897">
      <w:pPr>
        <w:ind w:firstLine="709"/>
        <w:jc w:val="both"/>
        <w:rPr>
          <w:bCs/>
          <w:sz w:val="22"/>
          <w:szCs w:val="22"/>
        </w:rPr>
      </w:pPr>
      <w:r w:rsidRPr="009968DE">
        <w:rPr>
          <w:bCs/>
          <w:sz w:val="22"/>
          <w:szCs w:val="22"/>
        </w:rPr>
        <w:t>4.7. 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14:paraId="0DD5CE0C" w14:textId="77777777" w:rsidR="00A90897" w:rsidRPr="009968DE" w:rsidRDefault="00A90897" w:rsidP="00A90897">
      <w:pPr>
        <w:ind w:firstLine="709"/>
        <w:jc w:val="both"/>
        <w:rPr>
          <w:bCs/>
          <w:sz w:val="22"/>
          <w:szCs w:val="22"/>
        </w:rPr>
      </w:pPr>
      <w:r w:rsidRPr="009968DE">
        <w:rPr>
          <w:bCs/>
          <w:sz w:val="22"/>
          <w:szCs w:val="22"/>
        </w:rPr>
        <w:t>4.8. Доказательством наличия обстоятельств непреодолимой силы являются документы, выданные уполномоченным органом государственной власти, органом местного самоуправления, Торгово-промышленной палатой.</w:t>
      </w:r>
    </w:p>
    <w:p w14:paraId="2FD6C936" w14:textId="5E4E6D49" w:rsidR="00CE42C2" w:rsidRPr="009968DE" w:rsidRDefault="00A90897" w:rsidP="00A90897">
      <w:pPr>
        <w:ind w:firstLine="709"/>
        <w:jc w:val="both"/>
        <w:rPr>
          <w:bCs/>
          <w:sz w:val="22"/>
          <w:szCs w:val="22"/>
        </w:rPr>
      </w:pPr>
      <w:r w:rsidRPr="009968DE">
        <w:rPr>
          <w:bCs/>
          <w:sz w:val="22"/>
          <w:szCs w:val="22"/>
        </w:rPr>
        <w:t>4.9. Заказчик вправе осуществить взыскание неустойки (штрафов, пеней) в одностороннем порядке, без согласия Исполнителя путем удержания сумм неустойки (штрафов, пеней) при окончательном расчете с Исполнителем.</w:t>
      </w:r>
    </w:p>
    <w:p w14:paraId="5DF1E166" w14:textId="0FF716F8" w:rsidR="00CE42C2" w:rsidRPr="009968DE" w:rsidRDefault="0052623F" w:rsidP="00FB0C9E">
      <w:pPr>
        <w:tabs>
          <w:tab w:val="num" w:pos="1140"/>
        </w:tabs>
        <w:spacing w:before="120" w:line="276" w:lineRule="auto"/>
        <w:ind w:firstLine="426"/>
        <w:jc w:val="center"/>
        <w:outlineLvl w:val="0"/>
        <w:rPr>
          <w:b/>
          <w:sz w:val="22"/>
          <w:szCs w:val="22"/>
        </w:rPr>
      </w:pPr>
      <w:bookmarkStart w:id="134" w:name="_Toc483995439"/>
      <w:r w:rsidRPr="009968DE">
        <w:rPr>
          <w:b/>
          <w:sz w:val="22"/>
          <w:szCs w:val="22"/>
        </w:rPr>
        <w:t xml:space="preserve">5. </w:t>
      </w:r>
      <w:bookmarkEnd w:id="134"/>
      <w:r w:rsidR="00E3426B" w:rsidRPr="009968DE">
        <w:rPr>
          <w:b/>
          <w:sz w:val="22"/>
          <w:szCs w:val="22"/>
        </w:rPr>
        <w:t>ПРАВА И ОБЯЗАННОСТИ СТОРОН</w:t>
      </w:r>
    </w:p>
    <w:p w14:paraId="66497D3B" w14:textId="77777777" w:rsidR="00493DCD" w:rsidRPr="009968DE" w:rsidRDefault="00493DCD" w:rsidP="00493DCD">
      <w:pPr>
        <w:ind w:firstLine="709"/>
        <w:jc w:val="both"/>
        <w:rPr>
          <w:sz w:val="22"/>
          <w:szCs w:val="22"/>
        </w:rPr>
      </w:pPr>
      <w:r w:rsidRPr="009968DE">
        <w:rPr>
          <w:sz w:val="22"/>
          <w:szCs w:val="22"/>
        </w:rPr>
        <w:t>5.1. Исполнитель обязуется:</w:t>
      </w:r>
    </w:p>
    <w:p w14:paraId="2C561DF2" w14:textId="77777777" w:rsidR="00493DCD" w:rsidRPr="009968DE" w:rsidRDefault="00493DCD" w:rsidP="00493DCD">
      <w:pPr>
        <w:ind w:firstLine="709"/>
        <w:jc w:val="both"/>
        <w:rPr>
          <w:sz w:val="22"/>
          <w:szCs w:val="22"/>
        </w:rPr>
      </w:pPr>
      <w:r w:rsidRPr="009968DE">
        <w:rPr>
          <w:sz w:val="22"/>
          <w:szCs w:val="22"/>
        </w:rPr>
        <w:t>5.1.1. Оказывать Заказчику Услуги в соответствии с условиями, определенными настоящим Договором и Техническим заданием.</w:t>
      </w:r>
    </w:p>
    <w:p w14:paraId="7EC79AC3" w14:textId="77777777" w:rsidR="00493DCD" w:rsidRPr="009968DE" w:rsidRDefault="00493DCD" w:rsidP="00493DCD">
      <w:pPr>
        <w:ind w:firstLine="709"/>
        <w:jc w:val="both"/>
        <w:rPr>
          <w:sz w:val="22"/>
          <w:szCs w:val="22"/>
        </w:rPr>
      </w:pPr>
      <w:r w:rsidRPr="009968DE">
        <w:rPr>
          <w:sz w:val="22"/>
          <w:szCs w:val="22"/>
        </w:rPr>
        <w:t>5.1.2. Обеспечивать Заказчику возможность пользования Услугами 24 часа в сутки 7 дней в неделю, а также своевременно и в надлежащем порядке устранять неисправности, препятствующие пользованию Услугами, возникшие по вине Исполнителя.</w:t>
      </w:r>
    </w:p>
    <w:p w14:paraId="4A89207A" w14:textId="77777777" w:rsidR="00493DCD" w:rsidRPr="009968DE" w:rsidRDefault="00493DCD" w:rsidP="00493DCD">
      <w:pPr>
        <w:ind w:firstLine="709"/>
        <w:jc w:val="both"/>
        <w:rPr>
          <w:sz w:val="22"/>
          <w:szCs w:val="22"/>
        </w:rPr>
      </w:pPr>
      <w:r w:rsidRPr="009968DE">
        <w:rPr>
          <w:sz w:val="22"/>
          <w:szCs w:val="22"/>
        </w:rPr>
        <w:t>5.1.3. Создавать систему информационно-справочного обслуживания в целях предоставления Заказчику информации, связанной с оказанием Услуг.</w:t>
      </w:r>
    </w:p>
    <w:p w14:paraId="09AFC90E" w14:textId="1A8A7797" w:rsidR="00493DCD" w:rsidRPr="009968DE" w:rsidRDefault="00493DCD" w:rsidP="00493DCD">
      <w:pPr>
        <w:ind w:firstLine="709"/>
        <w:jc w:val="both"/>
        <w:rPr>
          <w:sz w:val="22"/>
          <w:szCs w:val="22"/>
        </w:rPr>
      </w:pPr>
      <w:r w:rsidRPr="009968DE">
        <w:rPr>
          <w:sz w:val="22"/>
          <w:szCs w:val="22"/>
        </w:rPr>
        <w:t xml:space="preserve">5.1.4. </w:t>
      </w:r>
      <w:r w:rsidRPr="009968DE">
        <w:rPr>
          <w:color w:val="000000"/>
          <w:sz w:val="22"/>
          <w:szCs w:val="22"/>
        </w:rPr>
        <w:t xml:space="preserve">В случае проведения плановых технических работ, которые потенциально могут повлечь прекращение и (или) изменение качества оказываемых услуг Исполнитель должен предупредить Заказчика не позднее чем за 2 рабочих дня путем отправки электронного письма уполномоченному сотруднику Заказчика, указанного </w:t>
      </w:r>
      <w:r w:rsidRPr="009968DE">
        <w:rPr>
          <w:sz w:val="22"/>
          <w:szCs w:val="22"/>
        </w:rPr>
        <w:t>в (Приложение №</w:t>
      </w:r>
      <w:r w:rsidR="003E4738" w:rsidRPr="009968DE">
        <w:rPr>
          <w:sz w:val="22"/>
          <w:szCs w:val="22"/>
        </w:rPr>
        <w:t>5</w:t>
      </w:r>
      <w:r w:rsidRPr="009968DE">
        <w:rPr>
          <w:sz w:val="22"/>
          <w:szCs w:val="22"/>
        </w:rPr>
        <w:t xml:space="preserve"> к настоящему Договору).</w:t>
      </w:r>
    </w:p>
    <w:p w14:paraId="37C0E4AB" w14:textId="77777777" w:rsidR="00493DCD" w:rsidRPr="009968DE" w:rsidRDefault="00493DCD" w:rsidP="00493DCD">
      <w:pPr>
        <w:ind w:firstLine="709"/>
        <w:jc w:val="both"/>
        <w:rPr>
          <w:sz w:val="22"/>
          <w:szCs w:val="22"/>
        </w:rPr>
      </w:pPr>
      <w:r w:rsidRPr="009968DE">
        <w:rPr>
          <w:sz w:val="22"/>
          <w:szCs w:val="22"/>
        </w:rPr>
        <w:t>5.1.5. Своевременно предоставлять достоверную информацию о ходе исполнения своих обязательств, в том числе о сложностях, возникших при исполнении Договора, а также к установленному Договором сроку обязан предоставлять Заказчику результаты оказанных Услуг.</w:t>
      </w:r>
    </w:p>
    <w:p w14:paraId="7E115201" w14:textId="77777777" w:rsidR="00493DCD" w:rsidRPr="009968DE" w:rsidRDefault="00493DCD" w:rsidP="00493DCD">
      <w:pPr>
        <w:ind w:firstLine="709"/>
        <w:jc w:val="both"/>
        <w:rPr>
          <w:sz w:val="22"/>
          <w:szCs w:val="22"/>
        </w:rPr>
      </w:pPr>
      <w:r w:rsidRPr="009968DE">
        <w:rPr>
          <w:sz w:val="22"/>
          <w:szCs w:val="22"/>
        </w:rPr>
        <w:t>5.1.6.  Обеспечить непосредственное участие своего представителя при приемке оказанных Услуг.</w:t>
      </w:r>
    </w:p>
    <w:p w14:paraId="7983E10D" w14:textId="39807ADD" w:rsidR="00493DCD" w:rsidRDefault="00493DCD" w:rsidP="00493DCD">
      <w:pPr>
        <w:ind w:firstLine="709"/>
        <w:jc w:val="both"/>
        <w:rPr>
          <w:sz w:val="22"/>
          <w:szCs w:val="22"/>
        </w:rPr>
      </w:pPr>
      <w:r w:rsidRPr="009968DE">
        <w:rPr>
          <w:sz w:val="22"/>
          <w:szCs w:val="22"/>
        </w:rPr>
        <w:lastRenderedPageBreak/>
        <w:t xml:space="preserve">5.1.7. Исполнитель обязан обеспечить тайну связи. Исполнитель не вправе передавать любую полученную им информацию, касающуюся функционирования и развития ИТ-инфраструктуры Заказчика третьим лицам, в том числе, но не ограничиваясь, учетные данные и сведения о конфигурации оборудования. Исполнитель не имеет права использовать полученную им информацию ни каким-либо другом способом, кроме осуществления услуг Заказчику явно указанных в настоящем Договоре. </w:t>
      </w:r>
    </w:p>
    <w:p w14:paraId="169472D2" w14:textId="3A27926B" w:rsidR="00531312" w:rsidRPr="00531312" w:rsidRDefault="00493DCD" w:rsidP="00531312">
      <w:pPr>
        <w:ind w:firstLine="709"/>
        <w:jc w:val="both"/>
        <w:rPr>
          <w:sz w:val="22"/>
          <w:szCs w:val="22"/>
        </w:rPr>
      </w:pPr>
      <w:r w:rsidRPr="009968DE">
        <w:rPr>
          <w:sz w:val="22"/>
          <w:szCs w:val="22"/>
        </w:rPr>
        <w:t xml:space="preserve">5.1.8. </w:t>
      </w:r>
      <w:r w:rsidR="00531312" w:rsidRPr="00531312">
        <w:rPr>
          <w:sz w:val="22"/>
          <w:szCs w:val="22"/>
        </w:rPr>
        <w:t xml:space="preserve">Исполнитель обязуется предоставить Оборудование надлежащего качества, Исполнитель гарантирует возможность безопасного использования Оборудования по назначению в течение всего </w:t>
      </w:r>
      <w:r w:rsidR="00E93BD6">
        <w:rPr>
          <w:sz w:val="22"/>
          <w:szCs w:val="22"/>
        </w:rPr>
        <w:t xml:space="preserve">срока </w:t>
      </w:r>
      <w:r w:rsidR="00531312" w:rsidRPr="00531312">
        <w:rPr>
          <w:sz w:val="22"/>
          <w:szCs w:val="22"/>
        </w:rPr>
        <w:t xml:space="preserve">действия Договора. </w:t>
      </w:r>
    </w:p>
    <w:p w14:paraId="58059BC2" w14:textId="6E31BB35" w:rsidR="00531312" w:rsidRPr="00531312" w:rsidRDefault="00531312" w:rsidP="00531312">
      <w:pPr>
        <w:ind w:firstLine="709"/>
        <w:jc w:val="both"/>
        <w:rPr>
          <w:sz w:val="22"/>
          <w:szCs w:val="22"/>
        </w:rPr>
      </w:pPr>
      <w:r>
        <w:rPr>
          <w:sz w:val="22"/>
          <w:szCs w:val="22"/>
        </w:rPr>
        <w:t xml:space="preserve">5.1.9. </w:t>
      </w:r>
      <w:r w:rsidRPr="00531312">
        <w:rPr>
          <w:sz w:val="22"/>
          <w:szCs w:val="22"/>
        </w:rPr>
        <w:t xml:space="preserve">В период действия Договора Исполнитель обязуется осуществлять замену Оборудования, если неисправность вызвана дефектом конструкции, некачественным материалом, некачественным производством или монтажом и не является результатом действия непреодолимой силы, небрежности, неправильного обращения, внесения изменений или повреждения со стороны персонала Заказчика. </w:t>
      </w:r>
    </w:p>
    <w:p w14:paraId="6A354787" w14:textId="76387CA9" w:rsidR="00531312" w:rsidRPr="00531312" w:rsidRDefault="00531312" w:rsidP="00531312">
      <w:pPr>
        <w:ind w:firstLine="709"/>
        <w:jc w:val="both"/>
        <w:rPr>
          <w:sz w:val="22"/>
          <w:szCs w:val="22"/>
        </w:rPr>
      </w:pPr>
      <w:r>
        <w:rPr>
          <w:sz w:val="22"/>
          <w:szCs w:val="22"/>
        </w:rPr>
        <w:t xml:space="preserve">5.1.10. </w:t>
      </w:r>
      <w:r w:rsidRPr="00531312">
        <w:rPr>
          <w:sz w:val="22"/>
          <w:szCs w:val="22"/>
        </w:rPr>
        <w:t xml:space="preserve">В течение </w:t>
      </w:r>
      <w:r w:rsidR="00F9609D">
        <w:rPr>
          <w:sz w:val="22"/>
          <w:szCs w:val="22"/>
        </w:rPr>
        <w:t xml:space="preserve">срока </w:t>
      </w:r>
      <w:r w:rsidRPr="00531312">
        <w:rPr>
          <w:sz w:val="22"/>
          <w:szCs w:val="22"/>
        </w:rPr>
        <w:t>действия Договора в случае возникновения неисправностей в работе предоставленного Оборудования представитель Исполнителя должен прибыть в течение 1 (одного) рабочего дня с момента поступления заявки от представителя Заказчика по месту его нахождения, для устранения возникших неисправностей в работе Оборудования. В случае невозможности устранения недостатков на месте, Исполнитель (его представитель) должен за счет собственных средств и своими силами осуществить доставку Оборудования до места проведения необходимого ремонта, произвести необходимый ремонт и после его завершения доставить Оборудование Заказчику.</w:t>
      </w:r>
    </w:p>
    <w:p w14:paraId="535DB71E" w14:textId="23823158" w:rsidR="00493DCD" w:rsidRPr="009968DE" w:rsidRDefault="00531312" w:rsidP="000E53E8">
      <w:pPr>
        <w:ind w:firstLine="709"/>
        <w:jc w:val="both"/>
        <w:rPr>
          <w:sz w:val="22"/>
          <w:szCs w:val="22"/>
        </w:rPr>
      </w:pPr>
      <w:r w:rsidRPr="00531312">
        <w:rPr>
          <w:sz w:val="22"/>
          <w:szCs w:val="22"/>
        </w:rPr>
        <w:t>Срок ремонта Оборудования не должен превышать 5 (пяти)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14:paraId="4D46DC6E" w14:textId="20AF9C71" w:rsidR="00493DCD" w:rsidRPr="009968DE" w:rsidRDefault="00493DCD" w:rsidP="00493DCD">
      <w:pPr>
        <w:ind w:firstLine="709"/>
        <w:jc w:val="both"/>
        <w:rPr>
          <w:sz w:val="22"/>
          <w:szCs w:val="22"/>
        </w:rPr>
      </w:pPr>
      <w:r w:rsidRPr="009968DE">
        <w:rPr>
          <w:sz w:val="22"/>
          <w:szCs w:val="22"/>
        </w:rPr>
        <w:t>5.</w:t>
      </w:r>
      <w:r w:rsidR="000E53E8">
        <w:rPr>
          <w:sz w:val="22"/>
          <w:szCs w:val="22"/>
        </w:rPr>
        <w:t>2</w:t>
      </w:r>
      <w:r w:rsidRPr="009968DE">
        <w:rPr>
          <w:sz w:val="22"/>
          <w:szCs w:val="22"/>
        </w:rPr>
        <w:t>. Исполнитель вправе:</w:t>
      </w:r>
    </w:p>
    <w:p w14:paraId="32833C55" w14:textId="0E6ED785" w:rsidR="00493DCD" w:rsidRPr="009968DE" w:rsidRDefault="00493DCD" w:rsidP="00493DCD">
      <w:pPr>
        <w:widowControl w:val="0"/>
        <w:tabs>
          <w:tab w:val="left" w:pos="0"/>
        </w:tabs>
        <w:autoSpaceDE w:val="0"/>
        <w:autoSpaceDN w:val="0"/>
        <w:adjustRightInd w:val="0"/>
        <w:ind w:firstLine="709"/>
        <w:jc w:val="both"/>
        <w:rPr>
          <w:sz w:val="22"/>
          <w:szCs w:val="22"/>
        </w:rPr>
      </w:pPr>
      <w:r w:rsidRPr="009968DE">
        <w:rPr>
          <w:sz w:val="22"/>
          <w:szCs w:val="22"/>
        </w:rPr>
        <w:t>5.</w:t>
      </w:r>
      <w:r w:rsidR="000E53E8">
        <w:rPr>
          <w:sz w:val="22"/>
          <w:szCs w:val="22"/>
        </w:rPr>
        <w:t>2</w:t>
      </w:r>
      <w:r w:rsidRPr="009968DE">
        <w:rPr>
          <w:sz w:val="22"/>
          <w:szCs w:val="22"/>
        </w:rPr>
        <w:t xml:space="preserve">.1. В случае нарушения Заказчиком требований, установленных действующим законодательством РФ, в том числе: Федеральный закон от 07.07.2003г. № 126-ФЗ «О связи», правилами оказания услуг связи, настоящим Договором, нарушения сроков оплаты, Исполнитель имеет право приостановить оказание Услуг (в отношении которых Заказчиком были допущены нарушения) до устранения нарушения. В случае </w:t>
      </w:r>
      <w:proofErr w:type="spellStart"/>
      <w:r w:rsidRPr="009968DE">
        <w:rPr>
          <w:sz w:val="22"/>
          <w:szCs w:val="22"/>
        </w:rPr>
        <w:t>неустранения</w:t>
      </w:r>
      <w:proofErr w:type="spellEnd"/>
      <w:r w:rsidRPr="009968DE">
        <w:rPr>
          <w:sz w:val="22"/>
          <w:szCs w:val="22"/>
        </w:rPr>
        <w:t xml:space="preserve"> такого нарушения в течение шести месяцев со дня получения Заказчиком от Исполнителя уведомления в письменной форме о намерении приостановить оказание услуг связи, Исполнитель в одностороннем порядке вправе расторгнуть Договор.</w:t>
      </w:r>
    </w:p>
    <w:p w14:paraId="6FAE5095" w14:textId="719B58DD" w:rsidR="00493DCD" w:rsidRPr="009968DE" w:rsidRDefault="000E53E8" w:rsidP="00493DCD">
      <w:pPr>
        <w:widowControl w:val="0"/>
        <w:tabs>
          <w:tab w:val="left" w:pos="0"/>
        </w:tabs>
        <w:autoSpaceDE w:val="0"/>
        <w:autoSpaceDN w:val="0"/>
        <w:adjustRightInd w:val="0"/>
        <w:ind w:firstLine="709"/>
        <w:jc w:val="both"/>
        <w:rPr>
          <w:sz w:val="22"/>
          <w:szCs w:val="22"/>
        </w:rPr>
      </w:pPr>
      <w:r>
        <w:rPr>
          <w:sz w:val="22"/>
          <w:szCs w:val="22"/>
        </w:rPr>
        <w:t>5.2</w:t>
      </w:r>
      <w:r w:rsidR="00493DCD" w:rsidRPr="009968DE">
        <w:rPr>
          <w:sz w:val="22"/>
          <w:szCs w:val="22"/>
        </w:rPr>
        <w:t>.2. Требовать оплаты за оказанные Услуги в соответствии с условиями настоящего Договора.</w:t>
      </w:r>
    </w:p>
    <w:p w14:paraId="0D565DD1" w14:textId="2B71B667" w:rsidR="00493DCD" w:rsidRPr="009968DE" w:rsidRDefault="00493DCD" w:rsidP="00493DCD">
      <w:pPr>
        <w:ind w:firstLine="709"/>
        <w:jc w:val="both"/>
        <w:rPr>
          <w:sz w:val="22"/>
          <w:szCs w:val="22"/>
        </w:rPr>
      </w:pPr>
      <w:r w:rsidRPr="009968DE">
        <w:rPr>
          <w:sz w:val="22"/>
          <w:szCs w:val="22"/>
        </w:rPr>
        <w:t>5.</w:t>
      </w:r>
      <w:r w:rsidR="00E47A30">
        <w:rPr>
          <w:sz w:val="22"/>
          <w:szCs w:val="22"/>
        </w:rPr>
        <w:t>3</w:t>
      </w:r>
      <w:r w:rsidRPr="009968DE">
        <w:rPr>
          <w:sz w:val="22"/>
          <w:szCs w:val="22"/>
        </w:rPr>
        <w:t>. Заказчик обязуется:</w:t>
      </w:r>
    </w:p>
    <w:p w14:paraId="4559CDCD" w14:textId="4EAECC77" w:rsidR="00493DCD" w:rsidRDefault="000E53E8" w:rsidP="00493DCD">
      <w:pPr>
        <w:pStyle w:val="Style8"/>
        <w:widowControl/>
        <w:tabs>
          <w:tab w:val="left" w:pos="1387"/>
        </w:tabs>
        <w:spacing w:line="240" w:lineRule="auto"/>
        <w:ind w:firstLine="709"/>
        <w:rPr>
          <w:rFonts w:ascii="Times New Roman" w:hAnsi="Times New Roman"/>
          <w:bCs/>
          <w:sz w:val="22"/>
          <w:szCs w:val="22"/>
        </w:rPr>
      </w:pPr>
      <w:r>
        <w:rPr>
          <w:rFonts w:ascii="Times New Roman" w:hAnsi="Times New Roman"/>
          <w:bCs/>
          <w:sz w:val="22"/>
          <w:szCs w:val="22"/>
        </w:rPr>
        <w:t>5.</w:t>
      </w:r>
      <w:r w:rsidR="00614C4A">
        <w:rPr>
          <w:rFonts w:ascii="Times New Roman" w:hAnsi="Times New Roman"/>
          <w:bCs/>
          <w:sz w:val="22"/>
          <w:szCs w:val="22"/>
        </w:rPr>
        <w:t>3</w:t>
      </w:r>
      <w:r w:rsidR="00493DCD" w:rsidRPr="009968DE">
        <w:rPr>
          <w:rFonts w:ascii="Times New Roman" w:hAnsi="Times New Roman"/>
          <w:bCs/>
          <w:sz w:val="22"/>
          <w:szCs w:val="22"/>
        </w:rPr>
        <w:t>.1.</w:t>
      </w:r>
      <w:r w:rsidR="00493DCD" w:rsidRPr="009968DE">
        <w:rPr>
          <w:rFonts w:ascii="Times New Roman" w:hAnsi="Times New Roman"/>
          <w:bCs/>
          <w:sz w:val="22"/>
          <w:szCs w:val="22"/>
        </w:rPr>
        <w:tab/>
        <w:t>Обеспечить своевременную приемку оказанных Услуг.</w:t>
      </w:r>
    </w:p>
    <w:p w14:paraId="6457D78B" w14:textId="7FB518E5" w:rsidR="000E53E8" w:rsidRPr="009968DE" w:rsidRDefault="000E53E8" w:rsidP="00493DCD">
      <w:pPr>
        <w:pStyle w:val="Style8"/>
        <w:widowControl/>
        <w:tabs>
          <w:tab w:val="left" w:pos="1387"/>
        </w:tabs>
        <w:spacing w:line="240" w:lineRule="auto"/>
        <w:ind w:firstLine="709"/>
        <w:rPr>
          <w:rFonts w:ascii="Times New Roman" w:hAnsi="Times New Roman"/>
          <w:bCs/>
          <w:sz w:val="22"/>
          <w:szCs w:val="22"/>
        </w:rPr>
      </w:pPr>
      <w:r>
        <w:rPr>
          <w:rFonts w:ascii="Times New Roman" w:hAnsi="Times New Roman"/>
          <w:bCs/>
          <w:sz w:val="22"/>
          <w:szCs w:val="22"/>
        </w:rPr>
        <w:t>5.</w:t>
      </w:r>
      <w:r w:rsidR="00614C4A">
        <w:rPr>
          <w:rFonts w:ascii="Times New Roman" w:hAnsi="Times New Roman"/>
          <w:bCs/>
          <w:sz w:val="22"/>
          <w:szCs w:val="22"/>
        </w:rPr>
        <w:t>3</w:t>
      </w:r>
      <w:r>
        <w:rPr>
          <w:rFonts w:ascii="Times New Roman" w:hAnsi="Times New Roman"/>
          <w:bCs/>
          <w:sz w:val="22"/>
          <w:szCs w:val="22"/>
        </w:rPr>
        <w:t xml:space="preserve">.2. </w:t>
      </w:r>
      <w:r w:rsidR="00D14430">
        <w:rPr>
          <w:rFonts w:ascii="Times New Roman" w:hAnsi="Times New Roman"/>
          <w:bCs/>
          <w:sz w:val="22"/>
          <w:szCs w:val="22"/>
        </w:rPr>
        <w:t>П</w:t>
      </w:r>
      <w:r w:rsidRPr="000E53E8">
        <w:rPr>
          <w:rFonts w:ascii="Times New Roman" w:hAnsi="Times New Roman"/>
          <w:bCs/>
          <w:sz w:val="22"/>
          <w:szCs w:val="22"/>
        </w:rPr>
        <w:t>редпринима</w:t>
      </w:r>
      <w:r w:rsidR="00D14430">
        <w:rPr>
          <w:rFonts w:ascii="Times New Roman" w:hAnsi="Times New Roman"/>
          <w:bCs/>
          <w:sz w:val="22"/>
          <w:szCs w:val="22"/>
        </w:rPr>
        <w:t>ть</w:t>
      </w:r>
      <w:r w:rsidRPr="000E53E8">
        <w:rPr>
          <w:rFonts w:ascii="Times New Roman" w:hAnsi="Times New Roman"/>
          <w:bCs/>
          <w:sz w:val="22"/>
          <w:szCs w:val="22"/>
        </w:rPr>
        <w:t xml:space="preserve"> разумные меры по обеспечению сохранности Оборудования Исполнителя. Заказчик не вправе модифицировать Оборудование в течение всего срока действия Договора, а также не проводит техническое обслуживание или ремонт Оборудования Исполнителя. В случае повреждения или утраты Оборудования Исполнителя, Заказчик обязан письменно уведомить о случившемся Исполнителя. Причины и размер ущерба устанавливаются путём подписания Акта, составленного совместной комиссией с участием Исполнителя и Заказчика</w:t>
      </w:r>
      <w:r>
        <w:rPr>
          <w:rFonts w:ascii="Times New Roman" w:hAnsi="Times New Roman"/>
          <w:bCs/>
          <w:sz w:val="22"/>
          <w:szCs w:val="22"/>
        </w:rPr>
        <w:t>.</w:t>
      </w:r>
    </w:p>
    <w:p w14:paraId="21391820" w14:textId="52E11EDB" w:rsidR="00493DCD" w:rsidRPr="009968DE" w:rsidRDefault="00493DCD" w:rsidP="00493DCD">
      <w:pPr>
        <w:ind w:firstLine="709"/>
        <w:jc w:val="both"/>
        <w:rPr>
          <w:sz w:val="22"/>
          <w:szCs w:val="22"/>
        </w:rPr>
      </w:pPr>
      <w:r w:rsidRPr="009968DE">
        <w:rPr>
          <w:sz w:val="22"/>
          <w:szCs w:val="22"/>
        </w:rPr>
        <w:t>5.</w:t>
      </w:r>
      <w:r w:rsidR="00614C4A">
        <w:rPr>
          <w:sz w:val="22"/>
          <w:szCs w:val="22"/>
        </w:rPr>
        <w:t>3</w:t>
      </w:r>
      <w:r w:rsidRPr="009968DE">
        <w:rPr>
          <w:sz w:val="22"/>
          <w:szCs w:val="22"/>
        </w:rPr>
        <w:t>.</w:t>
      </w:r>
      <w:r w:rsidR="000E53E8">
        <w:rPr>
          <w:sz w:val="22"/>
          <w:szCs w:val="22"/>
        </w:rPr>
        <w:t>3</w:t>
      </w:r>
      <w:r w:rsidRPr="009968DE">
        <w:rPr>
          <w:sz w:val="22"/>
          <w:szCs w:val="22"/>
        </w:rPr>
        <w:t>. При завершении оказания Услуг принять оказанные Исполнителем Услуги по акту сдачи-приемки</w:t>
      </w:r>
      <w:r w:rsidR="00E360B4" w:rsidRPr="009968DE">
        <w:rPr>
          <w:sz w:val="22"/>
          <w:szCs w:val="22"/>
        </w:rPr>
        <w:t xml:space="preserve"> оказанных услуг (Приложение № 3</w:t>
      </w:r>
      <w:r w:rsidRPr="009968DE">
        <w:rPr>
          <w:sz w:val="22"/>
          <w:szCs w:val="22"/>
        </w:rPr>
        <w:t xml:space="preserve"> к настоящему Договору).</w:t>
      </w:r>
    </w:p>
    <w:p w14:paraId="265F579F" w14:textId="105F914E" w:rsidR="00493DCD" w:rsidRPr="009968DE" w:rsidRDefault="00493DCD" w:rsidP="00493DCD">
      <w:pPr>
        <w:ind w:firstLine="709"/>
        <w:jc w:val="both"/>
        <w:rPr>
          <w:sz w:val="22"/>
          <w:szCs w:val="22"/>
        </w:rPr>
      </w:pPr>
      <w:r w:rsidRPr="009968DE">
        <w:rPr>
          <w:sz w:val="22"/>
          <w:szCs w:val="22"/>
        </w:rPr>
        <w:t>5.</w:t>
      </w:r>
      <w:r w:rsidR="00614C4A">
        <w:rPr>
          <w:sz w:val="22"/>
          <w:szCs w:val="22"/>
        </w:rPr>
        <w:t>4</w:t>
      </w:r>
      <w:r w:rsidRPr="009968DE">
        <w:rPr>
          <w:sz w:val="22"/>
          <w:szCs w:val="22"/>
        </w:rPr>
        <w:t>. Заказчик вправе:</w:t>
      </w:r>
    </w:p>
    <w:p w14:paraId="32B139FE" w14:textId="77777777" w:rsidR="00493DCD" w:rsidRPr="009968DE" w:rsidRDefault="00493DCD" w:rsidP="00493DCD">
      <w:pPr>
        <w:ind w:firstLine="709"/>
        <w:jc w:val="both"/>
        <w:rPr>
          <w:sz w:val="22"/>
          <w:szCs w:val="22"/>
        </w:rPr>
      </w:pPr>
      <w:r w:rsidRPr="009968DE">
        <w:rPr>
          <w:sz w:val="22"/>
          <w:szCs w:val="22"/>
        </w:rPr>
        <w:t>5.4.1. Требовать от Исполнителя надлежащего выполнения обязательств по настоящему Договору и качественного оказания Услуг.</w:t>
      </w:r>
    </w:p>
    <w:p w14:paraId="46DE3ED1" w14:textId="540A86D6" w:rsidR="00CE42C2" w:rsidRPr="009968DE" w:rsidRDefault="00493DCD" w:rsidP="00493DCD">
      <w:pPr>
        <w:numPr>
          <w:ilvl w:val="1"/>
          <w:numId w:val="0"/>
        </w:numPr>
        <w:ind w:firstLine="709"/>
        <w:jc w:val="both"/>
        <w:rPr>
          <w:sz w:val="22"/>
          <w:szCs w:val="22"/>
        </w:rPr>
      </w:pPr>
      <w:r w:rsidRPr="009968DE">
        <w:rPr>
          <w:sz w:val="22"/>
          <w:szCs w:val="22"/>
        </w:rPr>
        <w:t>5.4.2. Требовать незамедлительного устранения выявленных недостатков, касающихся исполнения обязательств по настоящему Договору</w:t>
      </w:r>
      <w:r w:rsidR="00CE42C2" w:rsidRPr="009968DE">
        <w:rPr>
          <w:sz w:val="22"/>
          <w:szCs w:val="22"/>
        </w:rPr>
        <w:t>.</w:t>
      </w:r>
    </w:p>
    <w:p w14:paraId="571CB237" w14:textId="1D4D1BFF" w:rsidR="00CE42C2" w:rsidRPr="009968DE" w:rsidRDefault="002A5366" w:rsidP="00FB0C9E">
      <w:pPr>
        <w:tabs>
          <w:tab w:val="num" w:pos="1140"/>
        </w:tabs>
        <w:spacing w:before="120" w:line="276" w:lineRule="auto"/>
        <w:ind w:firstLine="426"/>
        <w:jc w:val="center"/>
        <w:outlineLvl w:val="0"/>
        <w:rPr>
          <w:b/>
          <w:sz w:val="22"/>
          <w:szCs w:val="22"/>
        </w:rPr>
      </w:pPr>
      <w:bookmarkStart w:id="135" w:name="_Toc483995440"/>
      <w:r w:rsidRPr="009968DE">
        <w:rPr>
          <w:b/>
          <w:sz w:val="22"/>
          <w:szCs w:val="22"/>
        </w:rPr>
        <w:t xml:space="preserve">6. </w:t>
      </w:r>
      <w:bookmarkEnd w:id="135"/>
      <w:r w:rsidR="000F0B0C" w:rsidRPr="009968DE">
        <w:rPr>
          <w:b/>
          <w:sz w:val="22"/>
          <w:szCs w:val="22"/>
        </w:rPr>
        <w:t>ИЗМЕНЕНИЕ УСЛОВИЙ ДОГОВОРА</w:t>
      </w:r>
    </w:p>
    <w:p w14:paraId="41EA411D" w14:textId="77777777" w:rsidR="000F0B0C" w:rsidRPr="009968DE" w:rsidRDefault="000F0B0C" w:rsidP="000F0B0C">
      <w:pPr>
        <w:widowControl w:val="0"/>
        <w:tabs>
          <w:tab w:val="left" w:pos="0"/>
        </w:tabs>
        <w:autoSpaceDE w:val="0"/>
        <w:autoSpaceDN w:val="0"/>
        <w:adjustRightInd w:val="0"/>
        <w:ind w:firstLine="709"/>
        <w:jc w:val="both"/>
        <w:rPr>
          <w:sz w:val="22"/>
          <w:szCs w:val="22"/>
        </w:rPr>
      </w:pPr>
      <w:r w:rsidRPr="009968DE">
        <w:rPr>
          <w:sz w:val="22"/>
          <w:szCs w:val="22"/>
        </w:rPr>
        <w:t>6.1. Условия настоящего Договора могут быть изменены сторонами в период его действия в порядке, предусмотренном действующим законодательством, Положением о закупке Заказчика, на основе их взаимного согласия и наличия объективных причин, вызвавших такие действия сторон.</w:t>
      </w:r>
    </w:p>
    <w:p w14:paraId="52D0BE19" w14:textId="77777777" w:rsidR="000F0B0C" w:rsidRPr="009968DE" w:rsidRDefault="000F0B0C" w:rsidP="000F0B0C">
      <w:pPr>
        <w:widowControl w:val="0"/>
        <w:tabs>
          <w:tab w:val="left" w:pos="0"/>
        </w:tabs>
        <w:autoSpaceDE w:val="0"/>
        <w:autoSpaceDN w:val="0"/>
        <w:adjustRightInd w:val="0"/>
        <w:ind w:firstLine="709"/>
        <w:jc w:val="both"/>
        <w:rPr>
          <w:sz w:val="22"/>
          <w:szCs w:val="22"/>
        </w:rPr>
      </w:pPr>
      <w:r w:rsidRPr="009968DE">
        <w:rPr>
          <w:sz w:val="22"/>
          <w:szCs w:val="22"/>
        </w:rPr>
        <w:t>6.2.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D19A764" w14:textId="77777777" w:rsidR="000F0B0C" w:rsidRPr="009968DE" w:rsidRDefault="000F0B0C" w:rsidP="000F0B0C">
      <w:pPr>
        <w:widowControl w:val="0"/>
        <w:tabs>
          <w:tab w:val="left" w:pos="0"/>
        </w:tabs>
        <w:autoSpaceDE w:val="0"/>
        <w:autoSpaceDN w:val="0"/>
        <w:adjustRightInd w:val="0"/>
        <w:ind w:firstLine="709"/>
        <w:jc w:val="both"/>
        <w:rPr>
          <w:sz w:val="22"/>
          <w:szCs w:val="22"/>
        </w:rPr>
      </w:pPr>
      <w:r w:rsidRPr="009968DE">
        <w:rPr>
          <w:sz w:val="22"/>
          <w:szCs w:val="22"/>
        </w:rPr>
        <w:t>6.2.1. При снижении цены договора без изменения предусмотренных договором объема и качества оказываемой услуги и иных условий договора;</w:t>
      </w:r>
    </w:p>
    <w:p w14:paraId="4C3766CB" w14:textId="77777777" w:rsidR="000F0B0C" w:rsidRPr="009968DE" w:rsidRDefault="000F0B0C" w:rsidP="000F0B0C">
      <w:pPr>
        <w:widowControl w:val="0"/>
        <w:tabs>
          <w:tab w:val="left" w:pos="0"/>
        </w:tabs>
        <w:autoSpaceDE w:val="0"/>
        <w:autoSpaceDN w:val="0"/>
        <w:adjustRightInd w:val="0"/>
        <w:ind w:firstLine="709"/>
        <w:jc w:val="both"/>
        <w:rPr>
          <w:sz w:val="22"/>
          <w:szCs w:val="22"/>
        </w:rPr>
      </w:pPr>
      <w:r w:rsidRPr="009968DE">
        <w:rPr>
          <w:sz w:val="22"/>
          <w:szCs w:val="22"/>
        </w:rPr>
        <w:t xml:space="preserve">6.2.2. Если по предложению Заказчика увеличиваются предусмотренные договором объем </w:t>
      </w:r>
      <w:r w:rsidRPr="009968DE">
        <w:rPr>
          <w:sz w:val="22"/>
          <w:szCs w:val="22"/>
        </w:rPr>
        <w:lastRenderedPageBreak/>
        <w:t xml:space="preserve">услуги не более чем на десять процентов или уменьшаются предусмотренные договором объем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объему услуги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услуги стороны договора обязаны уменьшить цену договора исходя из цены единицы услуги. </w:t>
      </w:r>
    </w:p>
    <w:p w14:paraId="046F4DD2" w14:textId="77777777" w:rsidR="000F0B0C" w:rsidRPr="009968DE" w:rsidRDefault="000F0B0C" w:rsidP="000F0B0C">
      <w:pPr>
        <w:widowControl w:val="0"/>
        <w:tabs>
          <w:tab w:val="left" w:pos="0"/>
        </w:tabs>
        <w:autoSpaceDE w:val="0"/>
        <w:autoSpaceDN w:val="0"/>
        <w:adjustRightInd w:val="0"/>
        <w:ind w:firstLine="709"/>
        <w:jc w:val="both"/>
        <w:rPr>
          <w:sz w:val="22"/>
          <w:szCs w:val="22"/>
        </w:rPr>
      </w:pPr>
      <w:r w:rsidRPr="009968DE">
        <w:rPr>
          <w:sz w:val="22"/>
          <w:szCs w:val="22"/>
        </w:rPr>
        <w:t>6.3. Если стороны Договора не достигли согласия о приведении Договора в соответствие с изменившимися обстоятельствами, по требованию заинтересованной стороны условия Договора могут быть изменены по решению суда только при наличии оснований, предусмотренных действующим законодательством.</w:t>
      </w:r>
    </w:p>
    <w:p w14:paraId="3D091D1F" w14:textId="77777777" w:rsidR="000F0B0C" w:rsidRPr="009968DE" w:rsidRDefault="000F0B0C" w:rsidP="000F0B0C">
      <w:pPr>
        <w:widowControl w:val="0"/>
        <w:tabs>
          <w:tab w:val="left" w:pos="0"/>
        </w:tabs>
        <w:autoSpaceDE w:val="0"/>
        <w:autoSpaceDN w:val="0"/>
        <w:adjustRightInd w:val="0"/>
        <w:ind w:firstLine="709"/>
        <w:jc w:val="both"/>
        <w:rPr>
          <w:sz w:val="22"/>
          <w:szCs w:val="22"/>
        </w:rPr>
      </w:pPr>
      <w:r w:rsidRPr="009968DE">
        <w:rPr>
          <w:sz w:val="22"/>
          <w:szCs w:val="22"/>
        </w:rPr>
        <w:t>6.4. Последствия изменения условий настоящего Договора определяются взаимным соглашением сторон или судом по требованию любой из сторон Договора.</w:t>
      </w:r>
    </w:p>
    <w:p w14:paraId="5A8A46FC" w14:textId="21AF1212" w:rsidR="006C0BF6" w:rsidRPr="009968DE" w:rsidRDefault="000F0B0C" w:rsidP="000F0B0C">
      <w:pPr>
        <w:ind w:firstLine="709"/>
        <w:jc w:val="both"/>
        <w:rPr>
          <w:sz w:val="22"/>
          <w:szCs w:val="22"/>
        </w:rPr>
      </w:pPr>
      <w:r w:rsidRPr="009968DE">
        <w:rPr>
          <w:sz w:val="22"/>
          <w:szCs w:val="22"/>
        </w:rPr>
        <w:t>6.5. Любые соглашения сторон по изменению условий настоящего Договора являются неотъемлемой частью Договора и имеют юридическую силу в том случае, если они оформлены в письменном виде и скреплены подписями и печатями сторон</w:t>
      </w:r>
      <w:r w:rsidR="006C223D" w:rsidRPr="009968DE">
        <w:rPr>
          <w:sz w:val="22"/>
          <w:szCs w:val="22"/>
        </w:rPr>
        <w:t>.</w:t>
      </w:r>
    </w:p>
    <w:p w14:paraId="6C8C6F01" w14:textId="28054C11" w:rsidR="00CE42C2" w:rsidRPr="009968DE" w:rsidRDefault="002A5366" w:rsidP="00FB0C9E">
      <w:pPr>
        <w:tabs>
          <w:tab w:val="num" w:pos="1140"/>
        </w:tabs>
        <w:spacing w:before="120" w:line="276" w:lineRule="auto"/>
        <w:ind w:firstLine="426"/>
        <w:jc w:val="center"/>
        <w:outlineLvl w:val="0"/>
        <w:rPr>
          <w:b/>
          <w:sz w:val="22"/>
          <w:szCs w:val="22"/>
        </w:rPr>
      </w:pPr>
      <w:bookmarkStart w:id="136" w:name="_Toc483995441"/>
      <w:r w:rsidRPr="009968DE">
        <w:rPr>
          <w:b/>
          <w:sz w:val="22"/>
          <w:szCs w:val="22"/>
        </w:rPr>
        <w:t>7.</w:t>
      </w:r>
      <w:r w:rsidR="00CE42C2" w:rsidRPr="009968DE">
        <w:rPr>
          <w:b/>
          <w:sz w:val="22"/>
          <w:szCs w:val="22"/>
        </w:rPr>
        <w:t xml:space="preserve"> </w:t>
      </w:r>
      <w:bookmarkEnd w:id="136"/>
      <w:r w:rsidR="00C660FF" w:rsidRPr="009968DE">
        <w:rPr>
          <w:b/>
          <w:sz w:val="22"/>
          <w:szCs w:val="22"/>
        </w:rPr>
        <w:t>ОБЕСПЕЧЕНИЕ ИСПОЛНЕНИЯ ДОГОВОРА</w:t>
      </w:r>
    </w:p>
    <w:p w14:paraId="31B72B89" w14:textId="77777777" w:rsidR="002F64AF" w:rsidRPr="009968DE" w:rsidRDefault="002F64AF" w:rsidP="002F64AF">
      <w:pPr>
        <w:ind w:firstLine="709"/>
        <w:contextualSpacing/>
        <w:jc w:val="both"/>
        <w:rPr>
          <w:rFonts w:eastAsia="Calibri"/>
          <w:bCs/>
          <w:sz w:val="22"/>
          <w:szCs w:val="22"/>
        </w:rPr>
      </w:pPr>
      <w:r w:rsidRPr="009968DE">
        <w:rPr>
          <w:rFonts w:eastAsia="Calibri"/>
          <w:bCs/>
          <w:sz w:val="22"/>
          <w:szCs w:val="22"/>
        </w:rPr>
        <w:t>7.1. Размер обеспечения по Договору: ______</w:t>
      </w:r>
      <w:proofErr w:type="gramStart"/>
      <w:r w:rsidRPr="009968DE">
        <w:rPr>
          <w:rFonts w:eastAsia="Calibri"/>
          <w:bCs/>
          <w:sz w:val="22"/>
          <w:szCs w:val="22"/>
        </w:rPr>
        <w:t>_(</w:t>
      </w:r>
      <w:proofErr w:type="gramEnd"/>
      <w:r w:rsidRPr="009968DE">
        <w:rPr>
          <w:rFonts w:eastAsia="Calibri"/>
          <w:bCs/>
          <w:sz w:val="22"/>
          <w:szCs w:val="22"/>
        </w:rPr>
        <w:t xml:space="preserve">________) рублей 00 копеек.  </w:t>
      </w:r>
    </w:p>
    <w:p w14:paraId="6DB353D6" w14:textId="4CE3088A" w:rsidR="00F568CA" w:rsidRPr="009968DE" w:rsidRDefault="002F64AF" w:rsidP="00F568CA">
      <w:pPr>
        <w:ind w:firstLine="709"/>
        <w:contextualSpacing/>
        <w:jc w:val="both"/>
        <w:rPr>
          <w:rFonts w:eastAsia="Calibri"/>
          <w:bCs/>
          <w:sz w:val="22"/>
          <w:szCs w:val="22"/>
        </w:rPr>
      </w:pPr>
      <w:r w:rsidRPr="009968DE">
        <w:rPr>
          <w:rFonts w:eastAsia="Calibri"/>
          <w:bCs/>
          <w:sz w:val="22"/>
          <w:szCs w:val="22"/>
        </w:rPr>
        <w:t xml:space="preserve">7.2. </w:t>
      </w:r>
      <w:r w:rsidR="00F568CA" w:rsidRPr="009968DE">
        <w:rPr>
          <w:rFonts w:eastAsia="Calibri"/>
          <w:bCs/>
          <w:sz w:val="22"/>
          <w:szCs w:val="22"/>
        </w:rPr>
        <w:t>Срок обеспечения исполнения договора: с момента заключения договора и по истечении 10 дней с момента подписания акта сдачи-приемки оказанных услуг за последний отчетный период.</w:t>
      </w:r>
    </w:p>
    <w:p w14:paraId="3CCB76DE" w14:textId="542DB66C" w:rsidR="00B31C34" w:rsidRPr="009968DE" w:rsidRDefault="00B31C34" w:rsidP="00F568CA">
      <w:pPr>
        <w:ind w:firstLine="709"/>
        <w:contextualSpacing/>
        <w:jc w:val="both"/>
        <w:rPr>
          <w:rFonts w:eastAsia="Calibri"/>
          <w:bCs/>
          <w:sz w:val="22"/>
          <w:szCs w:val="22"/>
        </w:rPr>
      </w:pPr>
      <w:r w:rsidRPr="009968DE">
        <w:rPr>
          <w:rFonts w:eastAsia="Calibri"/>
          <w:bCs/>
          <w:sz w:val="22"/>
          <w:szCs w:val="22"/>
        </w:rPr>
        <w:t>7.3. Обеспечение исполнения договора предоставлено Исполнителем путем внесения денежных средств на счет Заказчика, указанного в котировочной документации.</w:t>
      </w:r>
    </w:p>
    <w:p w14:paraId="13A424DE" w14:textId="63AFE168" w:rsidR="00F568CA" w:rsidRPr="009968DE" w:rsidRDefault="00F568CA" w:rsidP="00F568CA">
      <w:pPr>
        <w:ind w:firstLine="709"/>
        <w:contextualSpacing/>
        <w:jc w:val="both"/>
        <w:rPr>
          <w:rFonts w:eastAsia="Calibri"/>
          <w:bCs/>
          <w:sz w:val="22"/>
          <w:szCs w:val="22"/>
        </w:rPr>
      </w:pPr>
      <w:r w:rsidRPr="009968DE">
        <w:rPr>
          <w:rFonts w:eastAsia="Calibri"/>
          <w:bCs/>
          <w:sz w:val="22"/>
          <w:szCs w:val="22"/>
        </w:rPr>
        <w:t>7.</w:t>
      </w:r>
      <w:r w:rsidR="00B31C34" w:rsidRPr="009968DE">
        <w:rPr>
          <w:rFonts w:eastAsia="Calibri"/>
          <w:bCs/>
          <w:sz w:val="22"/>
          <w:szCs w:val="22"/>
        </w:rPr>
        <w:t>4</w:t>
      </w:r>
      <w:r w:rsidRPr="009968DE">
        <w:rPr>
          <w:rFonts w:eastAsia="Calibri"/>
          <w:bCs/>
          <w:sz w:val="22"/>
          <w:szCs w:val="22"/>
        </w:rPr>
        <w:t xml:space="preserve">. Обеспечение исполнения обязательств по договору возвращается Исполнителю в течение 20 банковских дней с момента окончания срока, указанного выше на основании письма от Исполнителя о возврате обеспечения договора. </w:t>
      </w:r>
    </w:p>
    <w:p w14:paraId="0B04CF45" w14:textId="6668FAAC" w:rsidR="002F64AF" w:rsidRPr="009968DE" w:rsidRDefault="00F568CA" w:rsidP="00250FF9">
      <w:pPr>
        <w:ind w:firstLine="709"/>
        <w:contextualSpacing/>
        <w:jc w:val="both"/>
        <w:rPr>
          <w:rFonts w:eastAsia="Calibri"/>
          <w:bCs/>
          <w:sz w:val="22"/>
          <w:szCs w:val="22"/>
        </w:rPr>
      </w:pPr>
      <w:r w:rsidRPr="009968DE">
        <w:rPr>
          <w:rFonts w:eastAsia="Calibri"/>
          <w:bCs/>
          <w:sz w:val="22"/>
          <w:szCs w:val="22"/>
        </w:rPr>
        <w:t>7.</w:t>
      </w:r>
      <w:r w:rsidR="00B31C34" w:rsidRPr="009968DE">
        <w:rPr>
          <w:rFonts w:eastAsia="Calibri"/>
          <w:bCs/>
          <w:sz w:val="22"/>
          <w:szCs w:val="22"/>
        </w:rPr>
        <w:t>5</w:t>
      </w:r>
      <w:r w:rsidRPr="009968DE">
        <w:rPr>
          <w:rFonts w:eastAsia="Calibri"/>
          <w:bCs/>
          <w:sz w:val="22"/>
          <w:szCs w:val="22"/>
        </w:rPr>
        <w:t>.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или исполненных ненадлежащим образом обязательств</w:t>
      </w:r>
      <w:r w:rsidR="00250FF9" w:rsidRPr="009968DE">
        <w:rPr>
          <w:rFonts w:eastAsia="Calibri"/>
          <w:bCs/>
          <w:sz w:val="22"/>
          <w:szCs w:val="22"/>
        </w:rPr>
        <w:t>, в том числе в виде неустойки</w:t>
      </w:r>
      <w:r w:rsidR="002F64AF" w:rsidRPr="009968DE">
        <w:rPr>
          <w:rFonts w:eastAsia="Calibri"/>
          <w:bCs/>
          <w:sz w:val="22"/>
          <w:szCs w:val="22"/>
        </w:rPr>
        <w:t xml:space="preserve"> </w:t>
      </w:r>
      <w:r w:rsidR="00250FF9" w:rsidRPr="009968DE">
        <w:rPr>
          <w:rFonts w:eastAsia="Calibri"/>
          <w:bCs/>
          <w:sz w:val="22"/>
          <w:szCs w:val="22"/>
        </w:rPr>
        <w:t>(</w:t>
      </w:r>
      <w:r w:rsidR="002F64AF" w:rsidRPr="009968DE">
        <w:rPr>
          <w:rFonts w:eastAsia="Calibri"/>
          <w:bCs/>
          <w:sz w:val="22"/>
          <w:szCs w:val="22"/>
        </w:rPr>
        <w:t>штрафов, пеней</w:t>
      </w:r>
      <w:r w:rsidR="00250FF9" w:rsidRPr="009968DE">
        <w:rPr>
          <w:rFonts w:eastAsia="Calibri"/>
          <w:bCs/>
          <w:sz w:val="22"/>
          <w:szCs w:val="22"/>
        </w:rPr>
        <w:t>)</w:t>
      </w:r>
      <w:r w:rsidR="002F64AF" w:rsidRPr="009968DE">
        <w:rPr>
          <w:rFonts w:eastAsia="Calibri"/>
          <w:bCs/>
          <w:sz w:val="22"/>
          <w:szCs w:val="22"/>
        </w:rPr>
        <w:t>, ущерба и т.п.</w:t>
      </w:r>
    </w:p>
    <w:p w14:paraId="52904DA7" w14:textId="034CBCBB" w:rsidR="002F64AF" w:rsidRPr="009968DE" w:rsidRDefault="002F64AF" w:rsidP="002F64AF">
      <w:pPr>
        <w:ind w:firstLine="709"/>
        <w:contextualSpacing/>
        <w:jc w:val="both"/>
        <w:rPr>
          <w:rFonts w:eastAsia="Calibri"/>
          <w:bCs/>
          <w:sz w:val="22"/>
          <w:szCs w:val="22"/>
        </w:rPr>
      </w:pPr>
      <w:r w:rsidRPr="009968DE">
        <w:rPr>
          <w:rFonts w:eastAsia="Calibri"/>
          <w:bCs/>
          <w:sz w:val="22"/>
          <w:szCs w:val="22"/>
        </w:rPr>
        <w:t>7.</w:t>
      </w:r>
      <w:r w:rsidR="00B31C34" w:rsidRPr="009968DE">
        <w:rPr>
          <w:rFonts w:eastAsia="Calibri"/>
          <w:bCs/>
          <w:sz w:val="22"/>
          <w:szCs w:val="22"/>
        </w:rPr>
        <w:t>6</w:t>
      </w:r>
      <w:r w:rsidRPr="009968DE">
        <w:rPr>
          <w:rFonts w:eastAsia="Calibri"/>
          <w:bCs/>
          <w:sz w:val="22"/>
          <w:szCs w:val="22"/>
        </w:rPr>
        <w:t>.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18178BA4" w14:textId="4027F05E" w:rsidR="00CE42C2" w:rsidRPr="009968DE" w:rsidRDefault="00B31C34" w:rsidP="002F64AF">
      <w:pPr>
        <w:ind w:firstLine="709"/>
        <w:jc w:val="both"/>
        <w:rPr>
          <w:sz w:val="22"/>
          <w:szCs w:val="22"/>
        </w:rPr>
      </w:pPr>
      <w:r w:rsidRPr="009968DE">
        <w:rPr>
          <w:rFonts w:eastAsia="Calibri"/>
          <w:bCs/>
          <w:sz w:val="22"/>
          <w:szCs w:val="22"/>
        </w:rPr>
        <w:t>7.7</w:t>
      </w:r>
      <w:r w:rsidR="002F64AF" w:rsidRPr="009968DE">
        <w:rPr>
          <w:rFonts w:eastAsia="Calibri"/>
          <w:bCs/>
          <w:sz w:val="22"/>
          <w:szCs w:val="22"/>
        </w:rPr>
        <w:t>. Все затраты, связанные с заключением и оформлением договоров и иных документов по обеспечению исполнения Договора, несет Исполнитель</w:t>
      </w:r>
      <w:r w:rsidR="00CE42C2" w:rsidRPr="009968DE">
        <w:rPr>
          <w:sz w:val="22"/>
          <w:szCs w:val="22"/>
        </w:rPr>
        <w:t>.</w:t>
      </w:r>
    </w:p>
    <w:p w14:paraId="66D60644" w14:textId="6514E2CC" w:rsidR="00CE42C2" w:rsidRPr="009968DE" w:rsidRDefault="005E5E08" w:rsidP="00FB0C9E">
      <w:pPr>
        <w:spacing w:before="120" w:line="276" w:lineRule="auto"/>
        <w:jc w:val="center"/>
        <w:outlineLvl w:val="0"/>
        <w:rPr>
          <w:b/>
          <w:sz w:val="22"/>
          <w:szCs w:val="22"/>
        </w:rPr>
      </w:pPr>
      <w:bookmarkStart w:id="137" w:name="_Toc483995442"/>
      <w:r w:rsidRPr="009968DE">
        <w:rPr>
          <w:b/>
          <w:sz w:val="22"/>
          <w:szCs w:val="22"/>
        </w:rPr>
        <w:t>8</w:t>
      </w:r>
      <w:r w:rsidR="002A5366" w:rsidRPr="009968DE">
        <w:rPr>
          <w:b/>
          <w:sz w:val="22"/>
          <w:szCs w:val="22"/>
        </w:rPr>
        <w:t xml:space="preserve">. </w:t>
      </w:r>
      <w:bookmarkEnd w:id="137"/>
      <w:r w:rsidR="00570DB0" w:rsidRPr="009968DE">
        <w:rPr>
          <w:b/>
          <w:sz w:val="22"/>
          <w:szCs w:val="22"/>
        </w:rPr>
        <w:t>ПОРЯДОК РАСТОРЖЕНИЯ ДОГОВОРА</w:t>
      </w:r>
    </w:p>
    <w:p w14:paraId="5893C9B0" w14:textId="77777777" w:rsidR="006C4140" w:rsidRPr="009968DE" w:rsidRDefault="006C4140" w:rsidP="006C4140">
      <w:pPr>
        <w:widowControl w:val="0"/>
        <w:tabs>
          <w:tab w:val="left" w:pos="0"/>
        </w:tabs>
        <w:autoSpaceDE w:val="0"/>
        <w:autoSpaceDN w:val="0"/>
        <w:adjustRightInd w:val="0"/>
        <w:ind w:firstLine="709"/>
        <w:jc w:val="both"/>
        <w:rPr>
          <w:sz w:val="22"/>
          <w:szCs w:val="22"/>
        </w:rPr>
      </w:pPr>
      <w:r w:rsidRPr="009968DE">
        <w:rPr>
          <w:sz w:val="22"/>
          <w:szCs w:val="22"/>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настоящим Договором и действующим гражданским законодательством РФ.</w:t>
      </w:r>
    </w:p>
    <w:p w14:paraId="38AD4260" w14:textId="77777777" w:rsidR="006C4140" w:rsidRPr="009968DE" w:rsidRDefault="006C4140" w:rsidP="006C4140">
      <w:pPr>
        <w:widowControl w:val="0"/>
        <w:tabs>
          <w:tab w:val="left" w:pos="0"/>
        </w:tabs>
        <w:autoSpaceDE w:val="0"/>
        <w:autoSpaceDN w:val="0"/>
        <w:adjustRightInd w:val="0"/>
        <w:ind w:firstLine="709"/>
        <w:jc w:val="both"/>
        <w:rPr>
          <w:sz w:val="22"/>
          <w:szCs w:val="22"/>
        </w:rPr>
      </w:pPr>
      <w:r w:rsidRPr="009968DE">
        <w:rPr>
          <w:sz w:val="22"/>
          <w:szCs w:val="22"/>
        </w:rPr>
        <w:t>8.2. Заказчик вправе отказаться в любое время в одностороннем порядке от Договора с предварительным письменным уведомлением Исполнителя не менее чем за 30 (тридцать) календарных дней при условии оплаты фактически оказанных Исполнителем Заказчику услуг.</w:t>
      </w:r>
    </w:p>
    <w:p w14:paraId="69D823C1" w14:textId="77777777" w:rsidR="006C4140" w:rsidRPr="009968DE" w:rsidRDefault="006C4140" w:rsidP="006C4140">
      <w:pPr>
        <w:widowControl w:val="0"/>
        <w:tabs>
          <w:tab w:val="left" w:pos="0"/>
        </w:tabs>
        <w:autoSpaceDE w:val="0"/>
        <w:autoSpaceDN w:val="0"/>
        <w:adjustRightInd w:val="0"/>
        <w:ind w:firstLine="709"/>
        <w:jc w:val="both"/>
        <w:rPr>
          <w:sz w:val="22"/>
          <w:szCs w:val="22"/>
        </w:rPr>
      </w:pPr>
      <w:r w:rsidRPr="009968DE">
        <w:rPr>
          <w:sz w:val="22"/>
          <w:szCs w:val="22"/>
        </w:rPr>
        <w:t>8.3.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4F59FA8" w14:textId="23E09CE0" w:rsidR="00CE42C2" w:rsidRPr="009968DE" w:rsidRDefault="006C4140" w:rsidP="006C4140">
      <w:pPr>
        <w:ind w:firstLine="709"/>
        <w:jc w:val="both"/>
        <w:rPr>
          <w:rFonts w:eastAsia="Calibri"/>
          <w:sz w:val="22"/>
          <w:szCs w:val="22"/>
        </w:rPr>
      </w:pPr>
      <w:r w:rsidRPr="009968DE">
        <w:rPr>
          <w:sz w:val="22"/>
          <w:szCs w:val="22"/>
        </w:rPr>
        <w:t>8.4.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Договора обязательствам, а также принятия решения об одностороннем отказе от исполнения Договора в порядке, установленном действующим законодательством или вступления в законную силу судебного постановления</w:t>
      </w:r>
      <w:r w:rsidR="00CE42C2" w:rsidRPr="009968DE">
        <w:rPr>
          <w:rFonts w:eastAsia="Calibri"/>
          <w:sz w:val="22"/>
          <w:szCs w:val="22"/>
        </w:rPr>
        <w:t>.</w:t>
      </w:r>
    </w:p>
    <w:p w14:paraId="0FDE5626" w14:textId="2CC0A251" w:rsidR="008A2420" w:rsidRPr="009968DE" w:rsidRDefault="008A2420" w:rsidP="00FB0C9E">
      <w:pPr>
        <w:tabs>
          <w:tab w:val="num" w:pos="1140"/>
        </w:tabs>
        <w:spacing w:line="276" w:lineRule="auto"/>
        <w:ind w:left="360"/>
        <w:jc w:val="center"/>
        <w:outlineLvl w:val="0"/>
        <w:rPr>
          <w:b/>
          <w:sz w:val="22"/>
          <w:szCs w:val="22"/>
        </w:rPr>
      </w:pPr>
      <w:r w:rsidRPr="009968DE">
        <w:rPr>
          <w:b/>
          <w:sz w:val="22"/>
          <w:szCs w:val="22"/>
        </w:rPr>
        <w:t xml:space="preserve">9. </w:t>
      </w:r>
      <w:r w:rsidR="009F46FB" w:rsidRPr="009968DE">
        <w:rPr>
          <w:b/>
          <w:sz w:val="22"/>
          <w:szCs w:val="22"/>
        </w:rPr>
        <w:t>РАССМОТРЕНИЕ И РАЗРЕШЕНИЕ СПОРОВ</w:t>
      </w:r>
    </w:p>
    <w:p w14:paraId="68A2908B" w14:textId="77777777" w:rsidR="009F46FB" w:rsidRPr="009968DE" w:rsidRDefault="009F46FB" w:rsidP="009F46FB">
      <w:pPr>
        <w:widowControl w:val="0"/>
        <w:tabs>
          <w:tab w:val="left" w:pos="0"/>
        </w:tabs>
        <w:autoSpaceDE w:val="0"/>
        <w:autoSpaceDN w:val="0"/>
        <w:adjustRightInd w:val="0"/>
        <w:ind w:firstLine="709"/>
        <w:jc w:val="both"/>
        <w:rPr>
          <w:sz w:val="22"/>
          <w:szCs w:val="22"/>
        </w:rPr>
      </w:pPr>
      <w:r w:rsidRPr="009968DE">
        <w:rPr>
          <w:sz w:val="22"/>
          <w:szCs w:val="22"/>
        </w:rPr>
        <w:t>9.1. Стороны принимают все меры к тому, чтобы любые спорные вопросы, разногласия, касающиеся исполнения настоящего Договора, были урегулированы путем переговоров, в претензионном порядке.</w:t>
      </w:r>
    </w:p>
    <w:p w14:paraId="3F90163D" w14:textId="77777777" w:rsidR="009F46FB" w:rsidRPr="009968DE" w:rsidRDefault="009F46FB" w:rsidP="009F46FB">
      <w:pPr>
        <w:widowControl w:val="0"/>
        <w:tabs>
          <w:tab w:val="left" w:pos="0"/>
        </w:tabs>
        <w:autoSpaceDE w:val="0"/>
        <w:autoSpaceDN w:val="0"/>
        <w:adjustRightInd w:val="0"/>
        <w:ind w:firstLine="709"/>
        <w:jc w:val="both"/>
        <w:rPr>
          <w:sz w:val="22"/>
          <w:szCs w:val="22"/>
        </w:rPr>
      </w:pPr>
      <w:r w:rsidRPr="009968DE">
        <w:rPr>
          <w:sz w:val="22"/>
          <w:szCs w:val="22"/>
        </w:rPr>
        <w:t>9.2.</w:t>
      </w:r>
      <w:r w:rsidRPr="009968DE">
        <w:rPr>
          <w:sz w:val="22"/>
          <w:szCs w:val="22"/>
        </w:rPr>
        <w:tab/>
        <w:t xml:space="preserve">Претензия в письменной форме (в том числе в виде электронного письма)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ответственности (неустойки), а также действия, которые должны быть произведены для </w:t>
      </w:r>
      <w:r w:rsidRPr="009968DE">
        <w:rPr>
          <w:sz w:val="22"/>
          <w:szCs w:val="22"/>
        </w:rPr>
        <w:lastRenderedPageBreak/>
        <w:t>устранения нарушений.</w:t>
      </w:r>
    </w:p>
    <w:p w14:paraId="15B1F1A9" w14:textId="77777777" w:rsidR="009F46FB" w:rsidRPr="009968DE" w:rsidRDefault="009F46FB" w:rsidP="009F46FB">
      <w:pPr>
        <w:widowControl w:val="0"/>
        <w:tabs>
          <w:tab w:val="left" w:pos="0"/>
        </w:tabs>
        <w:autoSpaceDE w:val="0"/>
        <w:autoSpaceDN w:val="0"/>
        <w:adjustRightInd w:val="0"/>
        <w:ind w:firstLine="709"/>
        <w:jc w:val="both"/>
        <w:rPr>
          <w:sz w:val="22"/>
          <w:szCs w:val="22"/>
        </w:rPr>
      </w:pPr>
      <w:r w:rsidRPr="009968DE">
        <w:rPr>
          <w:sz w:val="22"/>
          <w:szCs w:val="22"/>
        </w:rPr>
        <w:t>9.3.</w:t>
      </w:r>
      <w:r w:rsidRPr="009968DE">
        <w:rPr>
          <w:sz w:val="22"/>
          <w:szCs w:val="22"/>
        </w:rPr>
        <w:tab/>
        <w:t>В отношении всех претензий, направляемых по настоящему Договору, Сторона, которой адресована данная претензия, должна дать письменный ответ (в том числе в виде электронного письма) по существу претензии в срок не позднее 10 (десяти) календарных дней с даты ее получения.</w:t>
      </w:r>
    </w:p>
    <w:p w14:paraId="6690AF84" w14:textId="77777777" w:rsidR="009F46FB" w:rsidRPr="009968DE" w:rsidRDefault="009F46FB" w:rsidP="009F46FB">
      <w:pPr>
        <w:widowControl w:val="0"/>
        <w:tabs>
          <w:tab w:val="left" w:pos="0"/>
        </w:tabs>
        <w:autoSpaceDE w:val="0"/>
        <w:autoSpaceDN w:val="0"/>
        <w:adjustRightInd w:val="0"/>
        <w:ind w:firstLine="709"/>
        <w:jc w:val="both"/>
        <w:rPr>
          <w:sz w:val="22"/>
          <w:szCs w:val="22"/>
        </w:rPr>
      </w:pPr>
      <w:r w:rsidRPr="009968DE">
        <w:rPr>
          <w:sz w:val="22"/>
          <w:szCs w:val="22"/>
        </w:rPr>
        <w:t>9.4. Претензии по вопросам, связанным с отказом в оказании услуг связи, с несвоевременным или ненадлежащим исполнением обязательств, вытекающих из Договора, предъявляются в течение 6 месяцев с даты наступления вышеуказанных обстоятельств.</w:t>
      </w:r>
    </w:p>
    <w:p w14:paraId="57AA53F6" w14:textId="77777777" w:rsidR="009F46FB" w:rsidRPr="009968DE" w:rsidRDefault="009F46FB" w:rsidP="009F46FB">
      <w:pPr>
        <w:widowControl w:val="0"/>
        <w:tabs>
          <w:tab w:val="left" w:pos="0"/>
        </w:tabs>
        <w:autoSpaceDE w:val="0"/>
        <w:autoSpaceDN w:val="0"/>
        <w:adjustRightInd w:val="0"/>
        <w:ind w:firstLine="709"/>
        <w:jc w:val="both"/>
        <w:rPr>
          <w:sz w:val="22"/>
          <w:szCs w:val="22"/>
        </w:rPr>
      </w:pPr>
      <w:r w:rsidRPr="009968DE">
        <w:rPr>
          <w:sz w:val="22"/>
          <w:szCs w:val="22"/>
        </w:rPr>
        <w:t>9.5. Претензионный порядок рассмотрения споров и разногласий до обращения в суд является обязательным. При этом каждая из сторон вправе претендовать на наличие у нее в письменном виде результатов разрешения возникших вопросов.</w:t>
      </w:r>
    </w:p>
    <w:p w14:paraId="5F9B9797" w14:textId="3C63EB9E" w:rsidR="008A2420" w:rsidRPr="009968DE" w:rsidRDefault="009F46FB" w:rsidP="00F529E9">
      <w:pPr>
        <w:pStyle w:val="afff8"/>
        <w:ind w:left="0" w:firstLine="709"/>
        <w:jc w:val="both"/>
        <w:rPr>
          <w:bCs/>
          <w:sz w:val="22"/>
          <w:szCs w:val="22"/>
        </w:rPr>
      </w:pPr>
      <w:r w:rsidRPr="009968DE">
        <w:rPr>
          <w:sz w:val="22"/>
          <w:szCs w:val="22"/>
        </w:rPr>
        <w:t>9.6. Любые споры, не урегулированные во внесудебном порядке, передаются на рассмотрение в Арбитражный суд Иркутской области</w:t>
      </w:r>
      <w:r w:rsidR="008A2420" w:rsidRPr="009968DE">
        <w:rPr>
          <w:bCs/>
          <w:sz w:val="22"/>
          <w:szCs w:val="22"/>
        </w:rPr>
        <w:t>.</w:t>
      </w:r>
    </w:p>
    <w:p w14:paraId="375ED5DC" w14:textId="5813E7FB" w:rsidR="00CE42C2" w:rsidRPr="009968DE" w:rsidRDefault="002367EC" w:rsidP="00D02971">
      <w:pPr>
        <w:pStyle w:val="afff8"/>
        <w:ind w:left="360"/>
        <w:jc w:val="center"/>
        <w:outlineLvl w:val="0"/>
        <w:rPr>
          <w:b/>
          <w:sz w:val="22"/>
          <w:szCs w:val="22"/>
        </w:rPr>
      </w:pPr>
      <w:bookmarkStart w:id="138" w:name="_Toc483995443"/>
      <w:r w:rsidRPr="009968DE">
        <w:rPr>
          <w:b/>
          <w:sz w:val="22"/>
          <w:szCs w:val="22"/>
        </w:rPr>
        <w:t xml:space="preserve">10. </w:t>
      </w:r>
      <w:r w:rsidR="00CE42C2" w:rsidRPr="009968DE">
        <w:rPr>
          <w:b/>
          <w:sz w:val="22"/>
          <w:szCs w:val="22"/>
        </w:rPr>
        <w:t>СРОК ДЕЙСТВИЯ ДОГОВОРА</w:t>
      </w:r>
      <w:bookmarkEnd w:id="138"/>
    </w:p>
    <w:p w14:paraId="5D1E4329" w14:textId="77777777" w:rsidR="00B72648" w:rsidRPr="009968DE" w:rsidRDefault="00B72648" w:rsidP="00D02971">
      <w:pPr>
        <w:pStyle w:val="ConsPlusNormal"/>
        <w:ind w:firstLine="709"/>
        <w:jc w:val="both"/>
        <w:rPr>
          <w:rFonts w:ascii="Times New Roman" w:hAnsi="Times New Roman" w:cs="Times New Roman"/>
          <w:sz w:val="22"/>
          <w:szCs w:val="22"/>
        </w:rPr>
      </w:pPr>
      <w:r w:rsidRPr="009968DE">
        <w:rPr>
          <w:rFonts w:ascii="Times New Roman" w:hAnsi="Times New Roman" w:cs="Times New Roman"/>
          <w:sz w:val="22"/>
          <w:szCs w:val="22"/>
        </w:rPr>
        <w:t>10.1. Настоящий Договор вступает в силу с момента подписания его обеими Сторонами, период оказания услуг определяется в соответствии с пунктом 1.5 Договора, а в части взаиморасчетов и гарантийных обязательств до полного выполнения сторонами принятых обязательств по настоящему Договору.</w:t>
      </w:r>
    </w:p>
    <w:p w14:paraId="2E158553" w14:textId="6D036E62" w:rsidR="00CE42C2" w:rsidRPr="009968DE" w:rsidRDefault="00B72648" w:rsidP="00D02971">
      <w:pPr>
        <w:ind w:firstLine="709"/>
        <w:jc w:val="both"/>
        <w:rPr>
          <w:bCs/>
          <w:sz w:val="22"/>
          <w:szCs w:val="22"/>
        </w:rPr>
      </w:pPr>
      <w:r w:rsidRPr="009968DE">
        <w:rPr>
          <w:sz w:val="22"/>
          <w:szCs w:val="22"/>
        </w:rPr>
        <w:t>10.2. Прекращение срока действия Договора не влечет за собой прекращение обязательств сторон по нему и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r w:rsidR="00CE42C2" w:rsidRPr="009968DE">
        <w:rPr>
          <w:bCs/>
          <w:sz w:val="22"/>
          <w:szCs w:val="22"/>
        </w:rPr>
        <w:t>.</w:t>
      </w:r>
    </w:p>
    <w:p w14:paraId="0AA89932" w14:textId="08E0353A" w:rsidR="00CE42C2" w:rsidRPr="009968DE" w:rsidRDefault="00CE42C2" w:rsidP="00D02971">
      <w:pPr>
        <w:tabs>
          <w:tab w:val="num" w:pos="1140"/>
        </w:tabs>
        <w:ind w:firstLine="426"/>
        <w:jc w:val="center"/>
        <w:outlineLvl w:val="0"/>
        <w:rPr>
          <w:b/>
          <w:sz w:val="22"/>
          <w:szCs w:val="22"/>
        </w:rPr>
      </w:pPr>
      <w:r w:rsidRPr="009968DE">
        <w:rPr>
          <w:b/>
          <w:sz w:val="22"/>
          <w:szCs w:val="22"/>
        </w:rPr>
        <w:t xml:space="preserve"> </w:t>
      </w:r>
      <w:bookmarkStart w:id="139" w:name="_Toc483995444"/>
      <w:r w:rsidR="002A5366" w:rsidRPr="009968DE">
        <w:rPr>
          <w:b/>
          <w:sz w:val="22"/>
          <w:szCs w:val="22"/>
        </w:rPr>
        <w:t>1</w:t>
      </w:r>
      <w:r w:rsidR="008A2420" w:rsidRPr="009968DE">
        <w:rPr>
          <w:b/>
          <w:sz w:val="22"/>
          <w:szCs w:val="22"/>
        </w:rPr>
        <w:t>1</w:t>
      </w:r>
      <w:r w:rsidR="002A5366" w:rsidRPr="009968DE">
        <w:rPr>
          <w:b/>
          <w:sz w:val="22"/>
          <w:szCs w:val="22"/>
        </w:rPr>
        <w:t xml:space="preserve">. </w:t>
      </w:r>
      <w:bookmarkEnd w:id="139"/>
      <w:r w:rsidR="00C40694" w:rsidRPr="009968DE">
        <w:rPr>
          <w:b/>
          <w:sz w:val="22"/>
          <w:szCs w:val="22"/>
        </w:rPr>
        <w:t>ЗАКЛЮЧИТЕЛЬНЫЕ ПОЛОЖЕНИЯ</w:t>
      </w:r>
    </w:p>
    <w:p w14:paraId="7DFD1152" w14:textId="77777777" w:rsidR="00C40694" w:rsidRPr="009968DE" w:rsidRDefault="00C40694" w:rsidP="00D02971">
      <w:pPr>
        <w:pStyle w:val="ConsPlusNormal"/>
        <w:ind w:firstLine="709"/>
        <w:jc w:val="both"/>
        <w:rPr>
          <w:rFonts w:ascii="Times New Roman" w:hAnsi="Times New Roman" w:cs="Times New Roman"/>
          <w:sz w:val="22"/>
          <w:szCs w:val="22"/>
        </w:rPr>
      </w:pPr>
      <w:r w:rsidRPr="009968DE">
        <w:rPr>
          <w:rFonts w:ascii="Times New Roman" w:hAnsi="Times New Roman" w:cs="Times New Roman"/>
          <w:sz w:val="22"/>
          <w:szCs w:val="22"/>
        </w:rPr>
        <w:t>11.1. Заявления, уведомления, извещения, требования, претензии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 нарочным (курьерской доставкой), заказным письмом с уведомлением о вручении, ценным письмом с описью вложения и уведомлением о вручении, по электронной почте.</w:t>
      </w:r>
    </w:p>
    <w:p w14:paraId="708E6BAD" w14:textId="51AD71F5" w:rsidR="00C40694" w:rsidRPr="009968DE" w:rsidRDefault="00C40694" w:rsidP="00D02971">
      <w:pPr>
        <w:pStyle w:val="ConsPlusNormal"/>
        <w:ind w:firstLine="709"/>
        <w:jc w:val="both"/>
        <w:rPr>
          <w:rFonts w:ascii="Times New Roman" w:hAnsi="Times New Roman" w:cs="Times New Roman"/>
          <w:sz w:val="22"/>
          <w:szCs w:val="22"/>
        </w:rPr>
      </w:pPr>
      <w:r w:rsidRPr="009968DE">
        <w:rPr>
          <w:rFonts w:ascii="Times New Roman" w:hAnsi="Times New Roman" w:cs="Times New Roman"/>
          <w:sz w:val="22"/>
          <w:szCs w:val="22"/>
        </w:rPr>
        <w:t>11.2. Для мониторинга исполнения настоящего Договора и информирования сторон о выявленных недостатках исполнения Договора стороны предоставляют друг другу информацию об Уполномоченных лицах, ответственных за ведение переговоров, согласование и передачу документов, а также за исполнение сторонами принятых обязательств в рамках исполнения настоящего Договора, с указанием контактных телефонов (городских и сотовых) и e-</w:t>
      </w:r>
      <w:proofErr w:type="spellStart"/>
      <w:r w:rsidRPr="009968DE">
        <w:rPr>
          <w:rFonts w:ascii="Times New Roman" w:hAnsi="Times New Roman" w:cs="Times New Roman"/>
          <w:sz w:val="22"/>
          <w:szCs w:val="22"/>
        </w:rPr>
        <w:t>mail</w:t>
      </w:r>
      <w:proofErr w:type="spellEnd"/>
      <w:r w:rsidRPr="009968DE">
        <w:rPr>
          <w:rFonts w:ascii="Times New Roman" w:hAnsi="Times New Roman" w:cs="Times New Roman"/>
          <w:sz w:val="22"/>
          <w:szCs w:val="22"/>
        </w:rPr>
        <w:t xml:space="preserve">, которые определяются в Приложении № </w:t>
      </w:r>
      <w:r w:rsidR="002074EE" w:rsidRPr="009968DE">
        <w:rPr>
          <w:rFonts w:ascii="Times New Roman" w:hAnsi="Times New Roman" w:cs="Times New Roman"/>
          <w:sz w:val="22"/>
          <w:szCs w:val="22"/>
        </w:rPr>
        <w:t>5</w:t>
      </w:r>
      <w:r w:rsidRPr="009968DE">
        <w:rPr>
          <w:rFonts w:ascii="Times New Roman" w:hAnsi="Times New Roman" w:cs="Times New Roman"/>
          <w:sz w:val="22"/>
          <w:szCs w:val="22"/>
        </w:rPr>
        <w:t xml:space="preserve"> к настоящему Договору.</w:t>
      </w:r>
    </w:p>
    <w:p w14:paraId="22C5B37A" w14:textId="77777777" w:rsidR="00C40694" w:rsidRPr="009968DE" w:rsidRDefault="00C40694" w:rsidP="00D02971">
      <w:pPr>
        <w:pStyle w:val="ConsPlusNormal"/>
        <w:ind w:firstLine="709"/>
        <w:jc w:val="both"/>
        <w:rPr>
          <w:rFonts w:ascii="Times New Roman" w:hAnsi="Times New Roman" w:cs="Times New Roman"/>
          <w:sz w:val="22"/>
          <w:szCs w:val="22"/>
        </w:rPr>
      </w:pPr>
      <w:r w:rsidRPr="009968DE">
        <w:rPr>
          <w:rFonts w:ascii="Times New Roman" w:hAnsi="Times New Roman" w:cs="Times New Roman"/>
          <w:sz w:val="22"/>
          <w:szCs w:val="22"/>
        </w:rPr>
        <w:t>11.3. Об изменении наименования, адреса и банковских реквизитов стороны уведомляют друг друга в порядке, указанном в п. 11.1. Договора и в срок не более 5 (пяти) дней с даты таких изменений, при этом к Договору оформляется дополнительное соглашение той Стороной, у которой такие изменения произошли. Ответственность за неисполнение данного требования и все связанные с этим негативные последствия несет Сторона, нарушившая его.</w:t>
      </w:r>
    </w:p>
    <w:p w14:paraId="15830AE4" w14:textId="77777777" w:rsidR="00C40694" w:rsidRPr="009968DE" w:rsidRDefault="00C40694" w:rsidP="00D02971">
      <w:pPr>
        <w:pStyle w:val="ConsPlusNormal"/>
        <w:ind w:firstLine="709"/>
        <w:jc w:val="both"/>
        <w:rPr>
          <w:rFonts w:ascii="Times New Roman" w:hAnsi="Times New Roman" w:cs="Times New Roman"/>
          <w:sz w:val="22"/>
          <w:szCs w:val="22"/>
        </w:rPr>
      </w:pPr>
      <w:r w:rsidRPr="009968DE">
        <w:rPr>
          <w:rFonts w:ascii="Times New Roman" w:hAnsi="Times New Roman" w:cs="Times New Roman"/>
          <w:sz w:val="22"/>
          <w:szCs w:val="22"/>
        </w:rPr>
        <w:t>11.4. Во всем остальном, не предусмотренном Договором, стороны руководствуются Положением о закупке Заказчика и действующим законодательством Российской Федерации.</w:t>
      </w:r>
    </w:p>
    <w:p w14:paraId="5F458FD0" w14:textId="77777777" w:rsidR="00C40694" w:rsidRPr="009968DE" w:rsidRDefault="00C40694" w:rsidP="00D02971">
      <w:pPr>
        <w:pStyle w:val="ConsPlusNormal"/>
        <w:ind w:firstLine="709"/>
        <w:jc w:val="both"/>
        <w:rPr>
          <w:rFonts w:ascii="Times New Roman" w:hAnsi="Times New Roman" w:cs="Times New Roman"/>
          <w:sz w:val="22"/>
          <w:szCs w:val="22"/>
        </w:rPr>
      </w:pPr>
      <w:r w:rsidRPr="009968DE">
        <w:rPr>
          <w:rFonts w:ascii="Times New Roman" w:hAnsi="Times New Roman" w:cs="Times New Roman"/>
          <w:sz w:val="22"/>
          <w:szCs w:val="22"/>
        </w:rPr>
        <w:t>11.5. Настоящий Договор составлен в 2-х экземплярах, имеющих одинаковую юридическую силу, с приложениями, являющимися его неотъемлемой частью:</w:t>
      </w:r>
    </w:p>
    <w:p w14:paraId="0AAB073E" w14:textId="77777777" w:rsidR="00C40694" w:rsidRPr="009968DE" w:rsidRDefault="00C40694" w:rsidP="00D02971">
      <w:pPr>
        <w:pStyle w:val="ConsPlusNormal"/>
        <w:ind w:firstLine="709"/>
        <w:jc w:val="both"/>
        <w:rPr>
          <w:rFonts w:ascii="Times New Roman" w:hAnsi="Times New Roman" w:cs="Times New Roman"/>
          <w:sz w:val="22"/>
          <w:szCs w:val="22"/>
        </w:rPr>
      </w:pPr>
      <w:r w:rsidRPr="009968DE">
        <w:rPr>
          <w:rFonts w:ascii="Times New Roman" w:hAnsi="Times New Roman" w:cs="Times New Roman"/>
          <w:sz w:val="22"/>
          <w:szCs w:val="22"/>
        </w:rPr>
        <w:t>- Приложение № 1 – Техническое задание;</w:t>
      </w:r>
    </w:p>
    <w:p w14:paraId="5E417F7B" w14:textId="0019B08F" w:rsidR="00C40694" w:rsidRPr="009968DE" w:rsidRDefault="00C40694" w:rsidP="00D02971">
      <w:pPr>
        <w:pStyle w:val="ConsPlusNormal"/>
        <w:ind w:firstLine="709"/>
        <w:jc w:val="both"/>
        <w:rPr>
          <w:rFonts w:ascii="Times New Roman" w:hAnsi="Times New Roman" w:cs="Times New Roman"/>
          <w:sz w:val="22"/>
          <w:szCs w:val="22"/>
        </w:rPr>
      </w:pPr>
      <w:r w:rsidRPr="009968DE">
        <w:rPr>
          <w:rFonts w:ascii="Times New Roman" w:hAnsi="Times New Roman" w:cs="Times New Roman"/>
          <w:sz w:val="22"/>
          <w:szCs w:val="22"/>
        </w:rPr>
        <w:t xml:space="preserve">- Приложение № 2 – </w:t>
      </w:r>
      <w:r w:rsidR="0079565F" w:rsidRPr="009968DE">
        <w:rPr>
          <w:rFonts w:ascii="Times New Roman" w:hAnsi="Times New Roman" w:cs="Times New Roman"/>
          <w:sz w:val="22"/>
          <w:szCs w:val="22"/>
        </w:rPr>
        <w:t>Спецификация</w:t>
      </w:r>
      <w:r w:rsidRPr="009968DE">
        <w:rPr>
          <w:rFonts w:ascii="Times New Roman" w:hAnsi="Times New Roman" w:cs="Times New Roman"/>
          <w:sz w:val="22"/>
          <w:szCs w:val="22"/>
        </w:rPr>
        <w:t>;</w:t>
      </w:r>
    </w:p>
    <w:p w14:paraId="6DA4D17D" w14:textId="60017EB5" w:rsidR="00754C36" w:rsidRPr="009968DE" w:rsidRDefault="00C40694" w:rsidP="00FA794E">
      <w:pPr>
        <w:ind w:firstLine="709"/>
        <w:jc w:val="both"/>
        <w:rPr>
          <w:sz w:val="22"/>
          <w:szCs w:val="22"/>
        </w:rPr>
      </w:pPr>
      <w:r w:rsidRPr="009968DE">
        <w:rPr>
          <w:sz w:val="22"/>
          <w:szCs w:val="22"/>
        </w:rPr>
        <w:t>- Приложение №</w:t>
      </w:r>
      <w:r w:rsidR="00083A87" w:rsidRPr="009968DE">
        <w:rPr>
          <w:sz w:val="22"/>
          <w:szCs w:val="22"/>
        </w:rPr>
        <w:t xml:space="preserve"> </w:t>
      </w:r>
      <w:r w:rsidRPr="009968DE">
        <w:rPr>
          <w:sz w:val="22"/>
          <w:szCs w:val="22"/>
        </w:rPr>
        <w:t xml:space="preserve">3 – </w:t>
      </w:r>
      <w:r w:rsidR="00FA794E" w:rsidRPr="009968DE">
        <w:rPr>
          <w:sz w:val="22"/>
          <w:szCs w:val="22"/>
        </w:rPr>
        <w:t>Акт сдачи-приемки оказанных услуг</w:t>
      </w:r>
      <w:r w:rsidR="00423B0A">
        <w:rPr>
          <w:sz w:val="22"/>
          <w:szCs w:val="22"/>
        </w:rPr>
        <w:t xml:space="preserve"> (форма)</w:t>
      </w:r>
      <w:r w:rsidR="00FA794E" w:rsidRPr="009968DE">
        <w:rPr>
          <w:sz w:val="22"/>
          <w:szCs w:val="22"/>
        </w:rPr>
        <w:t>;</w:t>
      </w:r>
    </w:p>
    <w:p w14:paraId="0C2F73E6" w14:textId="3203219F" w:rsidR="0079565F" w:rsidRPr="009968DE" w:rsidRDefault="0079565F" w:rsidP="00FA794E">
      <w:pPr>
        <w:ind w:firstLine="709"/>
        <w:jc w:val="both"/>
        <w:rPr>
          <w:sz w:val="22"/>
          <w:szCs w:val="22"/>
        </w:rPr>
      </w:pPr>
      <w:r w:rsidRPr="009968DE">
        <w:rPr>
          <w:sz w:val="22"/>
          <w:szCs w:val="22"/>
        </w:rPr>
        <w:t xml:space="preserve">- Приложение № 4 – </w:t>
      </w:r>
      <w:r w:rsidR="00FA794E" w:rsidRPr="009968DE">
        <w:rPr>
          <w:sz w:val="22"/>
          <w:szCs w:val="22"/>
        </w:rPr>
        <w:t>Акт приема-передачи оборудования (форма);</w:t>
      </w:r>
    </w:p>
    <w:p w14:paraId="3D2D92ED" w14:textId="021B60D9" w:rsidR="00FA794E" w:rsidRPr="009968DE" w:rsidRDefault="00FA794E" w:rsidP="00FA794E">
      <w:pPr>
        <w:ind w:firstLine="709"/>
        <w:jc w:val="both"/>
        <w:rPr>
          <w:sz w:val="22"/>
          <w:szCs w:val="22"/>
        </w:rPr>
      </w:pPr>
      <w:r w:rsidRPr="009968DE">
        <w:rPr>
          <w:sz w:val="22"/>
          <w:szCs w:val="22"/>
        </w:rPr>
        <w:t xml:space="preserve">- Приложение № 5 – </w:t>
      </w:r>
      <w:r w:rsidR="007B4364" w:rsidRPr="009968DE">
        <w:rPr>
          <w:sz w:val="22"/>
          <w:szCs w:val="22"/>
        </w:rPr>
        <w:t>Уполномоченные лица сторон.</w:t>
      </w:r>
    </w:p>
    <w:p w14:paraId="3EB6A800" w14:textId="77777777" w:rsidR="00517136" w:rsidRPr="009968DE" w:rsidRDefault="00517136" w:rsidP="003B54AB">
      <w:pPr>
        <w:pStyle w:val="1"/>
        <w:spacing w:before="0"/>
        <w:jc w:val="center"/>
        <w:rPr>
          <w:rFonts w:ascii="Times New Roman" w:hAnsi="Times New Roman"/>
          <w:sz w:val="22"/>
          <w:szCs w:val="22"/>
        </w:rPr>
      </w:pPr>
      <w:r w:rsidRPr="009968DE">
        <w:rPr>
          <w:rFonts w:ascii="Times New Roman" w:hAnsi="Times New Roman"/>
          <w:sz w:val="22"/>
          <w:szCs w:val="22"/>
        </w:rPr>
        <w:t>12. ЮРИДИЧЕСКИЕ АДРЕСА, РЕКВИЗИТЫ СТОРОН И ПОДПИСИ СТОРОН:</w:t>
      </w:r>
    </w:p>
    <w:tbl>
      <w:tblPr>
        <w:tblW w:w="9497" w:type="dxa"/>
        <w:tblLook w:val="04A0" w:firstRow="1" w:lastRow="0" w:firstColumn="1" w:lastColumn="0" w:noHBand="0" w:noVBand="1"/>
      </w:tblPr>
      <w:tblGrid>
        <w:gridCol w:w="3105"/>
        <w:gridCol w:w="1856"/>
        <w:gridCol w:w="142"/>
        <w:gridCol w:w="2059"/>
        <w:gridCol w:w="1817"/>
        <w:gridCol w:w="377"/>
        <w:gridCol w:w="141"/>
      </w:tblGrid>
      <w:tr w:rsidR="00517136" w:rsidRPr="009968DE" w14:paraId="39179F8A" w14:textId="77777777" w:rsidTr="00CA756E">
        <w:trPr>
          <w:gridAfter w:val="3"/>
          <w:wAfter w:w="2335" w:type="dxa"/>
          <w:trHeight w:val="264"/>
        </w:trPr>
        <w:tc>
          <w:tcPr>
            <w:tcW w:w="3105" w:type="dxa"/>
            <w:shd w:val="clear" w:color="auto" w:fill="auto"/>
          </w:tcPr>
          <w:p w14:paraId="0057D6FB" w14:textId="77777777" w:rsidR="00517136" w:rsidRPr="009968DE" w:rsidRDefault="00517136" w:rsidP="00CA756E">
            <w:pPr>
              <w:pStyle w:val="ConsPlusNormal"/>
              <w:overflowPunct w:val="0"/>
              <w:ind w:firstLine="0"/>
              <w:jc w:val="center"/>
              <w:rPr>
                <w:rFonts w:ascii="Times New Roman" w:hAnsi="Times New Roman" w:cs="Times New Roman"/>
                <w:b/>
                <w:bCs/>
                <w:sz w:val="22"/>
                <w:szCs w:val="22"/>
              </w:rPr>
            </w:pPr>
            <w:r w:rsidRPr="009968DE">
              <w:rPr>
                <w:rFonts w:ascii="Times New Roman" w:hAnsi="Times New Roman" w:cs="Times New Roman"/>
                <w:b/>
                <w:bCs/>
                <w:sz w:val="22"/>
                <w:szCs w:val="22"/>
              </w:rPr>
              <w:t>Заказчик:</w:t>
            </w:r>
          </w:p>
        </w:tc>
        <w:tc>
          <w:tcPr>
            <w:tcW w:w="4057" w:type="dxa"/>
            <w:gridSpan w:val="3"/>
            <w:shd w:val="clear" w:color="auto" w:fill="auto"/>
          </w:tcPr>
          <w:p w14:paraId="44DEF988" w14:textId="77777777" w:rsidR="00517136" w:rsidRPr="009968DE" w:rsidRDefault="00517136" w:rsidP="00CA756E">
            <w:pPr>
              <w:pStyle w:val="ConsPlusNormal"/>
              <w:overflowPunct w:val="0"/>
              <w:ind w:firstLine="0"/>
              <w:jc w:val="center"/>
              <w:rPr>
                <w:rFonts w:ascii="Times New Roman" w:hAnsi="Times New Roman" w:cs="Times New Roman"/>
                <w:b/>
                <w:bCs/>
                <w:sz w:val="22"/>
                <w:szCs w:val="22"/>
              </w:rPr>
            </w:pPr>
            <w:r w:rsidRPr="009968DE">
              <w:rPr>
                <w:rFonts w:ascii="Times New Roman" w:hAnsi="Times New Roman" w:cs="Times New Roman"/>
                <w:b/>
                <w:bCs/>
                <w:sz w:val="22"/>
                <w:szCs w:val="22"/>
              </w:rPr>
              <w:t xml:space="preserve">                                           Исполнитель:</w:t>
            </w:r>
          </w:p>
        </w:tc>
      </w:tr>
      <w:tr w:rsidR="00517136" w:rsidRPr="009968DE" w14:paraId="6E531C5F" w14:textId="77777777" w:rsidTr="00CA756E">
        <w:trPr>
          <w:trHeight w:val="2438"/>
        </w:trPr>
        <w:tc>
          <w:tcPr>
            <w:tcW w:w="4961" w:type="dxa"/>
            <w:gridSpan w:val="2"/>
          </w:tcPr>
          <w:p w14:paraId="5A503DC8" w14:textId="77777777" w:rsidR="00517136" w:rsidRPr="009968DE" w:rsidRDefault="00517136" w:rsidP="00CA756E">
            <w:pPr>
              <w:ind w:right="747"/>
              <w:rPr>
                <w:sz w:val="22"/>
                <w:szCs w:val="22"/>
              </w:rPr>
            </w:pPr>
            <w:r w:rsidRPr="009968DE">
              <w:rPr>
                <w:sz w:val="22"/>
                <w:szCs w:val="22"/>
              </w:rPr>
              <w:lastRenderedPageBreak/>
              <w:t xml:space="preserve">Государственное автономное учреждение «Иркутский областной многофункциональный центр предоставления государственных и муниципальных услуг» </w:t>
            </w:r>
          </w:p>
          <w:p w14:paraId="535F1AE4" w14:textId="77777777" w:rsidR="00517136" w:rsidRPr="009968DE" w:rsidRDefault="00517136" w:rsidP="00CA756E">
            <w:pPr>
              <w:rPr>
                <w:b/>
                <w:sz w:val="22"/>
                <w:szCs w:val="22"/>
              </w:rPr>
            </w:pPr>
            <w:r w:rsidRPr="009968DE">
              <w:rPr>
                <w:sz w:val="22"/>
                <w:szCs w:val="22"/>
              </w:rPr>
              <w:t>Сокращенное наименование:</w:t>
            </w:r>
            <w:r w:rsidRPr="009968DE">
              <w:rPr>
                <w:b/>
                <w:sz w:val="22"/>
                <w:szCs w:val="22"/>
              </w:rPr>
              <w:t xml:space="preserve"> </w:t>
            </w:r>
            <w:r w:rsidRPr="009968DE">
              <w:rPr>
                <w:sz w:val="22"/>
                <w:szCs w:val="22"/>
              </w:rPr>
              <w:t>ГАУ «МФЦ ИО»</w:t>
            </w:r>
          </w:p>
          <w:p w14:paraId="029772A0" w14:textId="77777777" w:rsidR="00517136" w:rsidRPr="009968DE" w:rsidRDefault="00517136" w:rsidP="00CA756E">
            <w:pPr>
              <w:jc w:val="both"/>
              <w:rPr>
                <w:sz w:val="22"/>
                <w:szCs w:val="22"/>
              </w:rPr>
            </w:pPr>
            <w:r w:rsidRPr="009968DE">
              <w:rPr>
                <w:sz w:val="22"/>
                <w:szCs w:val="22"/>
              </w:rPr>
              <w:t xml:space="preserve">Юридический адрес: 664056, г. Иркутск, </w:t>
            </w:r>
          </w:p>
          <w:p w14:paraId="071516C8" w14:textId="77777777" w:rsidR="00517136" w:rsidRPr="009968DE" w:rsidRDefault="00517136" w:rsidP="00CA756E">
            <w:pPr>
              <w:jc w:val="both"/>
              <w:rPr>
                <w:sz w:val="22"/>
                <w:szCs w:val="22"/>
              </w:rPr>
            </w:pPr>
            <w:r w:rsidRPr="009968DE">
              <w:rPr>
                <w:sz w:val="22"/>
                <w:szCs w:val="22"/>
              </w:rPr>
              <w:t>ул. Мухиной, д. 2а.</w:t>
            </w:r>
          </w:p>
          <w:p w14:paraId="4F17A20B" w14:textId="77777777" w:rsidR="00517136" w:rsidRPr="009968DE" w:rsidRDefault="00517136" w:rsidP="00CA756E">
            <w:pPr>
              <w:jc w:val="both"/>
              <w:rPr>
                <w:sz w:val="22"/>
                <w:szCs w:val="22"/>
              </w:rPr>
            </w:pPr>
            <w:r w:rsidRPr="009968DE">
              <w:rPr>
                <w:sz w:val="22"/>
                <w:szCs w:val="22"/>
              </w:rPr>
              <w:t>Почтовый адрес: 664056, г. Иркутск, ул. Мухиной,</w:t>
            </w:r>
          </w:p>
          <w:p w14:paraId="58B050FC" w14:textId="77777777" w:rsidR="00517136" w:rsidRPr="009968DE" w:rsidRDefault="00517136" w:rsidP="00CA756E">
            <w:pPr>
              <w:jc w:val="both"/>
              <w:rPr>
                <w:sz w:val="22"/>
                <w:szCs w:val="22"/>
              </w:rPr>
            </w:pPr>
            <w:r w:rsidRPr="009968DE">
              <w:rPr>
                <w:sz w:val="22"/>
                <w:szCs w:val="22"/>
              </w:rPr>
              <w:t xml:space="preserve"> д. 2а.</w:t>
            </w:r>
          </w:p>
          <w:p w14:paraId="7F1FABA9" w14:textId="77777777" w:rsidR="00517136" w:rsidRPr="009968DE" w:rsidRDefault="00517136" w:rsidP="00CA756E">
            <w:pPr>
              <w:jc w:val="both"/>
              <w:rPr>
                <w:sz w:val="22"/>
                <w:szCs w:val="22"/>
              </w:rPr>
            </w:pPr>
            <w:r w:rsidRPr="009968DE">
              <w:rPr>
                <w:sz w:val="22"/>
                <w:szCs w:val="22"/>
              </w:rPr>
              <w:t>Фактический адрес: г. Иркутск, ул. Пискунова, д. 160.</w:t>
            </w:r>
          </w:p>
          <w:p w14:paraId="7D09639C" w14:textId="77777777" w:rsidR="00517136" w:rsidRPr="009968DE" w:rsidRDefault="00517136" w:rsidP="00CA756E">
            <w:pPr>
              <w:jc w:val="both"/>
              <w:rPr>
                <w:sz w:val="22"/>
                <w:szCs w:val="22"/>
              </w:rPr>
            </w:pPr>
            <w:r w:rsidRPr="009968DE">
              <w:rPr>
                <w:sz w:val="22"/>
                <w:szCs w:val="22"/>
              </w:rPr>
              <w:t>Телефон приемной: 8(3952) 260-988.</w:t>
            </w:r>
          </w:p>
          <w:p w14:paraId="6C3F4331" w14:textId="77777777" w:rsidR="00517136" w:rsidRPr="009968DE" w:rsidRDefault="00517136" w:rsidP="00CA756E">
            <w:pPr>
              <w:rPr>
                <w:sz w:val="22"/>
                <w:szCs w:val="22"/>
              </w:rPr>
            </w:pPr>
            <w:r w:rsidRPr="009968DE">
              <w:rPr>
                <w:sz w:val="22"/>
                <w:szCs w:val="22"/>
              </w:rPr>
              <w:t xml:space="preserve">Электронная почта: </w:t>
            </w:r>
            <w:hyperlink r:id="rId23" w:history="1">
              <w:r w:rsidRPr="009968DE">
                <w:rPr>
                  <w:color w:val="0000FF"/>
                  <w:sz w:val="22"/>
                  <w:szCs w:val="22"/>
                  <w:u w:val="single"/>
                  <w:lang w:val="en-US"/>
                </w:rPr>
                <w:t>info</w:t>
              </w:r>
              <w:r w:rsidRPr="009968DE">
                <w:rPr>
                  <w:color w:val="0000FF"/>
                  <w:sz w:val="22"/>
                  <w:szCs w:val="22"/>
                  <w:u w:val="single"/>
                </w:rPr>
                <w:t>@</w:t>
              </w:r>
              <w:proofErr w:type="spellStart"/>
              <w:r w:rsidRPr="009968DE">
                <w:rPr>
                  <w:color w:val="0000FF"/>
                  <w:sz w:val="22"/>
                  <w:szCs w:val="22"/>
                  <w:u w:val="single"/>
                  <w:lang w:val="en-US"/>
                </w:rPr>
                <w:t>mfc</w:t>
              </w:r>
              <w:proofErr w:type="spellEnd"/>
              <w:r w:rsidRPr="009968DE">
                <w:rPr>
                  <w:color w:val="0000FF"/>
                  <w:sz w:val="22"/>
                  <w:szCs w:val="22"/>
                  <w:u w:val="single"/>
                </w:rPr>
                <w:t>38.</w:t>
              </w:r>
              <w:proofErr w:type="spellStart"/>
              <w:r w:rsidRPr="009968DE">
                <w:rPr>
                  <w:color w:val="0000FF"/>
                  <w:sz w:val="22"/>
                  <w:szCs w:val="22"/>
                  <w:u w:val="single"/>
                  <w:lang w:val="en-US"/>
                </w:rPr>
                <w:t>ru</w:t>
              </w:r>
              <w:proofErr w:type="spellEnd"/>
            </w:hyperlink>
          </w:p>
          <w:p w14:paraId="5201A1D1" w14:textId="77777777" w:rsidR="00517136" w:rsidRPr="009968DE" w:rsidRDefault="00517136" w:rsidP="00CA756E">
            <w:pPr>
              <w:jc w:val="both"/>
              <w:rPr>
                <w:sz w:val="22"/>
                <w:szCs w:val="22"/>
              </w:rPr>
            </w:pPr>
            <w:r w:rsidRPr="009968DE">
              <w:rPr>
                <w:sz w:val="22"/>
                <w:szCs w:val="22"/>
              </w:rPr>
              <w:t>ОГРН 1123850015442</w:t>
            </w:r>
          </w:p>
          <w:p w14:paraId="23A9A1E0" w14:textId="77777777" w:rsidR="00517136" w:rsidRPr="009968DE" w:rsidRDefault="00517136" w:rsidP="00CA756E">
            <w:pPr>
              <w:jc w:val="both"/>
              <w:rPr>
                <w:sz w:val="22"/>
                <w:szCs w:val="22"/>
              </w:rPr>
            </w:pPr>
            <w:r w:rsidRPr="009968DE">
              <w:rPr>
                <w:sz w:val="22"/>
                <w:szCs w:val="22"/>
              </w:rPr>
              <w:t>ИНН 3812140367, КПП 381201001</w:t>
            </w:r>
          </w:p>
          <w:p w14:paraId="3DB3C4C6" w14:textId="77777777" w:rsidR="00517136" w:rsidRPr="009968DE" w:rsidRDefault="00517136" w:rsidP="00CA756E">
            <w:pPr>
              <w:jc w:val="both"/>
              <w:rPr>
                <w:sz w:val="22"/>
                <w:szCs w:val="22"/>
              </w:rPr>
            </w:pPr>
            <w:r w:rsidRPr="009968DE">
              <w:rPr>
                <w:sz w:val="22"/>
                <w:szCs w:val="22"/>
              </w:rPr>
              <w:t xml:space="preserve">Министерство финансов Иркутской области </w:t>
            </w:r>
          </w:p>
          <w:p w14:paraId="3490B4D3" w14:textId="7EB58757" w:rsidR="00517136" w:rsidRPr="009968DE" w:rsidRDefault="00517136" w:rsidP="00CA756E">
            <w:pPr>
              <w:jc w:val="both"/>
              <w:rPr>
                <w:sz w:val="22"/>
                <w:szCs w:val="22"/>
              </w:rPr>
            </w:pPr>
            <w:r w:rsidRPr="009968DE">
              <w:rPr>
                <w:sz w:val="22"/>
                <w:szCs w:val="22"/>
              </w:rPr>
              <w:t>(ГАУ «МФЦ ИО», л/с 83103050003)</w:t>
            </w:r>
          </w:p>
          <w:p w14:paraId="2E75D4C6" w14:textId="77777777" w:rsidR="00517136" w:rsidRPr="009968DE" w:rsidRDefault="00517136" w:rsidP="00CA756E">
            <w:pPr>
              <w:jc w:val="both"/>
              <w:rPr>
                <w:sz w:val="22"/>
                <w:szCs w:val="22"/>
              </w:rPr>
            </w:pPr>
            <w:r w:rsidRPr="009968DE">
              <w:rPr>
                <w:sz w:val="22"/>
                <w:szCs w:val="22"/>
              </w:rPr>
              <w:t>Р/с 40601 810 5 0000 3000002</w:t>
            </w:r>
          </w:p>
          <w:p w14:paraId="79708CC3" w14:textId="77777777" w:rsidR="00517136" w:rsidRPr="009968DE" w:rsidRDefault="00517136" w:rsidP="00CA756E">
            <w:pPr>
              <w:autoSpaceDE w:val="0"/>
              <w:autoSpaceDN w:val="0"/>
              <w:rPr>
                <w:sz w:val="22"/>
                <w:szCs w:val="22"/>
              </w:rPr>
            </w:pPr>
            <w:r w:rsidRPr="009968DE">
              <w:rPr>
                <w:sz w:val="22"/>
                <w:szCs w:val="22"/>
              </w:rPr>
              <w:t>Отделение Иркутск, ул. Ленина, д. 16, г. Иркутск, 664025</w:t>
            </w:r>
          </w:p>
          <w:p w14:paraId="6DD51710" w14:textId="77777777" w:rsidR="00517136" w:rsidRPr="009968DE" w:rsidRDefault="00517136" w:rsidP="00CA756E">
            <w:pPr>
              <w:keepNext/>
              <w:rPr>
                <w:sz w:val="22"/>
                <w:szCs w:val="22"/>
              </w:rPr>
            </w:pPr>
            <w:r w:rsidRPr="009968DE">
              <w:rPr>
                <w:sz w:val="22"/>
                <w:szCs w:val="22"/>
              </w:rPr>
              <w:t>БИК 042520001</w:t>
            </w:r>
          </w:p>
        </w:tc>
        <w:tc>
          <w:tcPr>
            <w:tcW w:w="4536" w:type="dxa"/>
            <w:gridSpan w:val="5"/>
          </w:tcPr>
          <w:p w14:paraId="22E2B554" w14:textId="77777777" w:rsidR="00517136" w:rsidRPr="009968DE" w:rsidRDefault="00517136" w:rsidP="00CA756E">
            <w:pPr>
              <w:keepNext/>
              <w:rPr>
                <w:sz w:val="22"/>
                <w:szCs w:val="22"/>
              </w:rPr>
            </w:pPr>
          </w:p>
        </w:tc>
      </w:tr>
      <w:tr w:rsidR="00517136" w:rsidRPr="009968DE" w14:paraId="52EB5158" w14:textId="77777777" w:rsidTr="00CA756E">
        <w:trPr>
          <w:gridAfter w:val="2"/>
          <w:wAfter w:w="518" w:type="dxa"/>
          <w:trHeight w:val="20"/>
        </w:trPr>
        <w:tc>
          <w:tcPr>
            <w:tcW w:w="5103" w:type="dxa"/>
            <w:gridSpan w:val="3"/>
          </w:tcPr>
          <w:p w14:paraId="057465F2" w14:textId="77777777" w:rsidR="00517136" w:rsidRPr="009968DE" w:rsidRDefault="00517136" w:rsidP="00CA756E">
            <w:pPr>
              <w:keepNext/>
              <w:rPr>
                <w:sz w:val="22"/>
                <w:szCs w:val="22"/>
              </w:rPr>
            </w:pPr>
          </w:p>
        </w:tc>
        <w:tc>
          <w:tcPr>
            <w:tcW w:w="3876" w:type="dxa"/>
            <w:gridSpan w:val="2"/>
          </w:tcPr>
          <w:p w14:paraId="5D77AB16" w14:textId="77777777" w:rsidR="00517136" w:rsidRPr="009968DE" w:rsidRDefault="00517136" w:rsidP="00CA756E">
            <w:pPr>
              <w:keepNext/>
              <w:rPr>
                <w:sz w:val="22"/>
                <w:szCs w:val="22"/>
              </w:rPr>
            </w:pPr>
          </w:p>
        </w:tc>
      </w:tr>
      <w:tr w:rsidR="00517136" w:rsidRPr="009968DE" w14:paraId="4B25B237" w14:textId="77777777" w:rsidTr="00CA756E">
        <w:trPr>
          <w:gridAfter w:val="2"/>
          <w:wAfter w:w="518" w:type="dxa"/>
          <w:trHeight w:val="20"/>
        </w:trPr>
        <w:tc>
          <w:tcPr>
            <w:tcW w:w="5103" w:type="dxa"/>
            <w:gridSpan w:val="3"/>
          </w:tcPr>
          <w:p w14:paraId="289C7B75" w14:textId="77777777" w:rsidR="00517136" w:rsidRPr="009968DE" w:rsidRDefault="00517136" w:rsidP="00CA756E">
            <w:pPr>
              <w:keepNext/>
              <w:rPr>
                <w:sz w:val="22"/>
                <w:szCs w:val="22"/>
              </w:rPr>
            </w:pPr>
            <w:bookmarkStart w:id="140" w:name="OLE_LINK20"/>
            <w:bookmarkStart w:id="141" w:name="OLE_LINK21"/>
            <w:bookmarkStart w:id="142" w:name="OLE_LINK22"/>
            <w:bookmarkStart w:id="143" w:name="OLE_LINK23"/>
            <w:r w:rsidRPr="009968DE">
              <w:rPr>
                <w:sz w:val="22"/>
                <w:szCs w:val="22"/>
              </w:rPr>
              <w:t>от имени Заказчика:</w:t>
            </w:r>
          </w:p>
          <w:p w14:paraId="1638ECDB" w14:textId="77777777" w:rsidR="00517136" w:rsidRPr="009968DE" w:rsidRDefault="00517136" w:rsidP="00CA756E">
            <w:pPr>
              <w:keepNext/>
              <w:rPr>
                <w:sz w:val="22"/>
                <w:szCs w:val="22"/>
              </w:rPr>
            </w:pPr>
            <w:r w:rsidRPr="009968DE">
              <w:rPr>
                <w:sz w:val="22"/>
                <w:szCs w:val="22"/>
              </w:rPr>
              <w:t>______________ ГАУ «МФЦ ИО»</w:t>
            </w:r>
            <w:bookmarkEnd w:id="140"/>
            <w:bookmarkEnd w:id="141"/>
            <w:bookmarkEnd w:id="142"/>
            <w:bookmarkEnd w:id="143"/>
          </w:p>
        </w:tc>
        <w:tc>
          <w:tcPr>
            <w:tcW w:w="3876" w:type="dxa"/>
            <w:gridSpan w:val="2"/>
          </w:tcPr>
          <w:p w14:paraId="20E34DA0" w14:textId="77777777" w:rsidR="00517136" w:rsidRPr="009968DE" w:rsidRDefault="00517136" w:rsidP="00CA756E">
            <w:pPr>
              <w:keepNext/>
              <w:rPr>
                <w:sz w:val="22"/>
                <w:szCs w:val="22"/>
              </w:rPr>
            </w:pPr>
          </w:p>
        </w:tc>
      </w:tr>
      <w:tr w:rsidR="00517136" w:rsidRPr="009968DE" w14:paraId="444EB33E" w14:textId="77777777" w:rsidTr="00CA756E">
        <w:trPr>
          <w:gridAfter w:val="1"/>
          <w:wAfter w:w="141" w:type="dxa"/>
          <w:trHeight w:val="20"/>
        </w:trPr>
        <w:tc>
          <w:tcPr>
            <w:tcW w:w="5103" w:type="dxa"/>
            <w:gridSpan w:val="3"/>
          </w:tcPr>
          <w:p w14:paraId="0032BF93" w14:textId="77777777" w:rsidR="00517136" w:rsidRPr="009968DE" w:rsidRDefault="00517136" w:rsidP="00CA756E">
            <w:pPr>
              <w:keepNext/>
              <w:rPr>
                <w:sz w:val="22"/>
                <w:szCs w:val="22"/>
              </w:rPr>
            </w:pPr>
            <w:bookmarkStart w:id="144" w:name="OLE_LINK10"/>
            <w:bookmarkStart w:id="145" w:name="OLE_LINK11"/>
            <w:bookmarkStart w:id="146" w:name="OLE_LINK24"/>
            <w:bookmarkStart w:id="147" w:name="OLE_LINK25"/>
            <w:bookmarkStart w:id="148" w:name="OLE_LINK26"/>
          </w:p>
          <w:p w14:paraId="35EC2AD7" w14:textId="77777777" w:rsidR="00517136" w:rsidRPr="009968DE" w:rsidRDefault="00517136" w:rsidP="00CA756E">
            <w:pPr>
              <w:keepNext/>
              <w:rPr>
                <w:sz w:val="22"/>
                <w:szCs w:val="22"/>
              </w:rPr>
            </w:pPr>
          </w:p>
          <w:p w14:paraId="40345C0A" w14:textId="77777777" w:rsidR="00517136" w:rsidRPr="009968DE" w:rsidRDefault="00517136" w:rsidP="00CA756E">
            <w:pPr>
              <w:keepNext/>
              <w:rPr>
                <w:sz w:val="22"/>
                <w:szCs w:val="22"/>
              </w:rPr>
            </w:pPr>
            <w:r w:rsidRPr="009968DE">
              <w:rPr>
                <w:sz w:val="22"/>
                <w:szCs w:val="22"/>
              </w:rPr>
              <w:t xml:space="preserve">__________________ </w:t>
            </w:r>
            <w:bookmarkEnd w:id="144"/>
            <w:bookmarkEnd w:id="145"/>
            <w:r w:rsidRPr="009968DE">
              <w:rPr>
                <w:sz w:val="22"/>
                <w:szCs w:val="22"/>
              </w:rPr>
              <w:t>/______________/</w:t>
            </w:r>
            <w:bookmarkEnd w:id="146"/>
            <w:bookmarkEnd w:id="147"/>
            <w:bookmarkEnd w:id="148"/>
          </w:p>
        </w:tc>
        <w:tc>
          <w:tcPr>
            <w:tcW w:w="4253" w:type="dxa"/>
            <w:gridSpan w:val="3"/>
          </w:tcPr>
          <w:p w14:paraId="33BBBD02" w14:textId="77777777" w:rsidR="00517136" w:rsidRPr="009968DE" w:rsidRDefault="00517136" w:rsidP="00CA756E">
            <w:pPr>
              <w:keepNext/>
              <w:rPr>
                <w:sz w:val="22"/>
                <w:szCs w:val="22"/>
              </w:rPr>
            </w:pPr>
          </w:p>
        </w:tc>
      </w:tr>
      <w:tr w:rsidR="00517136" w:rsidRPr="009968DE" w14:paraId="3FB524C9" w14:textId="77777777" w:rsidTr="00CA756E">
        <w:trPr>
          <w:gridAfter w:val="1"/>
          <w:wAfter w:w="141" w:type="dxa"/>
          <w:trHeight w:val="20"/>
        </w:trPr>
        <w:tc>
          <w:tcPr>
            <w:tcW w:w="5103" w:type="dxa"/>
            <w:gridSpan w:val="3"/>
          </w:tcPr>
          <w:p w14:paraId="1A3F303C" w14:textId="77777777" w:rsidR="00517136" w:rsidRPr="009968DE" w:rsidRDefault="00517136" w:rsidP="00CA756E">
            <w:pPr>
              <w:keepNext/>
              <w:rPr>
                <w:sz w:val="22"/>
                <w:szCs w:val="22"/>
                <w:u w:val="single"/>
              </w:rPr>
            </w:pPr>
            <w:bookmarkStart w:id="149" w:name="OLE_LINK27"/>
            <w:bookmarkStart w:id="150" w:name="OLE_LINK28"/>
            <w:bookmarkStart w:id="151" w:name="OLE_LINK29"/>
            <w:bookmarkStart w:id="152" w:name="OLE_LINK30"/>
            <w:r w:rsidRPr="009968DE">
              <w:rPr>
                <w:sz w:val="22"/>
                <w:szCs w:val="22"/>
              </w:rPr>
              <w:t>М.П.</w:t>
            </w:r>
            <w:bookmarkEnd w:id="149"/>
            <w:bookmarkEnd w:id="150"/>
            <w:bookmarkEnd w:id="151"/>
            <w:bookmarkEnd w:id="152"/>
          </w:p>
        </w:tc>
        <w:tc>
          <w:tcPr>
            <w:tcW w:w="4253" w:type="dxa"/>
            <w:gridSpan w:val="3"/>
          </w:tcPr>
          <w:p w14:paraId="052A380E" w14:textId="77777777" w:rsidR="00517136" w:rsidRPr="009968DE" w:rsidRDefault="00517136" w:rsidP="00CA756E">
            <w:pPr>
              <w:keepNext/>
              <w:rPr>
                <w:sz w:val="22"/>
                <w:szCs w:val="22"/>
                <w:u w:val="single"/>
              </w:rPr>
            </w:pPr>
          </w:p>
        </w:tc>
      </w:tr>
    </w:tbl>
    <w:p w14:paraId="23511999" w14:textId="77777777" w:rsidR="00517136" w:rsidRPr="009968DE" w:rsidRDefault="00517136" w:rsidP="00517136">
      <w:pPr>
        <w:widowControl w:val="0"/>
        <w:autoSpaceDE w:val="0"/>
        <w:autoSpaceDN w:val="0"/>
        <w:adjustRightInd w:val="0"/>
        <w:rPr>
          <w:color w:val="000000"/>
          <w:sz w:val="22"/>
          <w:szCs w:val="22"/>
        </w:rPr>
      </w:pPr>
    </w:p>
    <w:p w14:paraId="794FCF9B" w14:textId="77777777" w:rsidR="00517136" w:rsidRPr="009968DE" w:rsidRDefault="00517136" w:rsidP="00517136">
      <w:pPr>
        <w:widowControl w:val="0"/>
        <w:autoSpaceDE w:val="0"/>
        <w:autoSpaceDN w:val="0"/>
        <w:adjustRightInd w:val="0"/>
        <w:rPr>
          <w:color w:val="000000"/>
          <w:sz w:val="22"/>
          <w:szCs w:val="22"/>
        </w:rPr>
      </w:pPr>
    </w:p>
    <w:p w14:paraId="05DC6306" w14:textId="77777777" w:rsidR="00517136" w:rsidRPr="009968DE" w:rsidRDefault="00517136" w:rsidP="00517136">
      <w:pPr>
        <w:widowControl w:val="0"/>
        <w:autoSpaceDE w:val="0"/>
        <w:autoSpaceDN w:val="0"/>
        <w:adjustRightInd w:val="0"/>
        <w:rPr>
          <w:color w:val="000000"/>
          <w:sz w:val="22"/>
          <w:szCs w:val="22"/>
        </w:rPr>
      </w:pPr>
    </w:p>
    <w:p w14:paraId="72CF9E71" w14:textId="77777777" w:rsidR="00517136" w:rsidRPr="009968DE" w:rsidRDefault="00517136" w:rsidP="00517136">
      <w:pPr>
        <w:widowControl w:val="0"/>
        <w:autoSpaceDE w:val="0"/>
        <w:autoSpaceDN w:val="0"/>
        <w:adjustRightInd w:val="0"/>
        <w:rPr>
          <w:color w:val="000000"/>
          <w:sz w:val="22"/>
          <w:szCs w:val="22"/>
        </w:rPr>
      </w:pPr>
    </w:p>
    <w:p w14:paraId="21FE36E9" w14:textId="77777777" w:rsidR="00517136" w:rsidRPr="009968DE" w:rsidRDefault="00517136" w:rsidP="00517136">
      <w:pPr>
        <w:widowControl w:val="0"/>
        <w:autoSpaceDE w:val="0"/>
        <w:autoSpaceDN w:val="0"/>
        <w:adjustRightInd w:val="0"/>
        <w:rPr>
          <w:color w:val="000000"/>
          <w:sz w:val="22"/>
          <w:szCs w:val="22"/>
        </w:rPr>
      </w:pPr>
    </w:p>
    <w:p w14:paraId="51D6B154" w14:textId="77777777" w:rsidR="00517136" w:rsidRPr="009968DE" w:rsidRDefault="00517136" w:rsidP="00517136">
      <w:pPr>
        <w:ind w:firstLine="709"/>
        <w:rPr>
          <w:sz w:val="22"/>
          <w:szCs w:val="22"/>
        </w:rPr>
      </w:pPr>
    </w:p>
    <w:p w14:paraId="6108C99F" w14:textId="77777777" w:rsidR="00892A44" w:rsidRPr="009968DE" w:rsidRDefault="00892A44" w:rsidP="00CE42C2">
      <w:pPr>
        <w:ind w:firstLine="709"/>
        <w:jc w:val="right"/>
        <w:rPr>
          <w:sz w:val="22"/>
          <w:szCs w:val="22"/>
        </w:rPr>
      </w:pPr>
    </w:p>
    <w:p w14:paraId="5750920C" w14:textId="77777777" w:rsidR="00892A44" w:rsidRPr="009968DE" w:rsidRDefault="00892A44" w:rsidP="00CE42C2">
      <w:pPr>
        <w:ind w:firstLine="709"/>
        <w:jc w:val="right"/>
        <w:rPr>
          <w:sz w:val="22"/>
          <w:szCs w:val="22"/>
        </w:rPr>
      </w:pPr>
    </w:p>
    <w:p w14:paraId="6E627912" w14:textId="77777777" w:rsidR="00892A44" w:rsidRPr="009968DE" w:rsidRDefault="00892A44" w:rsidP="00CE42C2">
      <w:pPr>
        <w:ind w:firstLine="709"/>
        <w:jc w:val="right"/>
        <w:rPr>
          <w:sz w:val="22"/>
          <w:szCs w:val="22"/>
        </w:rPr>
      </w:pPr>
    </w:p>
    <w:p w14:paraId="5F5CE605" w14:textId="77777777" w:rsidR="00C93F90" w:rsidRPr="009968DE" w:rsidRDefault="00C93F90">
      <w:pPr>
        <w:rPr>
          <w:sz w:val="22"/>
          <w:szCs w:val="22"/>
        </w:rPr>
      </w:pPr>
      <w:r w:rsidRPr="009968DE">
        <w:rPr>
          <w:b/>
          <w:i/>
          <w:sz w:val="22"/>
          <w:szCs w:val="22"/>
        </w:rPr>
        <w:br w:type="page"/>
      </w:r>
    </w:p>
    <w:p w14:paraId="50E69CE0" w14:textId="544E6A9D" w:rsidR="00892A44" w:rsidRPr="009968DE" w:rsidRDefault="00892A44" w:rsidP="00892A44">
      <w:pPr>
        <w:pStyle w:val="22"/>
        <w:jc w:val="right"/>
        <w:rPr>
          <w:rFonts w:ascii="Times New Roman" w:hAnsi="Times New Roman"/>
          <w:b w:val="0"/>
          <w:i w:val="0"/>
          <w:sz w:val="22"/>
          <w:szCs w:val="22"/>
        </w:rPr>
      </w:pPr>
      <w:r w:rsidRPr="009968DE">
        <w:rPr>
          <w:rFonts w:ascii="Times New Roman" w:hAnsi="Times New Roman"/>
          <w:b w:val="0"/>
          <w:i w:val="0"/>
          <w:sz w:val="22"/>
          <w:szCs w:val="22"/>
        </w:rPr>
        <w:lastRenderedPageBreak/>
        <w:t>Приложение № 1</w:t>
      </w:r>
    </w:p>
    <w:p w14:paraId="3A1D199D" w14:textId="77777777" w:rsidR="00892A44" w:rsidRPr="009968DE" w:rsidRDefault="00892A44" w:rsidP="00892A44">
      <w:pPr>
        <w:widowControl w:val="0"/>
        <w:autoSpaceDE w:val="0"/>
        <w:autoSpaceDN w:val="0"/>
        <w:adjustRightInd w:val="0"/>
        <w:ind w:left="4973" w:firstLine="130"/>
        <w:jc w:val="right"/>
        <w:rPr>
          <w:color w:val="000000"/>
          <w:sz w:val="22"/>
          <w:szCs w:val="22"/>
        </w:rPr>
      </w:pPr>
      <w:r w:rsidRPr="009968DE">
        <w:rPr>
          <w:color w:val="000000"/>
          <w:sz w:val="22"/>
          <w:szCs w:val="22"/>
        </w:rPr>
        <w:t xml:space="preserve">к Договору № </w:t>
      </w:r>
      <w:r w:rsidRPr="009968DE">
        <w:rPr>
          <w:rFonts w:eastAsia="Arial"/>
          <w:sz w:val="22"/>
          <w:szCs w:val="22"/>
          <w:lang w:eastAsia="ar-SA"/>
        </w:rPr>
        <w:t>_________</w:t>
      </w:r>
    </w:p>
    <w:p w14:paraId="096C6684" w14:textId="77777777" w:rsidR="00892A44" w:rsidRPr="009968DE" w:rsidRDefault="00892A44" w:rsidP="00892A44">
      <w:pPr>
        <w:widowControl w:val="0"/>
        <w:autoSpaceDE w:val="0"/>
        <w:autoSpaceDN w:val="0"/>
        <w:adjustRightInd w:val="0"/>
        <w:ind w:left="4973" w:firstLine="130"/>
        <w:jc w:val="right"/>
        <w:rPr>
          <w:color w:val="000000"/>
          <w:sz w:val="22"/>
          <w:szCs w:val="22"/>
        </w:rPr>
      </w:pPr>
      <w:r w:rsidRPr="009968DE">
        <w:rPr>
          <w:color w:val="000000"/>
          <w:sz w:val="22"/>
          <w:szCs w:val="22"/>
        </w:rPr>
        <w:t>от «___» ________ 201_ г.</w:t>
      </w:r>
    </w:p>
    <w:p w14:paraId="1EA59E90" w14:textId="77777777" w:rsidR="00892A44" w:rsidRPr="009968DE" w:rsidRDefault="00892A44" w:rsidP="00892A44">
      <w:pPr>
        <w:widowControl w:val="0"/>
        <w:autoSpaceDE w:val="0"/>
        <w:autoSpaceDN w:val="0"/>
        <w:adjustRightInd w:val="0"/>
        <w:ind w:left="4973"/>
        <w:jc w:val="center"/>
        <w:rPr>
          <w:color w:val="000000"/>
          <w:sz w:val="20"/>
          <w:szCs w:val="22"/>
        </w:rPr>
      </w:pPr>
    </w:p>
    <w:p w14:paraId="52C0AE29" w14:textId="77777777" w:rsidR="00892A44" w:rsidRPr="009968DE" w:rsidRDefault="00892A44" w:rsidP="00892A44">
      <w:pPr>
        <w:jc w:val="center"/>
        <w:rPr>
          <w:b/>
          <w:sz w:val="22"/>
          <w:szCs w:val="22"/>
        </w:rPr>
      </w:pPr>
    </w:p>
    <w:p w14:paraId="44E64F68" w14:textId="77777777" w:rsidR="00892A44" w:rsidRPr="009968DE" w:rsidRDefault="00892A44" w:rsidP="00892A44">
      <w:pPr>
        <w:jc w:val="center"/>
        <w:rPr>
          <w:b/>
          <w:sz w:val="22"/>
          <w:szCs w:val="22"/>
        </w:rPr>
      </w:pPr>
      <w:r w:rsidRPr="009968DE">
        <w:rPr>
          <w:b/>
          <w:sz w:val="22"/>
          <w:szCs w:val="22"/>
        </w:rPr>
        <w:t>ТЕХНИЧЕСКОЕ ЗАДАНИЕ</w:t>
      </w:r>
    </w:p>
    <w:p w14:paraId="528133EE" w14:textId="77777777" w:rsidR="00892A44" w:rsidRPr="009968DE" w:rsidRDefault="00892A44" w:rsidP="00892A44">
      <w:pPr>
        <w:widowControl w:val="0"/>
        <w:autoSpaceDE w:val="0"/>
        <w:autoSpaceDN w:val="0"/>
        <w:adjustRightInd w:val="0"/>
        <w:rPr>
          <w:sz w:val="22"/>
          <w:szCs w:val="22"/>
        </w:rPr>
      </w:pPr>
    </w:p>
    <w:p w14:paraId="41B2018F" w14:textId="77777777" w:rsidR="00892A44" w:rsidRPr="009968DE" w:rsidRDefault="00892A44" w:rsidP="00892A44">
      <w:pPr>
        <w:widowControl w:val="0"/>
        <w:autoSpaceDE w:val="0"/>
        <w:autoSpaceDN w:val="0"/>
        <w:adjustRightInd w:val="0"/>
        <w:jc w:val="center"/>
        <w:rPr>
          <w:i/>
          <w:sz w:val="22"/>
          <w:szCs w:val="22"/>
        </w:rPr>
      </w:pPr>
      <w:r w:rsidRPr="009968DE">
        <w:rPr>
          <w:i/>
          <w:sz w:val="22"/>
          <w:szCs w:val="22"/>
        </w:rPr>
        <w:t>(Заполняется в соответствии с Частью III документации)</w:t>
      </w:r>
    </w:p>
    <w:p w14:paraId="64F2AB74" w14:textId="77777777" w:rsidR="00892A44" w:rsidRPr="009968DE" w:rsidRDefault="00892A44" w:rsidP="00892A44">
      <w:pPr>
        <w:widowControl w:val="0"/>
        <w:autoSpaceDE w:val="0"/>
        <w:autoSpaceDN w:val="0"/>
        <w:adjustRightInd w:val="0"/>
        <w:rPr>
          <w:sz w:val="22"/>
          <w:szCs w:val="22"/>
        </w:rPr>
      </w:pPr>
    </w:p>
    <w:p w14:paraId="4CA87F8B" w14:textId="77777777" w:rsidR="00892A44" w:rsidRPr="009968DE" w:rsidRDefault="00892A44" w:rsidP="00892A44">
      <w:pPr>
        <w:widowControl w:val="0"/>
        <w:autoSpaceDE w:val="0"/>
        <w:autoSpaceDN w:val="0"/>
        <w:adjustRightInd w:val="0"/>
        <w:rPr>
          <w:color w:val="000000"/>
          <w:sz w:val="22"/>
          <w:szCs w:val="22"/>
        </w:rPr>
      </w:pPr>
    </w:p>
    <w:p w14:paraId="7731E1BE" w14:textId="77777777" w:rsidR="00892A44" w:rsidRPr="009968DE" w:rsidRDefault="00892A44" w:rsidP="00892A44">
      <w:pPr>
        <w:widowControl w:val="0"/>
        <w:autoSpaceDE w:val="0"/>
        <w:autoSpaceDN w:val="0"/>
        <w:adjustRightInd w:val="0"/>
        <w:ind w:left="4973"/>
        <w:jc w:val="center"/>
        <w:rPr>
          <w:color w:val="000000"/>
          <w:szCs w:val="22"/>
        </w:rPr>
      </w:pPr>
    </w:p>
    <w:tbl>
      <w:tblPr>
        <w:tblW w:w="9546" w:type="dxa"/>
        <w:tblInd w:w="142" w:type="dxa"/>
        <w:tblLook w:val="04A0" w:firstRow="1" w:lastRow="0" w:firstColumn="1" w:lastColumn="0" w:noHBand="0" w:noVBand="1"/>
      </w:tblPr>
      <w:tblGrid>
        <w:gridCol w:w="4800"/>
        <w:gridCol w:w="4746"/>
      </w:tblGrid>
      <w:tr w:rsidR="00892A44" w:rsidRPr="009968DE" w14:paraId="1CF35C48" w14:textId="77777777" w:rsidTr="00CA756E">
        <w:trPr>
          <w:trHeight w:val="992"/>
        </w:trPr>
        <w:tc>
          <w:tcPr>
            <w:tcW w:w="4800" w:type="dxa"/>
          </w:tcPr>
          <w:p w14:paraId="4FAE2597" w14:textId="77777777" w:rsidR="00892A44" w:rsidRPr="009968DE" w:rsidRDefault="00892A44" w:rsidP="00CA756E">
            <w:pPr>
              <w:widowControl w:val="0"/>
              <w:autoSpaceDE w:val="0"/>
              <w:autoSpaceDN w:val="0"/>
              <w:adjustRightInd w:val="0"/>
              <w:rPr>
                <w:color w:val="000000"/>
                <w:sz w:val="22"/>
                <w:szCs w:val="22"/>
              </w:rPr>
            </w:pPr>
            <w:r w:rsidRPr="009968DE">
              <w:rPr>
                <w:color w:val="000000"/>
                <w:sz w:val="22"/>
                <w:szCs w:val="22"/>
              </w:rPr>
              <w:t>Заказчик:</w:t>
            </w:r>
          </w:p>
          <w:p w14:paraId="66E4FD86" w14:textId="77777777" w:rsidR="00892A44" w:rsidRPr="009968DE" w:rsidRDefault="00892A44" w:rsidP="00CA756E">
            <w:pPr>
              <w:widowControl w:val="0"/>
              <w:autoSpaceDE w:val="0"/>
              <w:autoSpaceDN w:val="0"/>
              <w:adjustRightInd w:val="0"/>
              <w:rPr>
                <w:color w:val="000000"/>
                <w:sz w:val="22"/>
                <w:szCs w:val="22"/>
              </w:rPr>
            </w:pPr>
            <w:r w:rsidRPr="009968DE">
              <w:rPr>
                <w:color w:val="000000"/>
                <w:sz w:val="22"/>
                <w:szCs w:val="22"/>
              </w:rPr>
              <w:t>____________ ГАУ «МФЦ ИО»</w:t>
            </w:r>
          </w:p>
          <w:p w14:paraId="79DEFE8E" w14:textId="77777777" w:rsidR="00892A44" w:rsidRPr="009968DE" w:rsidRDefault="00892A44" w:rsidP="00CA756E">
            <w:pPr>
              <w:widowControl w:val="0"/>
              <w:autoSpaceDE w:val="0"/>
              <w:autoSpaceDN w:val="0"/>
              <w:adjustRightInd w:val="0"/>
              <w:rPr>
                <w:color w:val="000000"/>
                <w:sz w:val="22"/>
                <w:szCs w:val="22"/>
              </w:rPr>
            </w:pPr>
          </w:p>
          <w:p w14:paraId="7AD8779B" w14:textId="77777777" w:rsidR="00892A44" w:rsidRPr="009968DE" w:rsidRDefault="00892A44" w:rsidP="00CA756E">
            <w:pPr>
              <w:widowControl w:val="0"/>
              <w:autoSpaceDE w:val="0"/>
              <w:autoSpaceDN w:val="0"/>
              <w:adjustRightInd w:val="0"/>
              <w:rPr>
                <w:color w:val="000000"/>
                <w:sz w:val="22"/>
                <w:szCs w:val="22"/>
              </w:rPr>
            </w:pPr>
          </w:p>
          <w:p w14:paraId="5D717669" w14:textId="77777777" w:rsidR="00892A44" w:rsidRPr="009968DE" w:rsidRDefault="00892A44" w:rsidP="00CA756E">
            <w:pPr>
              <w:widowControl w:val="0"/>
              <w:autoSpaceDE w:val="0"/>
              <w:autoSpaceDN w:val="0"/>
              <w:adjustRightInd w:val="0"/>
              <w:rPr>
                <w:color w:val="000000"/>
                <w:sz w:val="22"/>
                <w:szCs w:val="22"/>
              </w:rPr>
            </w:pPr>
          </w:p>
          <w:p w14:paraId="64D872C8" w14:textId="77777777" w:rsidR="00892A44" w:rsidRPr="009968DE" w:rsidRDefault="00892A44" w:rsidP="00CA756E">
            <w:pPr>
              <w:widowControl w:val="0"/>
              <w:autoSpaceDE w:val="0"/>
              <w:autoSpaceDN w:val="0"/>
              <w:adjustRightInd w:val="0"/>
              <w:rPr>
                <w:color w:val="000000"/>
                <w:sz w:val="22"/>
                <w:szCs w:val="22"/>
              </w:rPr>
            </w:pPr>
          </w:p>
        </w:tc>
        <w:tc>
          <w:tcPr>
            <w:tcW w:w="4746" w:type="dxa"/>
          </w:tcPr>
          <w:p w14:paraId="5EB85E49" w14:textId="77777777" w:rsidR="00892A44" w:rsidRPr="009968DE" w:rsidRDefault="00892A44" w:rsidP="00CA756E">
            <w:pPr>
              <w:widowControl w:val="0"/>
              <w:autoSpaceDE w:val="0"/>
              <w:autoSpaceDN w:val="0"/>
              <w:adjustRightInd w:val="0"/>
              <w:rPr>
                <w:sz w:val="22"/>
                <w:szCs w:val="22"/>
              </w:rPr>
            </w:pPr>
            <w:r w:rsidRPr="009968DE">
              <w:rPr>
                <w:sz w:val="22"/>
                <w:szCs w:val="22"/>
              </w:rPr>
              <w:t>Исполнитель:</w:t>
            </w:r>
          </w:p>
          <w:p w14:paraId="62060B7B" w14:textId="77777777" w:rsidR="00892A44" w:rsidRPr="009968DE" w:rsidRDefault="00892A44" w:rsidP="00CA756E">
            <w:pPr>
              <w:widowControl w:val="0"/>
              <w:autoSpaceDE w:val="0"/>
              <w:autoSpaceDN w:val="0"/>
              <w:adjustRightInd w:val="0"/>
              <w:rPr>
                <w:color w:val="000000"/>
                <w:sz w:val="22"/>
                <w:szCs w:val="22"/>
              </w:rPr>
            </w:pPr>
          </w:p>
        </w:tc>
      </w:tr>
      <w:tr w:rsidR="00892A44" w:rsidRPr="009968DE" w14:paraId="360A3902" w14:textId="77777777" w:rsidTr="00CA756E">
        <w:trPr>
          <w:trHeight w:val="216"/>
        </w:trPr>
        <w:tc>
          <w:tcPr>
            <w:tcW w:w="4800" w:type="dxa"/>
          </w:tcPr>
          <w:p w14:paraId="3F27ED87" w14:textId="77777777" w:rsidR="00892A44" w:rsidRPr="009968DE" w:rsidRDefault="00892A44" w:rsidP="00CA756E">
            <w:pPr>
              <w:widowControl w:val="0"/>
              <w:autoSpaceDE w:val="0"/>
              <w:autoSpaceDN w:val="0"/>
              <w:adjustRightInd w:val="0"/>
              <w:rPr>
                <w:color w:val="000000"/>
                <w:sz w:val="22"/>
                <w:szCs w:val="22"/>
              </w:rPr>
            </w:pPr>
            <w:r w:rsidRPr="009968DE">
              <w:rPr>
                <w:color w:val="000000"/>
                <w:sz w:val="22"/>
                <w:szCs w:val="22"/>
              </w:rPr>
              <w:t>________________ /____________/</w:t>
            </w:r>
          </w:p>
          <w:p w14:paraId="79D036CC" w14:textId="77777777" w:rsidR="00892A44" w:rsidRPr="009968DE" w:rsidRDefault="00892A44" w:rsidP="00CA756E">
            <w:pPr>
              <w:widowControl w:val="0"/>
              <w:autoSpaceDE w:val="0"/>
              <w:autoSpaceDN w:val="0"/>
              <w:adjustRightInd w:val="0"/>
              <w:rPr>
                <w:color w:val="000000"/>
                <w:sz w:val="22"/>
                <w:szCs w:val="22"/>
              </w:rPr>
            </w:pPr>
            <w:r w:rsidRPr="009968DE">
              <w:rPr>
                <w:color w:val="000000"/>
                <w:sz w:val="22"/>
                <w:szCs w:val="22"/>
              </w:rPr>
              <w:t>М.П.</w:t>
            </w:r>
          </w:p>
        </w:tc>
        <w:tc>
          <w:tcPr>
            <w:tcW w:w="4746" w:type="dxa"/>
          </w:tcPr>
          <w:p w14:paraId="43D31962" w14:textId="77777777" w:rsidR="00892A44" w:rsidRPr="009968DE" w:rsidRDefault="00892A44" w:rsidP="00CA756E">
            <w:pPr>
              <w:widowControl w:val="0"/>
              <w:autoSpaceDE w:val="0"/>
              <w:autoSpaceDN w:val="0"/>
              <w:adjustRightInd w:val="0"/>
              <w:rPr>
                <w:color w:val="000000"/>
                <w:sz w:val="22"/>
                <w:szCs w:val="22"/>
              </w:rPr>
            </w:pPr>
            <w:r w:rsidRPr="009968DE">
              <w:rPr>
                <w:color w:val="000000"/>
                <w:sz w:val="22"/>
                <w:szCs w:val="22"/>
              </w:rPr>
              <w:t>__________________ /_______________  /</w:t>
            </w:r>
          </w:p>
          <w:p w14:paraId="1481A663" w14:textId="77777777" w:rsidR="00892A44" w:rsidRPr="009968DE" w:rsidRDefault="00892A44" w:rsidP="00CA756E">
            <w:pPr>
              <w:widowControl w:val="0"/>
              <w:autoSpaceDE w:val="0"/>
              <w:autoSpaceDN w:val="0"/>
              <w:adjustRightInd w:val="0"/>
              <w:rPr>
                <w:color w:val="000000"/>
                <w:sz w:val="22"/>
                <w:szCs w:val="22"/>
              </w:rPr>
            </w:pPr>
            <w:r w:rsidRPr="009968DE">
              <w:rPr>
                <w:color w:val="000000"/>
                <w:sz w:val="22"/>
                <w:szCs w:val="22"/>
              </w:rPr>
              <w:t>М.П.</w:t>
            </w:r>
          </w:p>
          <w:p w14:paraId="4CD8D903" w14:textId="77777777" w:rsidR="00892A44" w:rsidRPr="009968DE" w:rsidRDefault="00892A44" w:rsidP="00CA756E">
            <w:pPr>
              <w:widowControl w:val="0"/>
              <w:autoSpaceDE w:val="0"/>
              <w:autoSpaceDN w:val="0"/>
              <w:adjustRightInd w:val="0"/>
              <w:rPr>
                <w:color w:val="000000"/>
                <w:sz w:val="22"/>
                <w:szCs w:val="22"/>
              </w:rPr>
            </w:pPr>
          </w:p>
        </w:tc>
      </w:tr>
    </w:tbl>
    <w:p w14:paraId="4139D14D" w14:textId="7D1BA4DB" w:rsidR="00132D94" w:rsidRPr="009968DE" w:rsidRDefault="00892A44" w:rsidP="00892A44">
      <w:pPr>
        <w:spacing w:after="160" w:line="259" w:lineRule="auto"/>
        <w:rPr>
          <w:color w:val="000000"/>
          <w:sz w:val="22"/>
          <w:szCs w:val="22"/>
        </w:rPr>
      </w:pPr>
      <w:r w:rsidRPr="009968DE">
        <w:rPr>
          <w:color w:val="000000"/>
          <w:sz w:val="22"/>
          <w:szCs w:val="22"/>
        </w:rPr>
        <w:br w:type="page"/>
      </w:r>
    </w:p>
    <w:p w14:paraId="0E8BBF4B" w14:textId="25FE3103" w:rsidR="00132D94" w:rsidRPr="009968DE" w:rsidRDefault="00132D94" w:rsidP="00F45DBD">
      <w:pPr>
        <w:pStyle w:val="22"/>
        <w:jc w:val="right"/>
        <w:rPr>
          <w:rFonts w:ascii="Times New Roman" w:hAnsi="Times New Roman"/>
          <w:b w:val="0"/>
          <w:i w:val="0"/>
          <w:sz w:val="22"/>
          <w:szCs w:val="22"/>
        </w:rPr>
      </w:pPr>
      <w:bookmarkStart w:id="153" w:name="_Toc479162757"/>
      <w:bookmarkStart w:id="154" w:name="_Toc512323686"/>
      <w:r w:rsidRPr="009968DE">
        <w:rPr>
          <w:rFonts w:ascii="Times New Roman" w:hAnsi="Times New Roman"/>
          <w:b w:val="0"/>
          <w:i w:val="0"/>
          <w:sz w:val="22"/>
          <w:szCs w:val="22"/>
        </w:rPr>
        <w:lastRenderedPageBreak/>
        <w:t>Приложение № 2</w:t>
      </w:r>
      <w:bookmarkEnd w:id="153"/>
      <w:bookmarkEnd w:id="154"/>
    </w:p>
    <w:p w14:paraId="2236548D" w14:textId="77777777" w:rsidR="00132D94" w:rsidRPr="009968DE" w:rsidRDefault="00132D94" w:rsidP="00132D94">
      <w:pPr>
        <w:widowControl w:val="0"/>
        <w:autoSpaceDE w:val="0"/>
        <w:autoSpaceDN w:val="0"/>
        <w:adjustRightInd w:val="0"/>
        <w:ind w:left="4973" w:firstLine="130"/>
        <w:jc w:val="right"/>
        <w:rPr>
          <w:color w:val="000000"/>
          <w:sz w:val="22"/>
          <w:szCs w:val="22"/>
        </w:rPr>
      </w:pPr>
      <w:r w:rsidRPr="009968DE">
        <w:rPr>
          <w:color w:val="000000"/>
          <w:sz w:val="22"/>
          <w:szCs w:val="22"/>
        </w:rPr>
        <w:t>к Договору № __________</w:t>
      </w:r>
    </w:p>
    <w:p w14:paraId="19566776" w14:textId="684B9CB1" w:rsidR="00132D94" w:rsidRPr="009968DE" w:rsidRDefault="00132D94" w:rsidP="00132D94">
      <w:pPr>
        <w:widowControl w:val="0"/>
        <w:autoSpaceDE w:val="0"/>
        <w:autoSpaceDN w:val="0"/>
        <w:adjustRightInd w:val="0"/>
        <w:ind w:left="4973" w:firstLine="130"/>
        <w:jc w:val="right"/>
        <w:rPr>
          <w:color w:val="000000"/>
          <w:sz w:val="22"/>
          <w:szCs w:val="22"/>
        </w:rPr>
      </w:pPr>
      <w:r w:rsidRPr="009968DE">
        <w:rPr>
          <w:color w:val="000000"/>
          <w:sz w:val="22"/>
          <w:szCs w:val="22"/>
        </w:rPr>
        <w:t>от «__» ________________   201</w:t>
      </w:r>
      <w:r w:rsidR="008C00B1" w:rsidRPr="009968DE">
        <w:rPr>
          <w:color w:val="000000"/>
          <w:sz w:val="22"/>
          <w:szCs w:val="22"/>
        </w:rPr>
        <w:t>_</w:t>
      </w:r>
      <w:r w:rsidRPr="009968DE">
        <w:rPr>
          <w:color w:val="000000"/>
          <w:sz w:val="22"/>
          <w:szCs w:val="22"/>
        </w:rPr>
        <w:t xml:space="preserve"> г.</w:t>
      </w:r>
    </w:p>
    <w:p w14:paraId="02D8D4E2" w14:textId="77777777" w:rsidR="00132D94" w:rsidRPr="009968DE" w:rsidRDefault="00132D94" w:rsidP="00132D94">
      <w:pPr>
        <w:widowControl w:val="0"/>
        <w:autoSpaceDE w:val="0"/>
        <w:autoSpaceDN w:val="0"/>
        <w:adjustRightInd w:val="0"/>
        <w:ind w:left="4973"/>
        <w:jc w:val="center"/>
        <w:rPr>
          <w:color w:val="000000"/>
          <w:sz w:val="22"/>
          <w:szCs w:val="22"/>
        </w:rPr>
      </w:pPr>
    </w:p>
    <w:p w14:paraId="5F8830F8" w14:textId="77777777" w:rsidR="00F1229F" w:rsidRPr="009968DE" w:rsidRDefault="00F1229F" w:rsidP="00132D94">
      <w:pPr>
        <w:widowControl w:val="0"/>
        <w:autoSpaceDE w:val="0"/>
        <w:autoSpaceDN w:val="0"/>
        <w:adjustRightInd w:val="0"/>
        <w:ind w:left="4253"/>
        <w:rPr>
          <w:b/>
          <w:color w:val="000000"/>
          <w:sz w:val="22"/>
          <w:szCs w:val="22"/>
        </w:rPr>
      </w:pPr>
    </w:p>
    <w:p w14:paraId="536B870A" w14:textId="38E0DE2D" w:rsidR="00132D94" w:rsidRPr="009968DE" w:rsidRDefault="00132D94" w:rsidP="00132D94">
      <w:pPr>
        <w:widowControl w:val="0"/>
        <w:autoSpaceDE w:val="0"/>
        <w:autoSpaceDN w:val="0"/>
        <w:adjustRightInd w:val="0"/>
        <w:ind w:left="4253"/>
        <w:rPr>
          <w:b/>
          <w:color w:val="000000"/>
          <w:sz w:val="22"/>
          <w:szCs w:val="22"/>
        </w:rPr>
      </w:pPr>
      <w:r w:rsidRPr="009968DE">
        <w:rPr>
          <w:b/>
          <w:color w:val="000000"/>
          <w:sz w:val="22"/>
          <w:szCs w:val="22"/>
        </w:rPr>
        <w:t>Спецификация</w:t>
      </w:r>
    </w:p>
    <w:p w14:paraId="25B8253D" w14:textId="77777777" w:rsidR="00E4747A" w:rsidRPr="009968DE" w:rsidRDefault="00E4747A" w:rsidP="00E4747A">
      <w:pPr>
        <w:widowControl w:val="0"/>
        <w:autoSpaceDE w:val="0"/>
        <w:autoSpaceDN w:val="0"/>
        <w:adjustRightInd w:val="0"/>
        <w:rPr>
          <w:b/>
          <w:color w:val="000000"/>
          <w:sz w:val="22"/>
          <w:szCs w:val="22"/>
        </w:rPr>
      </w:pPr>
    </w:p>
    <w:tbl>
      <w:tblPr>
        <w:tblStyle w:val="16"/>
        <w:tblW w:w="4708" w:type="pct"/>
        <w:tblLook w:val="04A0" w:firstRow="1" w:lastRow="0" w:firstColumn="1" w:lastColumn="0" w:noHBand="0" w:noVBand="1"/>
      </w:tblPr>
      <w:tblGrid>
        <w:gridCol w:w="6318"/>
        <w:gridCol w:w="2747"/>
      </w:tblGrid>
      <w:tr w:rsidR="0022023E" w:rsidRPr="009968DE" w14:paraId="0DE98C05" w14:textId="77777777" w:rsidTr="0022023E">
        <w:trPr>
          <w:trHeight w:val="600"/>
        </w:trPr>
        <w:tc>
          <w:tcPr>
            <w:tcW w:w="3485" w:type="pct"/>
          </w:tcPr>
          <w:p w14:paraId="1965BF61" w14:textId="3E912EE6" w:rsidR="0022023E" w:rsidRPr="009968DE" w:rsidRDefault="0022023E" w:rsidP="0078593C">
            <w:pPr>
              <w:rPr>
                <w:rFonts w:ascii="Times New Roman" w:hAnsi="Times New Roman"/>
                <w:color w:val="FF0000"/>
                <w:sz w:val="20"/>
              </w:rPr>
            </w:pPr>
            <w:r w:rsidRPr="009968DE">
              <w:rPr>
                <w:rFonts w:ascii="Times New Roman" w:hAnsi="Times New Roman"/>
                <w:sz w:val="20"/>
              </w:rPr>
              <w:t>Ежемесячный платеж за услугу подвижной радиотелефонной св</w:t>
            </w:r>
            <w:r w:rsidR="00FF74C3">
              <w:rPr>
                <w:rFonts w:ascii="Times New Roman" w:hAnsi="Times New Roman"/>
                <w:sz w:val="20"/>
              </w:rPr>
              <w:t>язи с доступом к сети Интернет з</w:t>
            </w:r>
            <w:r w:rsidRPr="009968DE">
              <w:rPr>
                <w:rFonts w:ascii="Times New Roman" w:hAnsi="Times New Roman"/>
                <w:sz w:val="20"/>
              </w:rPr>
              <w:t xml:space="preserve">а </w:t>
            </w:r>
            <w:r w:rsidR="0078593C">
              <w:rPr>
                <w:rFonts w:ascii="Times New Roman" w:hAnsi="Times New Roman"/>
                <w:sz w:val="20"/>
              </w:rPr>
              <w:t>1</w:t>
            </w:r>
            <w:r w:rsidRPr="009968DE">
              <w:rPr>
                <w:rFonts w:ascii="Times New Roman" w:hAnsi="Times New Roman"/>
                <w:sz w:val="20"/>
              </w:rPr>
              <w:t xml:space="preserve"> номер, вкл. НДС, руб.</w:t>
            </w:r>
          </w:p>
        </w:tc>
        <w:tc>
          <w:tcPr>
            <w:tcW w:w="1515" w:type="pct"/>
          </w:tcPr>
          <w:p w14:paraId="6F6B996B" w14:textId="0459EDE2" w:rsidR="0022023E" w:rsidRPr="009968DE" w:rsidRDefault="0022023E" w:rsidP="00CA756E">
            <w:pPr>
              <w:rPr>
                <w:rFonts w:ascii="Times New Roman" w:hAnsi="Times New Roman"/>
                <w:sz w:val="20"/>
              </w:rPr>
            </w:pPr>
          </w:p>
        </w:tc>
      </w:tr>
      <w:tr w:rsidR="0078593C" w:rsidRPr="009968DE" w14:paraId="5BB4A9B4" w14:textId="77777777" w:rsidTr="0022023E">
        <w:trPr>
          <w:trHeight w:val="600"/>
        </w:trPr>
        <w:tc>
          <w:tcPr>
            <w:tcW w:w="3485" w:type="pct"/>
          </w:tcPr>
          <w:p w14:paraId="04F9F888" w14:textId="246A977A" w:rsidR="0078593C" w:rsidRPr="0078593C" w:rsidRDefault="0078593C" w:rsidP="00CA756E">
            <w:pPr>
              <w:rPr>
                <w:rFonts w:ascii="Times New Roman" w:hAnsi="Times New Roman"/>
                <w:sz w:val="20"/>
              </w:rPr>
            </w:pPr>
            <w:r w:rsidRPr="0078593C">
              <w:rPr>
                <w:rFonts w:ascii="Times New Roman" w:hAnsi="Times New Roman"/>
                <w:sz w:val="20"/>
              </w:rPr>
              <w:t>Ежемесячный платеж за услугу подвижной радиотелефонной св</w:t>
            </w:r>
            <w:r w:rsidR="00FF74C3">
              <w:rPr>
                <w:rFonts w:ascii="Times New Roman" w:hAnsi="Times New Roman"/>
                <w:sz w:val="20"/>
              </w:rPr>
              <w:t>язи с доступом к сети Интернет з</w:t>
            </w:r>
            <w:r w:rsidRPr="0078593C">
              <w:rPr>
                <w:rFonts w:ascii="Times New Roman" w:hAnsi="Times New Roman"/>
                <w:sz w:val="20"/>
              </w:rPr>
              <w:t>а 25 номеров, вкл. НДС, руб.</w:t>
            </w:r>
          </w:p>
        </w:tc>
        <w:tc>
          <w:tcPr>
            <w:tcW w:w="1515" w:type="pct"/>
          </w:tcPr>
          <w:p w14:paraId="04C02E16" w14:textId="77777777" w:rsidR="0078593C" w:rsidRPr="009968DE" w:rsidRDefault="0078593C" w:rsidP="00CA756E">
            <w:pPr>
              <w:rPr>
                <w:sz w:val="20"/>
              </w:rPr>
            </w:pPr>
          </w:p>
        </w:tc>
      </w:tr>
      <w:tr w:rsidR="0022023E" w:rsidRPr="009968DE" w14:paraId="779FF2E1" w14:textId="77777777" w:rsidTr="0022023E">
        <w:trPr>
          <w:trHeight w:val="460"/>
        </w:trPr>
        <w:tc>
          <w:tcPr>
            <w:tcW w:w="3485" w:type="pct"/>
          </w:tcPr>
          <w:p w14:paraId="0E9A7CE4" w14:textId="6313C1A9" w:rsidR="0022023E" w:rsidRPr="009968DE" w:rsidRDefault="0022023E" w:rsidP="00CA756E">
            <w:pPr>
              <w:rPr>
                <w:rFonts w:ascii="Times New Roman" w:hAnsi="Times New Roman"/>
                <w:sz w:val="20"/>
              </w:rPr>
            </w:pPr>
            <w:r w:rsidRPr="009968DE">
              <w:rPr>
                <w:rFonts w:ascii="Times New Roman" w:hAnsi="Times New Roman"/>
                <w:sz w:val="20"/>
              </w:rPr>
              <w:t>ИТОГО за 24 месяца</w:t>
            </w:r>
          </w:p>
        </w:tc>
        <w:tc>
          <w:tcPr>
            <w:tcW w:w="1515" w:type="pct"/>
          </w:tcPr>
          <w:p w14:paraId="57B5E1B0" w14:textId="77777777" w:rsidR="0022023E" w:rsidRPr="009968DE" w:rsidRDefault="0022023E" w:rsidP="00CA756E">
            <w:pPr>
              <w:rPr>
                <w:sz w:val="20"/>
              </w:rPr>
            </w:pPr>
          </w:p>
        </w:tc>
      </w:tr>
      <w:tr w:rsidR="0022023E" w:rsidRPr="009968DE" w14:paraId="29C85840" w14:textId="77777777" w:rsidTr="0022023E">
        <w:trPr>
          <w:trHeight w:val="411"/>
        </w:trPr>
        <w:tc>
          <w:tcPr>
            <w:tcW w:w="3485" w:type="pct"/>
          </w:tcPr>
          <w:p w14:paraId="33A2FAAF" w14:textId="0747AD2E" w:rsidR="0022023E" w:rsidRPr="009968DE" w:rsidRDefault="0022023E" w:rsidP="00CA756E">
            <w:pPr>
              <w:rPr>
                <w:rFonts w:ascii="Times New Roman" w:hAnsi="Times New Roman"/>
                <w:sz w:val="20"/>
              </w:rPr>
            </w:pPr>
            <w:r w:rsidRPr="009968DE">
              <w:rPr>
                <w:rFonts w:ascii="Times New Roman" w:hAnsi="Times New Roman"/>
                <w:sz w:val="20"/>
              </w:rPr>
              <w:t>В том числе НДС</w:t>
            </w:r>
          </w:p>
        </w:tc>
        <w:tc>
          <w:tcPr>
            <w:tcW w:w="1515" w:type="pct"/>
          </w:tcPr>
          <w:p w14:paraId="0E77ECE9" w14:textId="77777777" w:rsidR="0022023E" w:rsidRPr="009968DE" w:rsidRDefault="0022023E" w:rsidP="00CA756E">
            <w:pPr>
              <w:rPr>
                <w:sz w:val="20"/>
              </w:rPr>
            </w:pPr>
          </w:p>
        </w:tc>
      </w:tr>
    </w:tbl>
    <w:p w14:paraId="2485264A" w14:textId="77777777" w:rsidR="00132D94" w:rsidRPr="009968DE" w:rsidRDefault="00132D94" w:rsidP="00132D94">
      <w:pPr>
        <w:widowControl w:val="0"/>
        <w:autoSpaceDE w:val="0"/>
        <w:autoSpaceDN w:val="0"/>
        <w:adjustRightInd w:val="0"/>
        <w:jc w:val="center"/>
        <w:rPr>
          <w:color w:val="000000"/>
          <w:sz w:val="22"/>
          <w:szCs w:val="22"/>
        </w:rPr>
      </w:pPr>
    </w:p>
    <w:p w14:paraId="52DA3EF9" w14:textId="42606B43" w:rsidR="00132D94" w:rsidRPr="009968DE" w:rsidRDefault="005F77FC" w:rsidP="005F77FC">
      <w:pPr>
        <w:widowControl w:val="0"/>
        <w:autoSpaceDE w:val="0"/>
        <w:autoSpaceDN w:val="0"/>
        <w:adjustRightInd w:val="0"/>
        <w:ind w:firstLine="709"/>
        <w:jc w:val="both"/>
        <w:rPr>
          <w:color w:val="000000"/>
          <w:sz w:val="22"/>
          <w:szCs w:val="22"/>
        </w:rPr>
      </w:pPr>
      <w:r w:rsidRPr="005F77FC">
        <w:rPr>
          <w:sz w:val="22"/>
          <w:szCs w:val="22"/>
        </w:rPr>
        <w:t>Цена настоящего Договора составляет _____ (_____) рублей ____ копеек, в том числе НДС _____ (_______). Из них за 2019 год ____</w:t>
      </w:r>
      <w:proofErr w:type="gramStart"/>
      <w:r w:rsidRPr="005F77FC">
        <w:rPr>
          <w:sz w:val="22"/>
          <w:szCs w:val="22"/>
        </w:rPr>
        <w:t>_(</w:t>
      </w:r>
      <w:proofErr w:type="gramEnd"/>
      <w:r w:rsidRPr="005F77FC">
        <w:rPr>
          <w:sz w:val="22"/>
          <w:szCs w:val="22"/>
        </w:rPr>
        <w:t xml:space="preserve">_____) рублей ____ копеек, в </w:t>
      </w:r>
      <w:proofErr w:type="spellStart"/>
      <w:r w:rsidRPr="005F77FC">
        <w:rPr>
          <w:sz w:val="22"/>
          <w:szCs w:val="22"/>
        </w:rPr>
        <w:t>т.ч</w:t>
      </w:r>
      <w:proofErr w:type="spellEnd"/>
      <w:r w:rsidRPr="005F77FC">
        <w:rPr>
          <w:sz w:val="22"/>
          <w:szCs w:val="22"/>
        </w:rPr>
        <w:t xml:space="preserve">. НДС __% ____; за 2020 год _____(_____) рублей __ копеек, в </w:t>
      </w:r>
      <w:proofErr w:type="spellStart"/>
      <w:r w:rsidRPr="005F77FC">
        <w:rPr>
          <w:sz w:val="22"/>
          <w:szCs w:val="22"/>
        </w:rPr>
        <w:t>т.ч</w:t>
      </w:r>
      <w:proofErr w:type="spellEnd"/>
      <w:r w:rsidRPr="005F77FC">
        <w:rPr>
          <w:sz w:val="22"/>
          <w:szCs w:val="22"/>
        </w:rPr>
        <w:t xml:space="preserve">. НДС __% ___; за 2021 год _____(____), в </w:t>
      </w:r>
      <w:proofErr w:type="spellStart"/>
      <w:r w:rsidRPr="005F77FC">
        <w:rPr>
          <w:sz w:val="22"/>
          <w:szCs w:val="22"/>
        </w:rPr>
        <w:t>т.ч</w:t>
      </w:r>
      <w:proofErr w:type="spellEnd"/>
      <w:r w:rsidRPr="005F77FC">
        <w:rPr>
          <w:sz w:val="22"/>
          <w:szCs w:val="22"/>
        </w:rPr>
        <w:t>. НДС_%___.</w:t>
      </w:r>
    </w:p>
    <w:p w14:paraId="19AECB0C" w14:textId="77777777" w:rsidR="00132D94" w:rsidRPr="009968DE" w:rsidRDefault="00132D94" w:rsidP="00132D94">
      <w:pPr>
        <w:widowControl w:val="0"/>
        <w:autoSpaceDE w:val="0"/>
        <w:autoSpaceDN w:val="0"/>
        <w:adjustRightInd w:val="0"/>
        <w:ind w:left="4973"/>
        <w:jc w:val="center"/>
        <w:rPr>
          <w:color w:val="000000"/>
          <w:sz w:val="22"/>
          <w:szCs w:val="22"/>
        </w:rPr>
      </w:pPr>
    </w:p>
    <w:p w14:paraId="61B0571C" w14:textId="77777777" w:rsidR="00132D94" w:rsidRPr="009968DE" w:rsidRDefault="00132D94" w:rsidP="00132D94">
      <w:pPr>
        <w:widowControl w:val="0"/>
        <w:autoSpaceDE w:val="0"/>
        <w:autoSpaceDN w:val="0"/>
        <w:adjustRightInd w:val="0"/>
        <w:ind w:left="4973"/>
        <w:jc w:val="center"/>
        <w:rPr>
          <w:color w:val="000000"/>
          <w:sz w:val="22"/>
          <w:szCs w:val="22"/>
        </w:rPr>
      </w:pPr>
    </w:p>
    <w:tbl>
      <w:tblPr>
        <w:tblW w:w="9546" w:type="dxa"/>
        <w:tblInd w:w="142" w:type="dxa"/>
        <w:tblLook w:val="04A0" w:firstRow="1" w:lastRow="0" w:firstColumn="1" w:lastColumn="0" w:noHBand="0" w:noVBand="1"/>
      </w:tblPr>
      <w:tblGrid>
        <w:gridCol w:w="4800"/>
        <w:gridCol w:w="4746"/>
      </w:tblGrid>
      <w:tr w:rsidR="002142C6" w:rsidRPr="009968DE" w14:paraId="17C0A45D" w14:textId="77777777" w:rsidTr="00692D75">
        <w:trPr>
          <w:trHeight w:val="992"/>
        </w:trPr>
        <w:tc>
          <w:tcPr>
            <w:tcW w:w="4800" w:type="dxa"/>
          </w:tcPr>
          <w:p w14:paraId="5CCD993C" w14:textId="77777777" w:rsidR="002142C6" w:rsidRPr="009968DE" w:rsidRDefault="002142C6" w:rsidP="00692D75">
            <w:pPr>
              <w:widowControl w:val="0"/>
              <w:autoSpaceDE w:val="0"/>
              <w:autoSpaceDN w:val="0"/>
              <w:adjustRightInd w:val="0"/>
              <w:rPr>
                <w:color w:val="000000"/>
                <w:sz w:val="22"/>
                <w:szCs w:val="22"/>
              </w:rPr>
            </w:pPr>
            <w:r w:rsidRPr="009968DE">
              <w:rPr>
                <w:color w:val="000000"/>
                <w:sz w:val="22"/>
                <w:szCs w:val="22"/>
              </w:rPr>
              <w:t>Заказчик:</w:t>
            </w:r>
          </w:p>
          <w:p w14:paraId="567C6BD0" w14:textId="77777777" w:rsidR="002142C6" w:rsidRPr="009968DE" w:rsidRDefault="002142C6" w:rsidP="00692D75">
            <w:pPr>
              <w:widowControl w:val="0"/>
              <w:autoSpaceDE w:val="0"/>
              <w:autoSpaceDN w:val="0"/>
              <w:adjustRightInd w:val="0"/>
              <w:rPr>
                <w:color w:val="000000"/>
                <w:sz w:val="22"/>
                <w:szCs w:val="22"/>
              </w:rPr>
            </w:pPr>
            <w:r w:rsidRPr="009968DE">
              <w:rPr>
                <w:color w:val="000000"/>
                <w:sz w:val="22"/>
                <w:szCs w:val="22"/>
              </w:rPr>
              <w:t>____________ ГАУ «МФЦ ИО»</w:t>
            </w:r>
          </w:p>
          <w:p w14:paraId="7E40DC4E" w14:textId="77777777" w:rsidR="002142C6" w:rsidRPr="009968DE" w:rsidRDefault="002142C6" w:rsidP="00692D75">
            <w:pPr>
              <w:widowControl w:val="0"/>
              <w:autoSpaceDE w:val="0"/>
              <w:autoSpaceDN w:val="0"/>
              <w:adjustRightInd w:val="0"/>
              <w:rPr>
                <w:color w:val="000000"/>
                <w:sz w:val="22"/>
                <w:szCs w:val="22"/>
              </w:rPr>
            </w:pPr>
          </w:p>
          <w:p w14:paraId="1950A30F" w14:textId="77777777" w:rsidR="002142C6" w:rsidRPr="009968DE" w:rsidRDefault="002142C6" w:rsidP="00692D75">
            <w:pPr>
              <w:widowControl w:val="0"/>
              <w:autoSpaceDE w:val="0"/>
              <w:autoSpaceDN w:val="0"/>
              <w:adjustRightInd w:val="0"/>
              <w:rPr>
                <w:color w:val="000000"/>
                <w:sz w:val="22"/>
                <w:szCs w:val="22"/>
              </w:rPr>
            </w:pPr>
          </w:p>
          <w:p w14:paraId="458C40B4" w14:textId="77777777" w:rsidR="002142C6" w:rsidRPr="009968DE" w:rsidRDefault="002142C6" w:rsidP="00692D75">
            <w:pPr>
              <w:widowControl w:val="0"/>
              <w:autoSpaceDE w:val="0"/>
              <w:autoSpaceDN w:val="0"/>
              <w:adjustRightInd w:val="0"/>
              <w:rPr>
                <w:color w:val="000000"/>
                <w:sz w:val="22"/>
                <w:szCs w:val="22"/>
              </w:rPr>
            </w:pPr>
          </w:p>
          <w:p w14:paraId="309B1375" w14:textId="77777777" w:rsidR="002142C6" w:rsidRPr="009968DE" w:rsidRDefault="002142C6" w:rsidP="00692D75">
            <w:pPr>
              <w:widowControl w:val="0"/>
              <w:autoSpaceDE w:val="0"/>
              <w:autoSpaceDN w:val="0"/>
              <w:adjustRightInd w:val="0"/>
              <w:rPr>
                <w:color w:val="000000"/>
                <w:sz w:val="22"/>
                <w:szCs w:val="22"/>
              </w:rPr>
            </w:pPr>
          </w:p>
        </w:tc>
        <w:tc>
          <w:tcPr>
            <w:tcW w:w="4746" w:type="dxa"/>
          </w:tcPr>
          <w:p w14:paraId="48462FB8" w14:textId="77777777" w:rsidR="002142C6" w:rsidRPr="009968DE" w:rsidRDefault="002142C6" w:rsidP="00692D75">
            <w:pPr>
              <w:widowControl w:val="0"/>
              <w:autoSpaceDE w:val="0"/>
              <w:autoSpaceDN w:val="0"/>
              <w:adjustRightInd w:val="0"/>
              <w:rPr>
                <w:sz w:val="22"/>
                <w:szCs w:val="22"/>
              </w:rPr>
            </w:pPr>
            <w:r w:rsidRPr="009968DE">
              <w:rPr>
                <w:sz w:val="22"/>
                <w:szCs w:val="22"/>
              </w:rPr>
              <w:t>Исполнитель:</w:t>
            </w:r>
          </w:p>
          <w:p w14:paraId="47A172DF" w14:textId="77777777" w:rsidR="002142C6" w:rsidRPr="009968DE" w:rsidRDefault="002142C6" w:rsidP="00692D75">
            <w:pPr>
              <w:widowControl w:val="0"/>
              <w:autoSpaceDE w:val="0"/>
              <w:autoSpaceDN w:val="0"/>
              <w:adjustRightInd w:val="0"/>
              <w:rPr>
                <w:color w:val="000000"/>
                <w:sz w:val="22"/>
                <w:szCs w:val="22"/>
              </w:rPr>
            </w:pPr>
          </w:p>
        </w:tc>
      </w:tr>
      <w:tr w:rsidR="002142C6" w:rsidRPr="009968DE" w14:paraId="4B9E25E9" w14:textId="77777777" w:rsidTr="00692D75">
        <w:trPr>
          <w:trHeight w:val="216"/>
        </w:trPr>
        <w:tc>
          <w:tcPr>
            <w:tcW w:w="4800" w:type="dxa"/>
          </w:tcPr>
          <w:p w14:paraId="546E44F9" w14:textId="77777777" w:rsidR="002142C6" w:rsidRPr="009968DE" w:rsidRDefault="002142C6" w:rsidP="00692D75">
            <w:pPr>
              <w:widowControl w:val="0"/>
              <w:autoSpaceDE w:val="0"/>
              <w:autoSpaceDN w:val="0"/>
              <w:adjustRightInd w:val="0"/>
              <w:rPr>
                <w:color w:val="000000"/>
                <w:sz w:val="22"/>
                <w:szCs w:val="22"/>
              </w:rPr>
            </w:pPr>
            <w:r w:rsidRPr="009968DE">
              <w:rPr>
                <w:color w:val="000000"/>
                <w:sz w:val="22"/>
                <w:szCs w:val="22"/>
              </w:rPr>
              <w:t>________________ /____________/</w:t>
            </w:r>
          </w:p>
          <w:p w14:paraId="2558DF59" w14:textId="77777777" w:rsidR="002142C6" w:rsidRPr="009968DE" w:rsidRDefault="002142C6" w:rsidP="00692D75">
            <w:pPr>
              <w:widowControl w:val="0"/>
              <w:autoSpaceDE w:val="0"/>
              <w:autoSpaceDN w:val="0"/>
              <w:adjustRightInd w:val="0"/>
              <w:rPr>
                <w:color w:val="000000"/>
                <w:sz w:val="22"/>
                <w:szCs w:val="22"/>
              </w:rPr>
            </w:pPr>
            <w:r w:rsidRPr="009968DE">
              <w:rPr>
                <w:color w:val="000000"/>
                <w:sz w:val="22"/>
                <w:szCs w:val="22"/>
              </w:rPr>
              <w:t>М.П.</w:t>
            </w:r>
          </w:p>
        </w:tc>
        <w:tc>
          <w:tcPr>
            <w:tcW w:w="4746" w:type="dxa"/>
          </w:tcPr>
          <w:p w14:paraId="5D7D1978" w14:textId="77777777" w:rsidR="002142C6" w:rsidRPr="009968DE" w:rsidRDefault="002142C6" w:rsidP="00692D75">
            <w:pPr>
              <w:widowControl w:val="0"/>
              <w:autoSpaceDE w:val="0"/>
              <w:autoSpaceDN w:val="0"/>
              <w:adjustRightInd w:val="0"/>
              <w:rPr>
                <w:color w:val="000000"/>
                <w:sz w:val="22"/>
                <w:szCs w:val="22"/>
              </w:rPr>
            </w:pPr>
            <w:r w:rsidRPr="009968DE">
              <w:rPr>
                <w:color w:val="000000"/>
                <w:sz w:val="22"/>
                <w:szCs w:val="22"/>
              </w:rPr>
              <w:t>__________________ /_______________  /</w:t>
            </w:r>
          </w:p>
          <w:p w14:paraId="2346FD04" w14:textId="77777777" w:rsidR="002142C6" w:rsidRPr="009968DE" w:rsidRDefault="002142C6" w:rsidP="00692D75">
            <w:pPr>
              <w:widowControl w:val="0"/>
              <w:autoSpaceDE w:val="0"/>
              <w:autoSpaceDN w:val="0"/>
              <w:adjustRightInd w:val="0"/>
              <w:rPr>
                <w:color w:val="000000"/>
                <w:sz w:val="22"/>
                <w:szCs w:val="22"/>
              </w:rPr>
            </w:pPr>
            <w:r w:rsidRPr="009968DE">
              <w:rPr>
                <w:color w:val="000000"/>
                <w:sz w:val="22"/>
                <w:szCs w:val="22"/>
              </w:rPr>
              <w:t>М.П.</w:t>
            </w:r>
          </w:p>
          <w:p w14:paraId="756555EC" w14:textId="77777777" w:rsidR="002142C6" w:rsidRPr="009968DE" w:rsidRDefault="002142C6" w:rsidP="00692D75">
            <w:pPr>
              <w:widowControl w:val="0"/>
              <w:autoSpaceDE w:val="0"/>
              <w:autoSpaceDN w:val="0"/>
              <w:adjustRightInd w:val="0"/>
              <w:rPr>
                <w:color w:val="000000"/>
                <w:sz w:val="22"/>
                <w:szCs w:val="22"/>
              </w:rPr>
            </w:pPr>
          </w:p>
        </w:tc>
      </w:tr>
    </w:tbl>
    <w:p w14:paraId="28904E9A" w14:textId="77777777" w:rsidR="00132D94" w:rsidRPr="009968DE" w:rsidRDefault="00132D94">
      <w:pPr>
        <w:rPr>
          <w:color w:val="000000"/>
          <w:sz w:val="22"/>
          <w:szCs w:val="22"/>
        </w:rPr>
      </w:pPr>
    </w:p>
    <w:p w14:paraId="07C07380" w14:textId="77777777" w:rsidR="00892A44" w:rsidRPr="009968DE" w:rsidRDefault="00892A44" w:rsidP="00892A44">
      <w:pPr>
        <w:spacing w:after="160" w:line="259" w:lineRule="auto"/>
        <w:rPr>
          <w:color w:val="000000"/>
          <w:sz w:val="22"/>
          <w:szCs w:val="22"/>
        </w:rPr>
      </w:pPr>
    </w:p>
    <w:p w14:paraId="2A657732" w14:textId="77777777" w:rsidR="008C00B1" w:rsidRPr="009968DE" w:rsidRDefault="008C00B1">
      <w:pPr>
        <w:rPr>
          <w:sz w:val="22"/>
          <w:szCs w:val="22"/>
        </w:rPr>
      </w:pPr>
      <w:r w:rsidRPr="009968DE">
        <w:rPr>
          <w:b/>
          <w:i/>
          <w:sz w:val="22"/>
          <w:szCs w:val="22"/>
        </w:rPr>
        <w:br w:type="page"/>
      </w:r>
    </w:p>
    <w:p w14:paraId="127229D1" w14:textId="2C17DC26" w:rsidR="00955CA1" w:rsidRPr="009968DE" w:rsidRDefault="00955CA1" w:rsidP="00E676CE">
      <w:pPr>
        <w:pStyle w:val="22"/>
        <w:jc w:val="right"/>
        <w:rPr>
          <w:rFonts w:ascii="Times New Roman" w:hAnsi="Times New Roman"/>
          <w:b w:val="0"/>
          <w:i w:val="0"/>
          <w:sz w:val="22"/>
          <w:szCs w:val="22"/>
        </w:rPr>
      </w:pPr>
      <w:r w:rsidRPr="009968DE">
        <w:rPr>
          <w:rFonts w:ascii="Times New Roman" w:hAnsi="Times New Roman"/>
          <w:b w:val="0"/>
          <w:i w:val="0"/>
          <w:sz w:val="22"/>
          <w:szCs w:val="22"/>
        </w:rPr>
        <w:lastRenderedPageBreak/>
        <w:t xml:space="preserve">Приложение № </w:t>
      </w:r>
      <w:r w:rsidR="006659E0" w:rsidRPr="009968DE">
        <w:rPr>
          <w:rFonts w:ascii="Times New Roman" w:hAnsi="Times New Roman"/>
          <w:b w:val="0"/>
          <w:i w:val="0"/>
          <w:sz w:val="22"/>
          <w:szCs w:val="22"/>
        </w:rPr>
        <w:t>3</w:t>
      </w:r>
    </w:p>
    <w:p w14:paraId="40BB03CD" w14:textId="77777777" w:rsidR="00955CA1" w:rsidRPr="009968DE" w:rsidRDefault="00955CA1" w:rsidP="00955CA1">
      <w:pPr>
        <w:widowControl w:val="0"/>
        <w:autoSpaceDE w:val="0"/>
        <w:autoSpaceDN w:val="0"/>
        <w:adjustRightInd w:val="0"/>
        <w:ind w:left="4973" w:firstLine="130"/>
        <w:jc w:val="right"/>
        <w:rPr>
          <w:color w:val="000000"/>
          <w:sz w:val="22"/>
          <w:szCs w:val="22"/>
        </w:rPr>
      </w:pPr>
      <w:r w:rsidRPr="009968DE">
        <w:rPr>
          <w:color w:val="000000"/>
          <w:sz w:val="22"/>
          <w:szCs w:val="22"/>
        </w:rPr>
        <w:t xml:space="preserve">к Договору № </w:t>
      </w:r>
      <w:r w:rsidRPr="009968DE">
        <w:rPr>
          <w:rFonts w:eastAsia="Arial"/>
          <w:sz w:val="22"/>
          <w:szCs w:val="22"/>
          <w:lang w:eastAsia="ar-SA"/>
        </w:rPr>
        <w:t>_________</w:t>
      </w:r>
    </w:p>
    <w:p w14:paraId="618DB73F" w14:textId="77777777" w:rsidR="00955CA1" w:rsidRPr="009968DE" w:rsidRDefault="00955CA1" w:rsidP="00955CA1">
      <w:pPr>
        <w:widowControl w:val="0"/>
        <w:autoSpaceDE w:val="0"/>
        <w:autoSpaceDN w:val="0"/>
        <w:adjustRightInd w:val="0"/>
        <w:ind w:left="4973" w:firstLine="130"/>
        <w:jc w:val="right"/>
        <w:rPr>
          <w:color w:val="000000"/>
          <w:sz w:val="22"/>
          <w:szCs w:val="22"/>
        </w:rPr>
      </w:pPr>
      <w:r w:rsidRPr="009968DE">
        <w:rPr>
          <w:color w:val="000000"/>
          <w:sz w:val="22"/>
          <w:szCs w:val="22"/>
        </w:rPr>
        <w:t>от «___» ________ 201_ г.</w:t>
      </w:r>
    </w:p>
    <w:p w14:paraId="14BBDBAF" w14:textId="77777777" w:rsidR="00955CA1" w:rsidRPr="009968DE" w:rsidRDefault="00955CA1" w:rsidP="00955CA1">
      <w:pPr>
        <w:rPr>
          <w:sz w:val="22"/>
          <w:szCs w:val="22"/>
        </w:rPr>
      </w:pPr>
    </w:p>
    <w:p w14:paraId="05E77C5B" w14:textId="77777777" w:rsidR="00955CA1" w:rsidRPr="009968DE" w:rsidRDefault="00955CA1" w:rsidP="00955CA1">
      <w:pPr>
        <w:pStyle w:val="ConsPlusNonformat"/>
        <w:ind w:firstLine="709"/>
        <w:jc w:val="center"/>
        <w:rPr>
          <w:rFonts w:ascii="Times New Roman" w:hAnsi="Times New Roman" w:cs="Times New Roman"/>
          <w:b/>
          <w:sz w:val="22"/>
          <w:szCs w:val="22"/>
        </w:rPr>
      </w:pPr>
      <w:r w:rsidRPr="009968DE">
        <w:rPr>
          <w:rFonts w:ascii="Times New Roman" w:hAnsi="Times New Roman" w:cs="Times New Roman"/>
          <w:b/>
          <w:sz w:val="22"/>
          <w:szCs w:val="22"/>
        </w:rPr>
        <w:t>АКТ</w:t>
      </w:r>
    </w:p>
    <w:p w14:paraId="1C9A4FE1" w14:textId="77777777" w:rsidR="00955CA1" w:rsidRPr="009968DE" w:rsidRDefault="00955CA1" w:rsidP="00955CA1">
      <w:pPr>
        <w:pStyle w:val="ConsPlusNonformat"/>
        <w:ind w:firstLine="709"/>
        <w:jc w:val="center"/>
        <w:rPr>
          <w:rFonts w:ascii="Times New Roman" w:hAnsi="Times New Roman" w:cs="Times New Roman"/>
          <w:b/>
          <w:sz w:val="22"/>
          <w:szCs w:val="22"/>
        </w:rPr>
      </w:pPr>
      <w:r w:rsidRPr="009968DE">
        <w:rPr>
          <w:rFonts w:ascii="Times New Roman" w:hAnsi="Times New Roman" w:cs="Times New Roman"/>
          <w:b/>
          <w:sz w:val="22"/>
          <w:szCs w:val="22"/>
        </w:rPr>
        <w:t xml:space="preserve">сдачи-приемки оказанных услуг </w:t>
      </w:r>
    </w:p>
    <w:p w14:paraId="66F733A4" w14:textId="1EF58CDE" w:rsidR="00955CA1" w:rsidRPr="009968DE" w:rsidRDefault="00955CA1" w:rsidP="00955CA1">
      <w:pPr>
        <w:pStyle w:val="ConsPlusNonformat"/>
        <w:ind w:firstLine="709"/>
        <w:jc w:val="center"/>
        <w:rPr>
          <w:rFonts w:ascii="Times New Roman" w:hAnsi="Times New Roman" w:cs="Times New Roman"/>
          <w:sz w:val="22"/>
          <w:szCs w:val="22"/>
        </w:rPr>
      </w:pPr>
      <w:r w:rsidRPr="009968DE">
        <w:rPr>
          <w:rFonts w:ascii="Times New Roman" w:hAnsi="Times New Roman" w:cs="Times New Roman"/>
          <w:sz w:val="22"/>
          <w:szCs w:val="22"/>
        </w:rPr>
        <w:t>(</w:t>
      </w:r>
      <w:r w:rsidR="00370659" w:rsidRPr="009968DE">
        <w:rPr>
          <w:rFonts w:ascii="Times New Roman" w:hAnsi="Times New Roman" w:cs="Times New Roman"/>
          <w:sz w:val="22"/>
          <w:szCs w:val="22"/>
        </w:rPr>
        <w:t>форма</w:t>
      </w:r>
      <w:r w:rsidRPr="009968DE">
        <w:rPr>
          <w:rFonts w:ascii="Times New Roman" w:hAnsi="Times New Roman" w:cs="Times New Roman"/>
          <w:sz w:val="22"/>
          <w:szCs w:val="22"/>
        </w:rPr>
        <w:t>)</w:t>
      </w:r>
    </w:p>
    <w:p w14:paraId="348510AB" w14:textId="6D850415" w:rsidR="00955CA1" w:rsidRPr="009968DE" w:rsidRDefault="00955CA1" w:rsidP="00955CA1">
      <w:pPr>
        <w:pStyle w:val="ConsPlusNonformat"/>
        <w:ind w:firstLine="709"/>
        <w:jc w:val="center"/>
        <w:rPr>
          <w:rFonts w:ascii="Times New Roman" w:hAnsi="Times New Roman" w:cs="Times New Roman"/>
          <w:sz w:val="22"/>
          <w:szCs w:val="22"/>
        </w:rPr>
      </w:pPr>
      <w:r w:rsidRPr="009968DE">
        <w:rPr>
          <w:rFonts w:ascii="Times New Roman" w:hAnsi="Times New Roman" w:cs="Times New Roman"/>
          <w:sz w:val="22"/>
          <w:szCs w:val="22"/>
        </w:rPr>
        <w:t xml:space="preserve">г. Иркутск </w:t>
      </w:r>
      <w:r w:rsidRPr="009968DE">
        <w:rPr>
          <w:rFonts w:ascii="Times New Roman" w:hAnsi="Times New Roman" w:cs="Times New Roman"/>
          <w:sz w:val="22"/>
          <w:szCs w:val="22"/>
        </w:rPr>
        <w:tab/>
      </w:r>
      <w:r w:rsidRPr="009968DE">
        <w:rPr>
          <w:rFonts w:ascii="Times New Roman" w:hAnsi="Times New Roman" w:cs="Times New Roman"/>
          <w:sz w:val="22"/>
          <w:szCs w:val="22"/>
        </w:rPr>
        <w:tab/>
      </w:r>
      <w:r w:rsidRPr="009968DE">
        <w:rPr>
          <w:rFonts w:ascii="Times New Roman" w:hAnsi="Times New Roman" w:cs="Times New Roman"/>
          <w:sz w:val="22"/>
          <w:szCs w:val="22"/>
        </w:rPr>
        <w:tab/>
      </w:r>
      <w:r w:rsidRPr="009968DE">
        <w:rPr>
          <w:rFonts w:ascii="Times New Roman" w:hAnsi="Times New Roman" w:cs="Times New Roman"/>
          <w:sz w:val="22"/>
          <w:szCs w:val="22"/>
        </w:rPr>
        <w:tab/>
      </w:r>
      <w:r w:rsidRPr="009968DE">
        <w:rPr>
          <w:rFonts w:ascii="Times New Roman" w:hAnsi="Times New Roman" w:cs="Times New Roman"/>
          <w:sz w:val="22"/>
          <w:szCs w:val="22"/>
        </w:rPr>
        <w:tab/>
      </w:r>
      <w:r w:rsidRPr="009968DE">
        <w:rPr>
          <w:rFonts w:ascii="Times New Roman" w:hAnsi="Times New Roman" w:cs="Times New Roman"/>
          <w:sz w:val="22"/>
          <w:szCs w:val="22"/>
        </w:rPr>
        <w:tab/>
      </w:r>
      <w:r w:rsidRPr="009968DE">
        <w:rPr>
          <w:rFonts w:ascii="Times New Roman" w:hAnsi="Times New Roman" w:cs="Times New Roman"/>
          <w:sz w:val="22"/>
          <w:szCs w:val="22"/>
        </w:rPr>
        <w:tab/>
      </w:r>
      <w:r w:rsidRPr="009968DE">
        <w:rPr>
          <w:rFonts w:ascii="Times New Roman" w:hAnsi="Times New Roman" w:cs="Times New Roman"/>
          <w:sz w:val="22"/>
          <w:szCs w:val="22"/>
        </w:rPr>
        <w:tab/>
        <w:t>«___» __________ 20__ г.</w:t>
      </w:r>
    </w:p>
    <w:p w14:paraId="6FDD2DC9" w14:textId="77777777" w:rsidR="00955CA1" w:rsidRPr="009968DE" w:rsidRDefault="00955CA1" w:rsidP="00955CA1">
      <w:pPr>
        <w:pStyle w:val="ConsPlusNonformat"/>
        <w:ind w:firstLine="709"/>
        <w:jc w:val="center"/>
        <w:rPr>
          <w:rFonts w:ascii="Times New Roman" w:hAnsi="Times New Roman" w:cs="Times New Roman"/>
          <w:sz w:val="22"/>
          <w:szCs w:val="22"/>
        </w:rPr>
      </w:pPr>
    </w:p>
    <w:p w14:paraId="133264AB" w14:textId="77777777" w:rsidR="00955CA1" w:rsidRPr="009968DE" w:rsidRDefault="00955CA1" w:rsidP="00955CA1">
      <w:pPr>
        <w:pStyle w:val="ConsPlusNonformat"/>
        <w:ind w:firstLine="709"/>
        <w:jc w:val="both"/>
        <w:rPr>
          <w:rFonts w:ascii="Times New Roman" w:hAnsi="Times New Roman" w:cs="Times New Roman"/>
          <w:sz w:val="22"/>
          <w:szCs w:val="22"/>
        </w:rPr>
      </w:pPr>
      <w:r w:rsidRPr="009968DE">
        <w:rPr>
          <w:rFonts w:ascii="Times New Roman" w:hAnsi="Times New Roman" w:cs="Times New Roman"/>
          <w:sz w:val="22"/>
          <w:szCs w:val="22"/>
        </w:rPr>
        <w:tab/>
        <w:t xml:space="preserve">Государственное автономное учреждение «Иркутский областной многофункциональный центр предоставления государственных и муниципальных услуг» (далее – ГАУ «МФЦ ИО»), именуемое в дальнейшем «Заказчик», в лице ____________, действующего на основании ________, с одной стороны, и </w:t>
      </w:r>
      <w:r w:rsidRPr="009968DE">
        <w:rPr>
          <w:rFonts w:ascii="Times New Roman" w:hAnsi="Times New Roman" w:cs="Times New Roman"/>
          <w:b/>
          <w:sz w:val="22"/>
          <w:szCs w:val="22"/>
        </w:rPr>
        <w:t xml:space="preserve">___________________, </w:t>
      </w:r>
      <w:r w:rsidRPr="009968DE">
        <w:rPr>
          <w:rFonts w:ascii="Times New Roman" w:hAnsi="Times New Roman" w:cs="Times New Roman"/>
          <w:sz w:val="22"/>
          <w:szCs w:val="22"/>
        </w:rPr>
        <w:t xml:space="preserve">именуемое в дальнейшем «Исполнитель», в лице ____________________________, действующего на основании _______________, вместе именуемые как «Стороны», составили настоящий акт о том, что: </w:t>
      </w:r>
    </w:p>
    <w:p w14:paraId="0F4CB649" w14:textId="667FA2BA" w:rsidR="00955CA1" w:rsidRPr="009968DE" w:rsidRDefault="00955CA1" w:rsidP="00692D75">
      <w:pPr>
        <w:pStyle w:val="ConsPlusNonformat"/>
        <w:numPr>
          <w:ilvl w:val="0"/>
          <w:numId w:val="35"/>
        </w:numPr>
        <w:ind w:left="0" w:firstLine="709"/>
        <w:jc w:val="both"/>
        <w:rPr>
          <w:rFonts w:ascii="Times New Roman" w:hAnsi="Times New Roman" w:cs="Times New Roman"/>
          <w:sz w:val="22"/>
          <w:szCs w:val="22"/>
        </w:rPr>
      </w:pPr>
      <w:r w:rsidRPr="009968DE">
        <w:rPr>
          <w:rFonts w:ascii="Times New Roman" w:hAnsi="Times New Roman" w:cs="Times New Roman"/>
          <w:sz w:val="22"/>
          <w:szCs w:val="22"/>
        </w:rPr>
        <w:t xml:space="preserve">В соответствии с Договором № ___________ от _______ г. (далее – Договор) услуги </w:t>
      </w:r>
      <w:r w:rsidRPr="009968DE">
        <w:rPr>
          <w:rFonts w:ascii="Times New Roman" w:hAnsi="Times New Roman" w:cs="Times New Roman"/>
          <w:bCs/>
          <w:sz w:val="22"/>
          <w:szCs w:val="22"/>
        </w:rPr>
        <w:t xml:space="preserve">подвижной радиотелефонной связи </w:t>
      </w:r>
      <w:r w:rsidR="00692D75" w:rsidRPr="00692D75">
        <w:rPr>
          <w:rFonts w:ascii="Times New Roman" w:hAnsi="Times New Roman" w:cs="Times New Roman"/>
          <w:bCs/>
          <w:sz w:val="22"/>
          <w:szCs w:val="22"/>
        </w:rPr>
        <w:t xml:space="preserve">по предоставлению доступа </w:t>
      </w:r>
      <w:r w:rsidRPr="009968DE">
        <w:rPr>
          <w:rFonts w:ascii="Times New Roman" w:hAnsi="Times New Roman" w:cs="Times New Roman"/>
          <w:bCs/>
          <w:sz w:val="22"/>
          <w:szCs w:val="22"/>
        </w:rPr>
        <w:t>к сети Интернет</w:t>
      </w:r>
      <w:r w:rsidRPr="009968DE">
        <w:rPr>
          <w:rFonts w:ascii="Times New Roman" w:hAnsi="Times New Roman" w:cs="Times New Roman"/>
          <w:sz w:val="22"/>
          <w:szCs w:val="22"/>
        </w:rPr>
        <w:t xml:space="preserve"> оказаны в полном объеме;</w:t>
      </w:r>
    </w:p>
    <w:p w14:paraId="0CF9D0E9" w14:textId="77777777" w:rsidR="00955CA1" w:rsidRPr="009968DE" w:rsidRDefault="00955CA1" w:rsidP="00955CA1">
      <w:pPr>
        <w:pStyle w:val="ConsPlusNonformat"/>
        <w:numPr>
          <w:ilvl w:val="0"/>
          <w:numId w:val="35"/>
        </w:numPr>
        <w:ind w:left="0" w:firstLine="709"/>
        <w:jc w:val="both"/>
        <w:rPr>
          <w:rFonts w:ascii="Times New Roman" w:hAnsi="Times New Roman" w:cs="Times New Roman"/>
          <w:sz w:val="22"/>
          <w:szCs w:val="22"/>
        </w:rPr>
      </w:pPr>
      <w:r w:rsidRPr="009968DE">
        <w:rPr>
          <w:rFonts w:ascii="Times New Roman" w:hAnsi="Times New Roman" w:cs="Times New Roman"/>
          <w:sz w:val="22"/>
          <w:szCs w:val="22"/>
        </w:rPr>
        <w:t xml:space="preserve">Оплата за оказанные Услуги составляет _____________________________ (______________________________) рублей ___ копеек, в том числе НДС </w:t>
      </w:r>
      <w:proofErr w:type="gramStart"/>
      <w:r w:rsidRPr="009968DE">
        <w:rPr>
          <w:rFonts w:ascii="Times New Roman" w:hAnsi="Times New Roman" w:cs="Times New Roman"/>
          <w:sz w:val="22"/>
          <w:szCs w:val="22"/>
        </w:rPr>
        <w:t>( _</w:t>
      </w:r>
      <w:proofErr w:type="gramEnd"/>
      <w:r w:rsidRPr="009968DE">
        <w:rPr>
          <w:rFonts w:ascii="Times New Roman" w:hAnsi="Times New Roman" w:cs="Times New Roman"/>
          <w:sz w:val="22"/>
          <w:szCs w:val="22"/>
        </w:rPr>
        <w:t>_%) _______________ (_____________________) руб. _____________ коп./без НДС;</w:t>
      </w:r>
    </w:p>
    <w:p w14:paraId="66D02B92" w14:textId="77777777" w:rsidR="00955CA1" w:rsidRPr="009968DE" w:rsidRDefault="00955CA1" w:rsidP="00955CA1">
      <w:pPr>
        <w:pStyle w:val="ConsPlusNonformat"/>
        <w:numPr>
          <w:ilvl w:val="0"/>
          <w:numId w:val="35"/>
        </w:numPr>
        <w:ind w:left="0" w:firstLine="709"/>
        <w:jc w:val="both"/>
        <w:rPr>
          <w:rFonts w:ascii="Times New Roman" w:hAnsi="Times New Roman" w:cs="Times New Roman"/>
          <w:sz w:val="22"/>
          <w:szCs w:val="22"/>
        </w:rPr>
      </w:pPr>
      <w:r w:rsidRPr="009968DE">
        <w:rPr>
          <w:rFonts w:ascii="Times New Roman" w:hAnsi="Times New Roman" w:cs="Times New Roman"/>
          <w:sz w:val="22"/>
          <w:szCs w:val="22"/>
        </w:rPr>
        <w:t>Период оказания услуг: с _______ ______ по _______ ______;</w:t>
      </w:r>
    </w:p>
    <w:p w14:paraId="5B247154" w14:textId="77777777" w:rsidR="00955CA1" w:rsidRPr="009968DE" w:rsidRDefault="00955CA1" w:rsidP="00955CA1">
      <w:pPr>
        <w:pStyle w:val="ConsPlusNonformat"/>
        <w:numPr>
          <w:ilvl w:val="0"/>
          <w:numId w:val="35"/>
        </w:numPr>
        <w:ind w:left="0" w:firstLine="709"/>
        <w:jc w:val="both"/>
        <w:rPr>
          <w:rFonts w:ascii="Times New Roman" w:hAnsi="Times New Roman" w:cs="Times New Roman"/>
          <w:sz w:val="22"/>
          <w:szCs w:val="22"/>
        </w:rPr>
      </w:pPr>
      <w:r w:rsidRPr="009968DE">
        <w:rPr>
          <w:rFonts w:ascii="Times New Roman" w:hAnsi="Times New Roman" w:cs="Times New Roman"/>
          <w:sz w:val="22"/>
          <w:szCs w:val="22"/>
        </w:rPr>
        <w:t>Претензии Заказчика по объему и качеству оказанных Услуг: _______________________</w:t>
      </w:r>
      <w:r w:rsidRPr="009968DE">
        <w:rPr>
          <w:rFonts w:ascii="Times New Roman" w:hAnsi="Times New Roman" w:cs="Times New Roman"/>
          <w:sz w:val="22"/>
          <w:szCs w:val="22"/>
        </w:rPr>
        <w:br/>
        <w:t>_______________________________________________________________________________________</w:t>
      </w:r>
    </w:p>
    <w:p w14:paraId="201C95EF" w14:textId="77777777" w:rsidR="00955CA1" w:rsidRPr="009968DE" w:rsidRDefault="00955CA1" w:rsidP="00955CA1">
      <w:pPr>
        <w:pStyle w:val="ConsPlusNonformat"/>
        <w:numPr>
          <w:ilvl w:val="0"/>
          <w:numId w:val="35"/>
        </w:numPr>
        <w:ind w:left="0" w:firstLine="709"/>
        <w:jc w:val="both"/>
        <w:rPr>
          <w:rFonts w:ascii="Times New Roman" w:hAnsi="Times New Roman" w:cs="Times New Roman"/>
          <w:sz w:val="22"/>
          <w:szCs w:val="22"/>
        </w:rPr>
      </w:pPr>
      <w:r w:rsidRPr="009968DE">
        <w:rPr>
          <w:rFonts w:ascii="Times New Roman" w:hAnsi="Times New Roman" w:cs="Times New Roman"/>
          <w:sz w:val="22"/>
          <w:szCs w:val="22"/>
        </w:rPr>
        <w:t>Настоящим актом стороны подтверждают невыполнение/выполнение условий Договора _______________________________________________________________________________________</w:t>
      </w:r>
    </w:p>
    <w:p w14:paraId="03B0B351" w14:textId="77777777" w:rsidR="00955CA1" w:rsidRPr="009968DE" w:rsidRDefault="00955CA1" w:rsidP="00955CA1">
      <w:pPr>
        <w:pStyle w:val="ConsPlusNonformat"/>
        <w:numPr>
          <w:ilvl w:val="0"/>
          <w:numId w:val="35"/>
        </w:numPr>
        <w:ind w:left="0" w:firstLine="709"/>
        <w:jc w:val="both"/>
        <w:rPr>
          <w:rFonts w:ascii="Times New Roman" w:hAnsi="Times New Roman" w:cs="Times New Roman"/>
          <w:sz w:val="22"/>
          <w:szCs w:val="22"/>
        </w:rPr>
      </w:pPr>
      <w:r w:rsidRPr="009968DE">
        <w:rPr>
          <w:rFonts w:ascii="Times New Roman" w:hAnsi="Times New Roman" w:cs="Times New Roman"/>
          <w:sz w:val="22"/>
          <w:szCs w:val="22"/>
        </w:rPr>
        <w:t xml:space="preserve">Настоящий акт составлен в двух экземплярах и в соответствии с условиями Договора является основанием для проведения расчетов за оказанные Услуги. </w:t>
      </w:r>
    </w:p>
    <w:p w14:paraId="2CDBD476" w14:textId="77777777" w:rsidR="00955CA1" w:rsidRPr="009968DE" w:rsidRDefault="00955CA1" w:rsidP="00955CA1">
      <w:pPr>
        <w:rPr>
          <w:sz w:val="22"/>
          <w:szCs w:val="22"/>
        </w:rPr>
      </w:pPr>
    </w:p>
    <w:p w14:paraId="087288E3" w14:textId="77777777" w:rsidR="00955CA1" w:rsidRPr="009968DE" w:rsidRDefault="00955CA1" w:rsidP="00955CA1">
      <w:pPr>
        <w:widowControl w:val="0"/>
        <w:autoSpaceDE w:val="0"/>
        <w:autoSpaceDN w:val="0"/>
        <w:adjustRightInd w:val="0"/>
        <w:ind w:left="4973"/>
        <w:jc w:val="right"/>
        <w:rPr>
          <w:sz w:val="22"/>
          <w:szCs w:val="22"/>
        </w:rPr>
      </w:pPr>
    </w:p>
    <w:p w14:paraId="2CFA3406" w14:textId="77777777" w:rsidR="00955CA1" w:rsidRPr="009968DE" w:rsidRDefault="00955CA1" w:rsidP="00955CA1">
      <w:pPr>
        <w:widowControl w:val="0"/>
        <w:autoSpaceDE w:val="0"/>
        <w:autoSpaceDN w:val="0"/>
        <w:adjustRightInd w:val="0"/>
        <w:ind w:left="4973"/>
        <w:jc w:val="right"/>
        <w:rPr>
          <w:sz w:val="22"/>
          <w:szCs w:val="22"/>
        </w:rPr>
      </w:pPr>
    </w:p>
    <w:tbl>
      <w:tblPr>
        <w:tblW w:w="9546" w:type="dxa"/>
        <w:tblInd w:w="142" w:type="dxa"/>
        <w:tblLook w:val="04A0" w:firstRow="1" w:lastRow="0" w:firstColumn="1" w:lastColumn="0" w:noHBand="0" w:noVBand="1"/>
      </w:tblPr>
      <w:tblGrid>
        <w:gridCol w:w="4800"/>
        <w:gridCol w:w="4746"/>
      </w:tblGrid>
      <w:tr w:rsidR="00955CA1" w:rsidRPr="009968DE" w14:paraId="3504B52B" w14:textId="77777777" w:rsidTr="00CA756E">
        <w:trPr>
          <w:trHeight w:val="992"/>
        </w:trPr>
        <w:tc>
          <w:tcPr>
            <w:tcW w:w="4800" w:type="dxa"/>
          </w:tcPr>
          <w:p w14:paraId="15AA8F91" w14:textId="77777777" w:rsidR="00955CA1" w:rsidRPr="009968DE" w:rsidRDefault="00955CA1" w:rsidP="00CA756E">
            <w:pPr>
              <w:widowControl w:val="0"/>
              <w:autoSpaceDE w:val="0"/>
              <w:autoSpaceDN w:val="0"/>
              <w:adjustRightInd w:val="0"/>
              <w:rPr>
                <w:color w:val="000000"/>
                <w:sz w:val="22"/>
                <w:szCs w:val="22"/>
              </w:rPr>
            </w:pPr>
            <w:r w:rsidRPr="009968DE">
              <w:rPr>
                <w:color w:val="000000"/>
                <w:sz w:val="22"/>
                <w:szCs w:val="22"/>
              </w:rPr>
              <w:t>Заказчик:</w:t>
            </w:r>
          </w:p>
          <w:p w14:paraId="4B5268CB" w14:textId="77777777" w:rsidR="00955CA1" w:rsidRPr="009968DE" w:rsidRDefault="00955CA1" w:rsidP="00CA756E">
            <w:pPr>
              <w:widowControl w:val="0"/>
              <w:autoSpaceDE w:val="0"/>
              <w:autoSpaceDN w:val="0"/>
              <w:adjustRightInd w:val="0"/>
              <w:rPr>
                <w:color w:val="000000"/>
                <w:sz w:val="22"/>
                <w:szCs w:val="22"/>
              </w:rPr>
            </w:pPr>
            <w:r w:rsidRPr="009968DE">
              <w:rPr>
                <w:color w:val="000000"/>
                <w:sz w:val="22"/>
                <w:szCs w:val="22"/>
              </w:rPr>
              <w:t>____________ ГАУ «МФЦ ИО»</w:t>
            </w:r>
          </w:p>
          <w:p w14:paraId="338B19A6" w14:textId="77777777" w:rsidR="00955CA1" w:rsidRPr="009968DE" w:rsidRDefault="00955CA1" w:rsidP="00CA756E">
            <w:pPr>
              <w:widowControl w:val="0"/>
              <w:autoSpaceDE w:val="0"/>
              <w:autoSpaceDN w:val="0"/>
              <w:adjustRightInd w:val="0"/>
              <w:rPr>
                <w:color w:val="000000"/>
                <w:sz w:val="22"/>
                <w:szCs w:val="22"/>
              </w:rPr>
            </w:pPr>
          </w:p>
          <w:p w14:paraId="7A63D057" w14:textId="77777777" w:rsidR="00955CA1" w:rsidRPr="009968DE" w:rsidRDefault="00955CA1" w:rsidP="00CA756E">
            <w:pPr>
              <w:widowControl w:val="0"/>
              <w:autoSpaceDE w:val="0"/>
              <w:autoSpaceDN w:val="0"/>
              <w:adjustRightInd w:val="0"/>
              <w:rPr>
                <w:color w:val="000000"/>
                <w:sz w:val="22"/>
                <w:szCs w:val="22"/>
              </w:rPr>
            </w:pPr>
          </w:p>
          <w:p w14:paraId="623C8E0B" w14:textId="77777777" w:rsidR="00955CA1" w:rsidRPr="009968DE" w:rsidRDefault="00955CA1" w:rsidP="00CA756E">
            <w:pPr>
              <w:widowControl w:val="0"/>
              <w:autoSpaceDE w:val="0"/>
              <w:autoSpaceDN w:val="0"/>
              <w:adjustRightInd w:val="0"/>
              <w:rPr>
                <w:color w:val="000000"/>
                <w:sz w:val="22"/>
                <w:szCs w:val="22"/>
              </w:rPr>
            </w:pPr>
          </w:p>
          <w:p w14:paraId="48222053" w14:textId="77777777" w:rsidR="00955CA1" w:rsidRPr="009968DE" w:rsidRDefault="00955CA1" w:rsidP="00CA756E">
            <w:pPr>
              <w:widowControl w:val="0"/>
              <w:autoSpaceDE w:val="0"/>
              <w:autoSpaceDN w:val="0"/>
              <w:adjustRightInd w:val="0"/>
              <w:rPr>
                <w:color w:val="000000"/>
                <w:sz w:val="22"/>
                <w:szCs w:val="22"/>
              </w:rPr>
            </w:pPr>
          </w:p>
        </w:tc>
        <w:tc>
          <w:tcPr>
            <w:tcW w:w="4746" w:type="dxa"/>
          </w:tcPr>
          <w:p w14:paraId="603EF24F" w14:textId="6B8112BA" w:rsidR="00955CA1" w:rsidRPr="009968DE" w:rsidRDefault="002B22D1" w:rsidP="00CA756E">
            <w:pPr>
              <w:widowControl w:val="0"/>
              <w:autoSpaceDE w:val="0"/>
              <w:autoSpaceDN w:val="0"/>
              <w:adjustRightInd w:val="0"/>
              <w:rPr>
                <w:sz w:val="22"/>
                <w:szCs w:val="22"/>
              </w:rPr>
            </w:pPr>
            <w:r w:rsidRPr="009968DE">
              <w:rPr>
                <w:sz w:val="22"/>
                <w:szCs w:val="22"/>
              </w:rPr>
              <w:t>И</w:t>
            </w:r>
            <w:r w:rsidR="00955CA1" w:rsidRPr="009968DE">
              <w:rPr>
                <w:sz w:val="22"/>
                <w:szCs w:val="22"/>
              </w:rPr>
              <w:t>сполнитель:</w:t>
            </w:r>
          </w:p>
          <w:p w14:paraId="69E29896" w14:textId="77777777" w:rsidR="00955CA1" w:rsidRPr="009968DE" w:rsidRDefault="00955CA1" w:rsidP="00CA756E">
            <w:pPr>
              <w:widowControl w:val="0"/>
              <w:autoSpaceDE w:val="0"/>
              <w:autoSpaceDN w:val="0"/>
              <w:adjustRightInd w:val="0"/>
              <w:rPr>
                <w:color w:val="000000"/>
                <w:sz w:val="22"/>
                <w:szCs w:val="22"/>
              </w:rPr>
            </w:pPr>
          </w:p>
        </w:tc>
      </w:tr>
      <w:tr w:rsidR="00955CA1" w:rsidRPr="009968DE" w14:paraId="24E64A9E" w14:textId="77777777" w:rsidTr="00CA756E">
        <w:trPr>
          <w:trHeight w:val="216"/>
        </w:trPr>
        <w:tc>
          <w:tcPr>
            <w:tcW w:w="4800" w:type="dxa"/>
          </w:tcPr>
          <w:p w14:paraId="10A70412" w14:textId="77777777" w:rsidR="00955CA1" w:rsidRPr="009968DE" w:rsidRDefault="00955CA1" w:rsidP="00CA756E">
            <w:pPr>
              <w:widowControl w:val="0"/>
              <w:autoSpaceDE w:val="0"/>
              <w:autoSpaceDN w:val="0"/>
              <w:adjustRightInd w:val="0"/>
              <w:rPr>
                <w:color w:val="000000"/>
                <w:sz w:val="22"/>
                <w:szCs w:val="22"/>
              </w:rPr>
            </w:pPr>
            <w:r w:rsidRPr="009968DE">
              <w:rPr>
                <w:color w:val="000000"/>
                <w:sz w:val="22"/>
                <w:szCs w:val="22"/>
              </w:rPr>
              <w:t>________________ /____________/</w:t>
            </w:r>
          </w:p>
          <w:p w14:paraId="7253EB05" w14:textId="77777777" w:rsidR="00955CA1" w:rsidRPr="009968DE" w:rsidRDefault="00955CA1" w:rsidP="00CA756E">
            <w:pPr>
              <w:widowControl w:val="0"/>
              <w:autoSpaceDE w:val="0"/>
              <w:autoSpaceDN w:val="0"/>
              <w:adjustRightInd w:val="0"/>
              <w:rPr>
                <w:color w:val="000000"/>
                <w:sz w:val="22"/>
                <w:szCs w:val="22"/>
              </w:rPr>
            </w:pPr>
            <w:r w:rsidRPr="009968DE">
              <w:rPr>
                <w:color w:val="000000"/>
                <w:sz w:val="22"/>
                <w:szCs w:val="22"/>
              </w:rPr>
              <w:t>М.П.</w:t>
            </w:r>
          </w:p>
        </w:tc>
        <w:tc>
          <w:tcPr>
            <w:tcW w:w="4746" w:type="dxa"/>
          </w:tcPr>
          <w:p w14:paraId="186C1FC5" w14:textId="77777777" w:rsidR="00955CA1" w:rsidRPr="009968DE" w:rsidRDefault="00955CA1" w:rsidP="00CA756E">
            <w:pPr>
              <w:widowControl w:val="0"/>
              <w:autoSpaceDE w:val="0"/>
              <w:autoSpaceDN w:val="0"/>
              <w:adjustRightInd w:val="0"/>
              <w:rPr>
                <w:color w:val="000000"/>
                <w:sz w:val="22"/>
                <w:szCs w:val="22"/>
              </w:rPr>
            </w:pPr>
            <w:r w:rsidRPr="009968DE">
              <w:rPr>
                <w:color w:val="000000"/>
                <w:sz w:val="22"/>
                <w:szCs w:val="22"/>
              </w:rPr>
              <w:t>__________________ /_______________  /</w:t>
            </w:r>
          </w:p>
          <w:p w14:paraId="070B9346" w14:textId="77777777" w:rsidR="00955CA1" w:rsidRPr="009968DE" w:rsidRDefault="00955CA1" w:rsidP="00CA756E">
            <w:pPr>
              <w:widowControl w:val="0"/>
              <w:autoSpaceDE w:val="0"/>
              <w:autoSpaceDN w:val="0"/>
              <w:adjustRightInd w:val="0"/>
              <w:rPr>
                <w:color w:val="000000"/>
                <w:sz w:val="22"/>
                <w:szCs w:val="22"/>
              </w:rPr>
            </w:pPr>
            <w:r w:rsidRPr="009968DE">
              <w:rPr>
                <w:color w:val="000000"/>
                <w:sz w:val="22"/>
                <w:szCs w:val="22"/>
              </w:rPr>
              <w:t>М.П.</w:t>
            </w:r>
          </w:p>
          <w:p w14:paraId="621D9B93" w14:textId="77777777" w:rsidR="00955CA1" w:rsidRPr="009968DE" w:rsidRDefault="00955CA1" w:rsidP="00CA756E">
            <w:pPr>
              <w:widowControl w:val="0"/>
              <w:autoSpaceDE w:val="0"/>
              <w:autoSpaceDN w:val="0"/>
              <w:adjustRightInd w:val="0"/>
              <w:rPr>
                <w:color w:val="000000"/>
                <w:sz w:val="22"/>
                <w:szCs w:val="22"/>
              </w:rPr>
            </w:pPr>
          </w:p>
        </w:tc>
      </w:tr>
    </w:tbl>
    <w:p w14:paraId="31C95EAC" w14:textId="77777777" w:rsidR="00955CA1" w:rsidRPr="009968DE" w:rsidRDefault="00955CA1" w:rsidP="00955CA1">
      <w:pPr>
        <w:widowControl w:val="0"/>
        <w:autoSpaceDE w:val="0"/>
        <w:autoSpaceDN w:val="0"/>
        <w:adjustRightInd w:val="0"/>
        <w:rPr>
          <w:color w:val="000000"/>
          <w:sz w:val="22"/>
          <w:szCs w:val="22"/>
        </w:rPr>
      </w:pPr>
    </w:p>
    <w:p w14:paraId="1541CD12" w14:textId="53670F2E" w:rsidR="00AC3487" w:rsidRPr="009968DE" w:rsidRDefault="00955CA1" w:rsidP="00955CA1">
      <w:pPr>
        <w:spacing w:after="200" w:line="276" w:lineRule="auto"/>
        <w:rPr>
          <w:color w:val="000000"/>
          <w:sz w:val="22"/>
          <w:szCs w:val="22"/>
        </w:rPr>
      </w:pPr>
      <w:r w:rsidRPr="009968DE">
        <w:rPr>
          <w:color w:val="000000"/>
          <w:sz w:val="22"/>
          <w:szCs w:val="22"/>
        </w:rPr>
        <w:br w:type="page"/>
      </w:r>
    </w:p>
    <w:p w14:paraId="1198B7B0" w14:textId="168AADB9" w:rsidR="00EC7AE1" w:rsidRPr="009968DE" w:rsidRDefault="00EC7AE1" w:rsidP="00EC7AE1">
      <w:pPr>
        <w:pStyle w:val="22"/>
        <w:jc w:val="right"/>
        <w:rPr>
          <w:rFonts w:ascii="Times New Roman" w:hAnsi="Times New Roman"/>
          <w:b w:val="0"/>
          <w:i w:val="0"/>
          <w:sz w:val="22"/>
          <w:szCs w:val="22"/>
        </w:rPr>
      </w:pPr>
      <w:bookmarkStart w:id="155" w:name="_Toc479162761"/>
      <w:bookmarkStart w:id="156" w:name="_Toc512323690"/>
      <w:r w:rsidRPr="009968DE">
        <w:rPr>
          <w:rFonts w:ascii="Times New Roman" w:hAnsi="Times New Roman"/>
          <w:b w:val="0"/>
          <w:i w:val="0"/>
          <w:sz w:val="22"/>
          <w:szCs w:val="22"/>
        </w:rPr>
        <w:lastRenderedPageBreak/>
        <w:t>Приложение № 4</w:t>
      </w:r>
    </w:p>
    <w:p w14:paraId="2ACBA3B2" w14:textId="77777777" w:rsidR="00EC7AE1" w:rsidRPr="009968DE" w:rsidRDefault="00EC7AE1" w:rsidP="00EC7AE1">
      <w:pPr>
        <w:widowControl w:val="0"/>
        <w:autoSpaceDE w:val="0"/>
        <w:autoSpaceDN w:val="0"/>
        <w:adjustRightInd w:val="0"/>
        <w:ind w:left="4973" w:firstLine="130"/>
        <w:jc w:val="right"/>
        <w:rPr>
          <w:color w:val="000000"/>
          <w:sz w:val="22"/>
          <w:szCs w:val="22"/>
        </w:rPr>
      </w:pPr>
      <w:r w:rsidRPr="009968DE">
        <w:rPr>
          <w:color w:val="000000"/>
          <w:sz w:val="22"/>
          <w:szCs w:val="22"/>
        </w:rPr>
        <w:t xml:space="preserve">к Договору № </w:t>
      </w:r>
      <w:r w:rsidRPr="009968DE">
        <w:rPr>
          <w:rFonts w:eastAsia="Arial"/>
          <w:sz w:val="22"/>
          <w:szCs w:val="22"/>
          <w:lang w:eastAsia="ar-SA"/>
        </w:rPr>
        <w:t>_________</w:t>
      </w:r>
    </w:p>
    <w:p w14:paraId="6153A573" w14:textId="77777777" w:rsidR="00EC7AE1" w:rsidRPr="009968DE" w:rsidRDefault="00EC7AE1" w:rsidP="00EC7AE1">
      <w:pPr>
        <w:widowControl w:val="0"/>
        <w:autoSpaceDE w:val="0"/>
        <w:autoSpaceDN w:val="0"/>
        <w:adjustRightInd w:val="0"/>
        <w:ind w:left="4973" w:firstLine="130"/>
        <w:jc w:val="right"/>
        <w:rPr>
          <w:color w:val="000000"/>
          <w:sz w:val="22"/>
          <w:szCs w:val="22"/>
        </w:rPr>
      </w:pPr>
      <w:r w:rsidRPr="009968DE">
        <w:rPr>
          <w:color w:val="000000"/>
          <w:sz w:val="22"/>
          <w:szCs w:val="22"/>
        </w:rPr>
        <w:t>от «___» ________ 201_ г.</w:t>
      </w:r>
    </w:p>
    <w:p w14:paraId="6181CFAC" w14:textId="77777777" w:rsidR="00EC7AE1" w:rsidRPr="009968DE" w:rsidRDefault="00EC7AE1" w:rsidP="00F615EB">
      <w:pPr>
        <w:jc w:val="center"/>
        <w:rPr>
          <w:b/>
          <w:i/>
          <w:iCs/>
          <w:sz w:val="22"/>
          <w:szCs w:val="22"/>
        </w:rPr>
      </w:pPr>
    </w:p>
    <w:p w14:paraId="4964C5AD" w14:textId="7E21608C" w:rsidR="00F615EB" w:rsidRPr="009968DE" w:rsidRDefault="00F615EB" w:rsidP="00F615EB">
      <w:pPr>
        <w:jc w:val="center"/>
        <w:rPr>
          <w:b/>
          <w:i/>
          <w:iCs/>
          <w:sz w:val="22"/>
          <w:szCs w:val="22"/>
        </w:rPr>
      </w:pPr>
      <w:r w:rsidRPr="009968DE">
        <w:rPr>
          <w:b/>
          <w:i/>
          <w:iCs/>
          <w:sz w:val="22"/>
          <w:szCs w:val="22"/>
        </w:rPr>
        <w:t xml:space="preserve">Акт приема-передачи оборудования </w:t>
      </w:r>
    </w:p>
    <w:p w14:paraId="3A005690" w14:textId="77777777" w:rsidR="00F615EB" w:rsidRPr="009968DE" w:rsidRDefault="00F615EB" w:rsidP="00F615EB">
      <w:pPr>
        <w:jc w:val="center"/>
        <w:rPr>
          <w:sz w:val="22"/>
          <w:szCs w:val="22"/>
        </w:rPr>
      </w:pPr>
      <w:r w:rsidRPr="009968DE">
        <w:rPr>
          <w:i/>
          <w:iCs/>
          <w:sz w:val="22"/>
          <w:szCs w:val="22"/>
        </w:rPr>
        <w:t>(форма)</w:t>
      </w:r>
    </w:p>
    <w:p w14:paraId="3A05AE8D" w14:textId="77777777" w:rsidR="00F615EB" w:rsidRPr="009968DE" w:rsidRDefault="00F615EB" w:rsidP="00F615EB">
      <w:pPr>
        <w:rPr>
          <w:sz w:val="22"/>
          <w:szCs w:val="22"/>
        </w:rPr>
      </w:pPr>
      <w:r w:rsidRPr="009968DE">
        <w:rPr>
          <w:sz w:val="22"/>
          <w:szCs w:val="22"/>
        </w:rPr>
        <w:t xml:space="preserve">г. Иркутск                                                                                                 </w:t>
      </w:r>
      <w:r w:rsidRPr="009968DE">
        <w:rPr>
          <w:sz w:val="22"/>
          <w:szCs w:val="22"/>
        </w:rPr>
        <w:tab/>
      </w:r>
      <w:r w:rsidRPr="009968DE">
        <w:rPr>
          <w:sz w:val="22"/>
          <w:szCs w:val="22"/>
        </w:rPr>
        <w:tab/>
        <w:t>«___» _________ 201_ г.</w:t>
      </w:r>
    </w:p>
    <w:p w14:paraId="070621B5" w14:textId="77777777" w:rsidR="00F615EB" w:rsidRPr="009968DE" w:rsidRDefault="00F615EB" w:rsidP="00F615EB">
      <w:pPr>
        <w:rPr>
          <w:sz w:val="22"/>
          <w:szCs w:val="22"/>
        </w:rPr>
      </w:pPr>
    </w:p>
    <w:p w14:paraId="1147BF00" w14:textId="24BA7FC1" w:rsidR="00F615EB" w:rsidRPr="009968DE" w:rsidRDefault="00F615EB" w:rsidP="00F615EB">
      <w:pPr>
        <w:spacing w:after="240"/>
        <w:jc w:val="both"/>
        <w:rPr>
          <w:sz w:val="22"/>
          <w:szCs w:val="22"/>
        </w:rPr>
      </w:pPr>
      <w:r w:rsidRPr="009968DE">
        <w:rPr>
          <w:sz w:val="22"/>
          <w:szCs w:val="22"/>
        </w:rPr>
        <w:t>Мы, нижеподписавшиеся, от имени _________________, именуемое в дальнейшем Заказчик, в лице ________________, действующего на основании устава, с одной стороны, и от имени __________, _______</w:t>
      </w:r>
      <w:r w:rsidRPr="009968DE">
        <w:rPr>
          <w:sz w:val="22"/>
          <w:szCs w:val="22"/>
          <w:lang w:val="x-none"/>
        </w:rPr>
        <w:t>, действующего на основании _</w:t>
      </w:r>
      <w:r w:rsidRPr="009968DE">
        <w:rPr>
          <w:sz w:val="22"/>
          <w:szCs w:val="22"/>
        </w:rPr>
        <w:t>__________, именуем__ в дальнейшем Исполнитель, вместе именуемые как стороны, составили настоящий акт о том, что ____________________передает, а ______________________ п</w:t>
      </w:r>
      <w:r w:rsidR="00EB4212" w:rsidRPr="009968DE">
        <w:rPr>
          <w:sz w:val="22"/>
          <w:szCs w:val="22"/>
        </w:rPr>
        <w:t>ринимает следующее оборудование:</w:t>
      </w:r>
    </w:p>
    <w:tbl>
      <w:tblPr>
        <w:tblStyle w:val="160"/>
        <w:tblW w:w="4930" w:type="pct"/>
        <w:tblLayout w:type="fixed"/>
        <w:tblLook w:val="04A0" w:firstRow="1" w:lastRow="0" w:firstColumn="1" w:lastColumn="0" w:noHBand="0" w:noVBand="1"/>
      </w:tblPr>
      <w:tblGrid>
        <w:gridCol w:w="474"/>
        <w:gridCol w:w="3349"/>
        <w:gridCol w:w="2126"/>
        <w:gridCol w:w="1559"/>
        <w:gridCol w:w="1984"/>
      </w:tblGrid>
      <w:tr w:rsidR="00CE3855" w:rsidRPr="009968DE" w14:paraId="09F30C08" w14:textId="77777777" w:rsidTr="001553EF">
        <w:trPr>
          <w:trHeight w:val="600"/>
        </w:trPr>
        <w:tc>
          <w:tcPr>
            <w:tcW w:w="250" w:type="pct"/>
            <w:tcMar>
              <w:left w:w="28" w:type="dxa"/>
              <w:right w:w="28" w:type="dxa"/>
            </w:tcMar>
            <w:hideMark/>
          </w:tcPr>
          <w:p w14:paraId="087716DB" w14:textId="77777777" w:rsidR="00CE3855" w:rsidRPr="009968DE" w:rsidRDefault="00CE3855" w:rsidP="00CA756E">
            <w:pPr>
              <w:jc w:val="center"/>
              <w:rPr>
                <w:rFonts w:ascii="Times New Roman" w:hAnsi="Times New Roman"/>
                <w:sz w:val="22"/>
                <w:szCs w:val="22"/>
              </w:rPr>
            </w:pPr>
            <w:r w:rsidRPr="009968DE">
              <w:rPr>
                <w:rFonts w:ascii="Times New Roman" w:hAnsi="Times New Roman"/>
                <w:sz w:val="22"/>
                <w:szCs w:val="22"/>
              </w:rPr>
              <w:t>№ п/п</w:t>
            </w:r>
          </w:p>
        </w:tc>
        <w:tc>
          <w:tcPr>
            <w:tcW w:w="1764" w:type="pct"/>
            <w:tcBorders>
              <w:top w:val="single" w:sz="4" w:space="0" w:color="auto"/>
              <w:left w:val="single" w:sz="4" w:space="0" w:color="auto"/>
              <w:right w:val="single" w:sz="4" w:space="0" w:color="auto"/>
            </w:tcBorders>
            <w:shd w:val="clear" w:color="000000" w:fill="FFFFFF"/>
            <w:tcMar>
              <w:left w:w="28" w:type="dxa"/>
              <w:right w:w="28" w:type="dxa"/>
            </w:tcMar>
          </w:tcPr>
          <w:p w14:paraId="591B8CFF" w14:textId="77777777" w:rsidR="00CE3855" w:rsidRPr="009968DE" w:rsidRDefault="00CE3855" w:rsidP="00CA756E">
            <w:pPr>
              <w:jc w:val="center"/>
              <w:rPr>
                <w:rFonts w:ascii="Times New Roman" w:hAnsi="Times New Roman"/>
                <w:sz w:val="22"/>
                <w:szCs w:val="22"/>
              </w:rPr>
            </w:pPr>
            <w:r w:rsidRPr="009968DE">
              <w:rPr>
                <w:rFonts w:ascii="Times New Roman" w:hAnsi="Times New Roman"/>
                <w:sz w:val="22"/>
                <w:szCs w:val="22"/>
              </w:rPr>
              <w:t>Наименование оборудования</w:t>
            </w:r>
          </w:p>
        </w:tc>
        <w:tc>
          <w:tcPr>
            <w:tcW w:w="1120" w:type="pct"/>
            <w:tcBorders>
              <w:top w:val="single" w:sz="4" w:space="0" w:color="auto"/>
              <w:left w:val="single" w:sz="4" w:space="0" w:color="auto"/>
              <w:right w:val="single" w:sz="4" w:space="0" w:color="auto"/>
            </w:tcBorders>
            <w:shd w:val="clear" w:color="000000" w:fill="FFFFFF"/>
            <w:tcMar>
              <w:left w:w="28" w:type="dxa"/>
              <w:right w:w="28" w:type="dxa"/>
            </w:tcMar>
          </w:tcPr>
          <w:p w14:paraId="10FCF326" w14:textId="3A3AC90D" w:rsidR="00CE3855" w:rsidRPr="009968DE" w:rsidRDefault="00F247B1" w:rsidP="00CA756E">
            <w:pPr>
              <w:jc w:val="center"/>
              <w:rPr>
                <w:rFonts w:ascii="Times New Roman" w:hAnsi="Times New Roman"/>
                <w:color w:val="000000" w:themeColor="text1"/>
                <w:sz w:val="22"/>
                <w:szCs w:val="22"/>
              </w:rPr>
            </w:pPr>
            <w:r w:rsidRPr="009968DE">
              <w:rPr>
                <w:rFonts w:ascii="Times New Roman" w:hAnsi="Times New Roman"/>
                <w:color w:val="000000" w:themeColor="text1"/>
                <w:sz w:val="22"/>
                <w:szCs w:val="22"/>
              </w:rPr>
              <w:t>Н</w:t>
            </w:r>
            <w:r w:rsidR="00CE3855" w:rsidRPr="009968DE">
              <w:rPr>
                <w:rFonts w:ascii="Times New Roman" w:hAnsi="Times New Roman"/>
                <w:color w:val="000000" w:themeColor="text1"/>
                <w:sz w:val="22"/>
                <w:szCs w:val="22"/>
              </w:rPr>
              <w:t>омер</w:t>
            </w:r>
            <w:r w:rsidRPr="009968DE">
              <w:rPr>
                <w:rFonts w:ascii="Times New Roman" w:hAnsi="Times New Roman"/>
                <w:color w:val="000000" w:themeColor="text1"/>
                <w:sz w:val="22"/>
                <w:szCs w:val="22"/>
              </w:rPr>
              <w:t xml:space="preserve"> оборудования</w:t>
            </w:r>
          </w:p>
        </w:tc>
        <w:tc>
          <w:tcPr>
            <w:tcW w:w="821" w:type="pct"/>
            <w:tcBorders>
              <w:top w:val="single" w:sz="4" w:space="0" w:color="auto"/>
              <w:left w:val="single" w:sz="4" w:space="0" w:color="auto"/>
              <w:right w:val="single" w:sz="4" w:space="0" w:color="auto"/>
            </w:tcBorders>
            <w:shd w:val="clear" w:color="000000" w:fill="FFFFFF"/>
            <w:tcMar>
              <w:left w:w="28" w:type="dxa"/>
              <w:right w:w="28" w:type="dxa"/>
            </w:tcMar>
          </w:tcPr>
          <w:p w14:paraId="5308AA7B" w14:textId="77777777" w:rsidR="00CE3855" w:rsidRPr="009968DE" w:rsidRDefault="00CE3855" w:rsidP="00CA756E">
            <w:pPr>
              <w:jc w:val="center"/>
              <w:rPr>
                <w:rFonts w:ascii="Times New Roman" w:hAnsi="Times New Roman"/>
                <w:sz w:val="22"/>
                <w:szCs w:val="22"/>
              </w:rPr>
            </w:pPr>
            <w:r w:rsidRPr="009968DE">
              <w:rPr>
                <w:rFonts w:ascii="Times New Roman" w:hAnsi="Times New Roman"/>
                <w:sz w:val="22"/>
                <w:szCs w:val="22"/>
              </w:rPr>
              <w:t>Ед. изм.</w:t>
            </w:r>
          </w:p>
        </w:tc>
        <w:tc>
          <w:tcPr>
            <w:tcW w:w="1045" w:type="pct"/>
            <w:tcBorders>
              <w:top w:val="single" w:sz="4" w:space="0" w:color="auto"/>
              <w:left w:val="single" w:sz="4" w:space="0" w:color="auto"/>
              <w:right w:val="single" w:sz="4" w:space="0" w:color="auto"/>
            </w:tcBorders>
            <w:shd w:val="clear" w:color="000000" w:fill="FFFFFF"/>
          </w:tcPr>
          <w:p w14:paraId="0E811AEF" w14:textId="77777777" w:rsidR="00CE3855" w:rsidRPr="009968DE" w:rsidRDefault="00CE3855" w:rsidP="00CA756E">
            <w:pPr>
              <w:jc w:val="center"/>
              <w:rPr>
                <w:rFonts w:ascii="Times New Roman" w:hAnsi="Times New Roman"/>
                <w:sz w:val="22"/>
                <w:szCs w:val="22"/>
              </w:rPr>
            </w:pPr>
            <w:r w:rsidRPr="009968DE">
              <w:rPr>
                <w:rFonts w:ascii="Times New Roman" w:hAnsi="Times New Roman"/>
                <w:sz w:val="22"/>
                <w:szCs w:val="22"/>
              </w:rPr>
              <w:t>Количество</w:t>
            </w:r>
          </w:p>
        </w:tc>
      </w:tr>
      <w:tr w:rsidR="00CE3855" w:rsidRPr="009968DE" w14:paraId="3CACD417" w14:textId="77777777" w:rsidTr="001553EF">
        <w:trPr>
          <w:trHeight w:val="283"/>
        </w:trPr>
        <w:tc>
          <w:tcPr>
            <w:tcW w:w="250" w:type="pct"/>
            <w:tcMar>
              <w:left w:w="28" w:type="dxa"/>
              <w:right w:w="28" w:type="dxa"/>
            </w:tcMar>
          </w:tcPr>
          <w:p w14:paraId="4C215424" w14:textId="77777777" w:rsidR="00CE3855" w:rsidRPr="009968DE" w:rsidRDefault="00CE3855" w:rsidP="00CA756E">
            <w:pPr>
              <w:rPr>
                <w:rFonts w:ascii="Times New Roman" w:hAnsi="Times New Roman"/>
                <w:sz w:val="22"/>
                <w:szCs w:val="22"/>
              </w:rPr>
            </w:pPr>
          </w:p>
        </w:tc>
        <w:tc>
          <w:tcPr>
            <w:tcW w:w="1764" w:type="pct"/>
            <w:tcBorders>
              <w:top w:val="single" w:sz="4" w:space="0" w:color="auto"/>
              <w:left w:val="single" w:sz="4" w:space="0" w:color="auto"/>
              <w:right w:val="single" w:sz="4" w:space="0" w:color="auto"/>
            </w:tcBorders>
            <w:shd w:val="clear" w:color="000000" w:fill="FFFFFF"/>
            <w:tcMar>
              <w:left w:w="28" w:type="dxa"/>
              <w:right w:w="28" w:type="dxa"/>
            </w:tcMar>
          </w:tcPr>
          <w:p w14:paraId="2B1C5792" w14:textId="77777777" w:rsidR="00CE3855" w:rsidRPr="009968DE" w:rsidRDefault="00CE3855" w:rsidP="00CA756E">
            <w:pPr>
              <w:rPr>
                <w:rFonts w:ascii="Times New Roman" w:hAnsi="Times New Roman"/>
                <w:sz w:val="22"/>
                <w:szCs w:val="22"/>
              </w:rPr>
            </w:pPr>
          </w:p>
        </w:tc>
        <w:tc>
          <w:tcPr>
            <w:tcW w:w="1120" w:type="pct"/>
            <w:tcBorders>
              <w:top w:val="single" w:sz="4" w:space="0" w:color="auto"/>
              <w:left w:val="single" w:sz="4" w:space="0" w:color="auto"/>
              <w:right w:val="single" w:sz="4" w:space="0" w:color="auto"/>
            </w:tcBorders>
            <w:shd w:val="clear" w:color="000000" w:fill="FFFFFF"/>
            <w:tcMar>
              <w:left w:w="28" w:type="dxa"/>
              <w:right w:w="28" w:type="dxa"/>
            </w:tcMar>
          </w:tcPr>
          <w:p w14:paraId="79585128" w14:textId="77777777" w:rsidR="00CE3855" w:rsidRPr="009968DE" w:rsidRDefault="00CE3855" w:rsidP="00CA756E">
            <w:pPr>
              <w:rPr>
                <w:rFonts w:ascii="Times New Roman" w:hAnsi="Times New Roman"/>
                <w:sz w:val="22"/>
                <w:szCs w:val="22"/>
              </w:rPr>
            </w:pPr>
          </w:p>
        </w:tc>
        <w:tc>
          <w:tcPr>
            <w:tcW w:w="821" w:type="pct"/>
            <w:tcBorders>
              <w:top w:val="single" w:sz="4" w:space="0" w:color="auto"/>
              <w:left w:val="single" w:sz="4" w:space="0" w:color="auto"/>
              <w:right w:val="single" w:sz="4" w:space="0" w:color="auto"/>
            </w:tcBorders>
            <w:shd w:val="clear" w:color="000000" w:fill="FFFFFF"/>
            <w:tcMar>
              <w:left w:w="28" w:type="dxa"/>
              <w:right w:w="28" w:type="dxa"/>
            </w:tcMar>
          </w:tcPr>
          <w:p w14:paraId="4C2E528F" w14:textId="77777777" w:rsidR="00CE3855" w:rsidRPr="009968DE" w:rsidRDefault="00CE3855" w:rsidP="00CA756E">
            <w:pPr>
              <w:rPr>
                <w:rFonts w:ascii="Times New Roman" w:hAnsi="Times New Roman"/>
                <w:sz w:val="22"/>
                <w:szCs w:val="22"/>
              </w:rPr>
            </w:pPr>
          </w:p>
        </w:tc>
        <w:tc>
          <w:tcPr>
            <w:tcW w:w="1045" w:type="pct"/>
            <w:tcBorders>
              <w:top w:val="single" w:sz="4" w:space="0" w:color="auto"/>
              <w:left w:val="single" w:sz="4" w:space="0" w:color="auto"/>
              <w:right w:val="single" w:sz="4" w:space="0" w:color="auto"/>
            </w:tcBorders>
            <w:shd w:val="clear" w:color="000000" w:fill="FFFFFF"/>
          </w:tcPr>
          <w:p w14:paraId="28220880" w14:textId="77777777" w:rsidR="00CE3855" w:rsidRPr="009968DE" w:rsidRDefault="00CE3855" w:rsidP="00CA756E">
            <w:pPr>
              <w:rPr>
                <w:rFonts w:ascii="Times New Roman" w:hAnsi="Times New Roman"/>
                <w:sz w:val="22"/>
                <w:szCs w:val="22"/>
              </w:rPr>
            </w:pPr>
          </w:p>
        </w:tc>
      </w:tr>
      <w:tr w:rsidR="00CE3855" w:rsidRPr="009968DE" w14:paraId="3EA089C3" w14:textId="77777777" w:rsidTr="001553EF">
        <w:trPr>
          <w:trHeight w:val="283"/>
        </w:trPr>
        <w:tc>
          <w:tcPr>
            <w:tcW w:w="250" w:type="pct"/>
            <w:tcMar>
              <w:left w:w="28" w:type="dxa"/>
              <w:right w:w="28" w:type="dxa"/>
            </w:tcMar>
          </w:tcPr>
          <w:p w14:paraId="4D515C08" w14:textId="77777777" w:rsidR="00CE3855" w:rsidRPr="009968DE" w:rsidRDefault="00CE3855" w:rsidP="00CA756E">
            <w:pPr>
              <w:rPr>
                <w:rFonts w:ascii="Times New Roman" w:hAnsi="Times New Roman"/>
                <w:sz w:val="22"/>
                <w:szCs w:val="22"/>
              </w:rPr>
            </w:pPr>
          </w:p>
        </w:tc>
        <w:tc>
          <w:tcPr>
            <w:tcW w:w="1764" w:type="pct"/>
            <w:tcBorders>
              <w:top w:val="single" w:sz="4" w:space="0" w:color="auto"/>
              <w:left w:val="single" w:sz="4" w:space="0" w:color="auto"/>
              <w:right w:val="single" w:sz="4" w:space="0" w:color="auto"/>
            </w:tcBorders>
            <w:shd w:val="clear" w:color="000000" w:fill="FFFFFF"/>
            <w:tcMar>
              <w:left w:w="28" w:type="dxa"/>
              <w:right w:w="28" w:type="dxa"/>
            </w:tcMar>
          </w:tcPr>
          <w:p w14:paraId="59BA5C9D" w14:textId="77777777" w:rsidR="00CE3855" w:rsidRPr="009968DE" w:rsidRDefault="00CE3855" w:rsidP="00CA756E">
            <w:pPr>
              <w:rPr>
                <w:rFonts w:ascii="Times New Roman" w:hAnsi="Times New Roman"/>
                <w:sz w:val="22"/>
                <w:szCs w:val="22"/>
              </w:rPr>
            </w:pPr>
          </w:p>
        </w:tc>
        <w:tc>
          <w:tcPr>
            <w:tcW w:w="1120" w:type="pct"/>
            <w:tcBorders>
              <w:top w:val="single" w:sz="4" w:space="0" w:color="auto"/>
              <w:left w:val="single" w:sz="4" w:space="0" w:color="auto"/>
              <w:right w:val="single" w:sz="4" w:space="0" w:color="auto"/>
            </w:tcBorders>
            <w:shd w:val="clear" w:color="000000" w:fill="FFFFFF"/>
            <w:tcMar>
              <w:left w:w="28" w:type="dxa"/>
              <w:right w:w="28" w:type="dxa"/>
            </w:tcMar>
          </w:tcPr>
          <w:p w14:paraId="5D7FD1F8" w14:textId="77777777" w:rsidR="00CE3855" w:rsidRPr="009968DE" w:rsidRDefault="00CE3855" w:rsidP="00CA756E">
            <w:pPr>
              <w:rPr>
                <w:rFonts w:ascii="Times New Roman" w:hAnsi="Times New Roman"/>
                <w:sz w:val="22"/>
                <w:szCs w:val="22"/>
              </w:rPr>
            </w:pPr>
          </w:p>
        </w:tc>
        <w:tc>
          <w:tcPr>
            <w:tcW w:w="821" w:type="pct"/>
            <w:tcBorders>
              <w:top w:val="single" w:sz="4" w:space="0" w:color="auto"/>
              <w:left w:val="single" w:sz="4" w:space="0" w:color="auto"/>
              <w:right w:val="single" w:sz="4" w:space="0" w:color="auto"/>
            </w:tcBorders>
            <w:shd w:val="clear" w:color="000000" w:fill="FFFFFF"/>
            <w:tcMar>
              <w:left w:w="28" w:type="dxa"/>
              <w:right w:w="28" w:type="dxa"/>
            </w:tcMar>
          </w:tcPr>
          <w:p w14:paraId="0BA6F642" w14:textId="77777777" w:rsidR="00CE3855" w:rsidRPr="009968DE" w:rsidRDefault="00CE3855" w:rsidP="00CA756E">
            <w:pPr>
              <w:rPr>
                <w:rFonts w:ascii="Times New Roman" w:hAnsi="Times New Roman"/>
                <w:sz w:val="22"/>
                <w:szCs w:val="22"/>
              </w:rPr>
            </w:pPr>
          </w:p>
        </w:tc>
        <w:tc>
          <w:tcPr>
            <w:tcW w:w="1045" w:type="pct"/>
            <w:tcBorders>
              <w:top w:val="single" w:sz="4" w:space="0" w:color="auto"/>
              <w:left w:val="single" w:sz="4" w:space="0" w:color="auto"/>
              <w:right w:val="single" w:sz="4" w:space="0" w:color="auto"/>
            </w:tcBorders>
            <w:shd w:val="clear" w:color="000000" w:fill="FFFFFF"/>
          </w:tcPr>
          <w:p w14:paraId="1F41E951" w14:textId="77777777" w:rsidR="00CE3855" w:rsidRPr="009968DE" w:rsidRDefault="00CE3855" w:rsidP="00CA756E">
            <w:pPr>
              <w:rPr>
                <w:rFonts w:ascii="Times New Roman" w:hAnsi="Times New Roman"/>
                <w:sz w:val="22"/>
                <w:szCs w:val="22"/>
              </w:rPr>
            </w:pPr>
          </w:p>
        </w:tc>
      </w:tr>
      <w:tr w:rsidR="00CE3855" w:rsidRPr="009968DE" w14:paraId="60F4A94C" w14:textId="77777777" w:rsidTr="001553EF">
        <w:trPr>
          <w:trHeight w:val="283"/>
        </w:trPr>
        <w:tc>
          <w:tcPr>
            <w:tcW w:w="250" w:type="pct"/>
            <w:tcMar>
              <w:left w:w="28" w:type="dxa"/>
              <w:right w:w="28" w:type="dxa"/>
            </w:tcMar>
          </w:tcPr>
          <w:p w14:paraId="2FD1E6AA" w14:textId="77777777" w:rsidR="00CE3855" w:rsidRPr="009968DE" w:rsidRDefault="00CE3855" w:rsidP="00CA756E">
            <w:pPr>
              <w:rPr>
                <w:rFonts w:ascii="Times New Roman" w:hAnsi="Times New Roman"/>
                <w:sz w:val="22"/>
                <w:szCs w:val="22"/>
              </w:rPr>
            </w:pPr>
          </w:p>
        </w:tc>
        <w:tc>
          <w:tcPr>
            <w:tcW w:w="1764" w:type="pct"/>
            <w:tcBorders>
              <w:top w:val="single" w:sz="4" w:space="0" w:color="auto"/>
              <w:left w:val="single" w:sz="4" w:space="0" w:color="auto"/>
              <w:right w:val="single" w:sz="4" w:space="0" w:color="auto"/>
            </w:tcBorders>
            <w:shd w:val="clear" w:color="000000" w:fill="FFFFFF"/>
            <w:tcMar>
              <w:left w:w="28" w:type="dxa"/>
              <w:right w:w="28" w:type="dxa"/>
            </w:tcMar>
          </w:tcPr>
          <w:p w14:paraId="35CF0A8E" w14:textId="77777777" w:rsidR="00CE3855" w:rsidRPr="009968DE" w:rsidRDefault="00CE3855" w:rsidP="00CA756E">
            <w:pPr>
              <w:rPr>
                <w:rFonts w:ascii="Times New Roman" w:hAnsi="Times New Roman"/>
                <w:sz w:val="22"/>
                <w:szCs w:val="22"/>
              </w:rPr>
            </w:pPr>
          </w:p>
        </w:tc>
        <w:tc>
          <w:tcPr>
            <w:tcW w:w="1120" w:type="pct"/>
            <w:tcBorders>
              <w:top w:val="single" w:sz="4" w:space="0" w:color="auto"/>
              <w:left w:val="single" w:sz="4" w:space="0" w:color="auto"/>
              <w:right w:val="single" w:sz="4" w:space="0" w:color="auto"/>
            </w:tcBorders>
            <w:shd w:val="clear" w:color="000000" w:fill="FFFFFF"/>
            <w:tcMar>
              <w:left w:w="28" w:type="dxa"/>
              <w:right w:w="28" w:type="dxa"/>
            </w:tcMar>
          </w:tcPr>
          <w:p w14:paraId="62D4A78D" w14:textId="77777777" w:rsidR="00CE3855" w:rsidRPr="009968DE" w:rsidRDefault="00CE3855" w:rsidP="00CA756E">
            <w:pPr>
              <w:rPr>
                <w:rFonts w:ascii="Times New Roman" w:hAnsi="Times New Roman"/>
                <w:sz w:val="22"/>
                <w:szCs w:val="22"/>
              </w:rPr>
            </w:pPr>
          </w:p>
        </w:tc>
        <w:tc>
          <w:tcPr>
            <w:tcW w:w="821" w:type="pct"/>
            <w:tcBorders>
              <w:top w:val="single" w:sz="4" w:space="0" w:color="auto"/>
              <w:left w:val="single" w:sz="4" w:space="0" w:color="auto"/>
              <w:right w:val="single" w:sz="4" w:space="0" w:color="auto"/>
            </w:tcBorders>
            <w:shd w:val="clear" w:color="000000" w:fill="FFFFFF"/>
            <w:tcMar>
              <w:left w:w="28" w:type="dxa"/>
              <w:right w:w="28" w:type="dxa"/>
            </w:tcMar>
          </w:tcPr>
          <w:p w14:paraId="132CAE62" w14:textId="77777777" w:rsidR="00CE3855" w:rsidRPr="009968DE" w:rsidRDefault="00CE3855" w:rsidP="00CA756E">
            <w:pPr>
              <w:rPr>
                <w:rFonts w:ascii="Times New Roman" w:hAnsi="Times New Roman"/>
                <w:sz w:val="22"/>
                <w:szCs w:val="22"/>
              </w:rPr>
            </w:pPr>
          </w:p>
        </w:tc>
        <w:tc>
          <w:tcPr>
            <w:tcW w:w="1045" w:type="pct"/>
            <w:tcBorders>
              <w:top w:val="single" w:sz="4" w:space="0" w:color="auto"/>
              <w:left w:val="single" w:sz="4" w:space="0" w:color="auto"/>
              <w:right w:val="single" w:sz="4" w:space="0" w:color="auto"/>
            </w:tcBorders>
            <w:shd w:val="clear" w:color="000000" w:fill="FFFFFF"/>
          </w:tcPr>
          <w:p w14:paraId="342A9721" w14:textId="77777777" w:rsidR="00CE3855" w:rsidRPr="009968DE" w:rsidRDefault="00CE3855" w:rsidP="00CA756E">
            <w:pPr>
              <w:rPr>
                <w:rFonts w:ascii="Times New Roman" w:hAnsi="Times New Roman"/>
                <w:sz w:val="22"/>
                <w:szCs w:val="22"/>
              </w:rPr>
            </w:pPr>
          </w:p>
        </w:tc>
      </w:tr>
      <w:tr w:rsidR="00CE3855" w:rsidRPr="009968DE" w14:paraId="24582F15" w14:textId="77777777" w:rsidTr="001553EF">
        <w:trPr>
          <w:trHeight w:val="300"/>
        </w:trPr>
        <w:tc>
          <w:tcPr>
            <w:tcW w:w="250" w:type="pct"/>
            <w:tcBorders>
              <w:top w:val="single" w:sz="4" w:space="0" w:color="auto"/>
              <w:bottom w:val="single" w:sz="4" w:space="0" w:color="auto"/>
            </w:tcBorders>
            <w:shd w:val="clear" w:color="auto" w:fill="auto"/>
            <w:noWrap/>
            <w:tcMar>
              <w:left w:w="28" w:type="dxa"/>
              <w:right w:w="28" w:type="dxa"/>
            </w:tcMar>
          </w:tcPr>
          <w:p w14:paraId="250FC06C" w14:textId="77777777" w:rsidR="00CE3855" w:rsidRPr="009968DE" w:rsidRDefault="00CE3855" w:rsidP="00CA756E">
            <w:pPr>
              <w:rPr>
                <w:rFonts w:ascii="Times New Roman" w:hAnsi="Times New Roman"/>
                <w:sz w:val="22"/>
                <w:szCs w:val="22"/>
              </w:rPr>
            </w:pPr>
          </w:p>
        </w:tc>
        <w:tc>
          <w:tcPr>
            <w:tcW w:w="1764" w:type="pct"/>
            <w:tcBorders>
              <w:top w:val="single" w:sz="4" w:space="0" w:color="auto"/>
              <w:left w:val="single" w:sz="4" w:space="0" w:color="auto"/>
              <w:bottom w:val="single" w:sz="4" w:space="0" w:color="auto"/>
              <w:right w:val="single" w:sz="4" w:space="0" w:color="auto"/>
            </w:tcBorders>
            <w:tcMar>
              <w:left w:w="28" w:type="dxa"/>
              <w:right w:w="28" w:type="dxa"/>
            </w:tcMar>
          </w:tcPr>
          <w:p w14:paraId="366B90F4" w14:textId="77777777" w:rsidR="00CE3855" w:rsidRPr="009968DE" w:rsidRDefault="00CE3855" w:rsidP="00CA756E">
            <w:pPr>
              <w:rPr>
                <w:rFonts w:ascii="Times New Roman" w:hAnsi="Times New Roman"/>
                <w:sz w:val="22"/>
                <w:szCs w:val="22"/>
              </w:rPr>
            </w:pPr>
          </w:p>
        </w:tc>
        <w:tc>
          <w:tcPr>
            <w:tcW w:w="1120" w:type="pct"/>
            <w:tcBorders>
              <w:top w:val="single" w:sz="4" w:space="0" w:color="auto"/>
              <w:left w:val="single" w:sz="4" w:space="0" w:color="auto"/>
              <w:bottom w:val="single" w:sz="4" w:space="0" w:color="auto"/>
              <w:right w:val="single" w:sz="4" w:space="0" w:color="auto"/>
            </w:tcBorders>
            <w:tcMar>
              <w:left w:w="28" w:type="dxa"/>
              <w:right w:w="28" w:type="dxa"/>
            </w:tcMar>
          </w:tcPr>
          <w:p w14:paraId="57A4B72F" w14:textId="77777777" w:rsidR="00CE3855" w:rsidRPr="009968DE" w:rsidRDefault="00CE3855" w:rsidP="00CA756E">
            <w:pPr>
              <w:rPr>
                <w:rFonts w:ascii="Times New Roman" w:hAnsi="Times New Roman"/>
                <w:sz w:val="22"/>
                <w:szCs w:val="22"/>
              </w:rPr>
            </w:pPr>
          </w:p>
        </w:tc>
        <w:tc>
          <w:tcPr>
            <w:tcW w:w="821" w:type="pct"/>
            <w:tcBorders>
              <w:top w:val="single" w:sz="4" w:space="0" w:color="auto"/>
              <w:left w:val="single" w:sz="4" w:space="0" w:color="auto"/>
              <w:bottom w:val="single" w:sz="4" w:space="0" w:color="auto"/>
              <w:right w:val="single" w:sz="4" w:space="0" w:color="auto"/>
            </w:tcBorders>
            <w:tcMar>
              <w:left w:w="28" w:type="dxa"/>
              <w:right w:w="28" w:type="dxa"/>
            </w:tcMar>
          </w:tcPr>
          <w:p w14:paraId="6514580B" w14:textId="77777777" w:rsidR="00CE3855" w:rsidRPr="009968DE" w:rsidRDefault="00CE3855" w:rsidP="00CA756E">
            <w:pPr>
              <w:rPr>
                <w:rFonts w:ascii="Times New Roman" w:hAnsi="Times New Roman"/>
                <w:sz w:val="22"/>
                <w:szCs w:val="22"/>
              </w:rPr>
            </w:pPr>
          </w:p>
        </w:tc>
        <w:tc>
          <w:tcPr>
            <w:tcW w:w="1045" w:type="pct"/>
            <w:tcBorders>
              <w:top w:val="single" w:sz="4" w:space="0" w:color="auto"/>
              <w:left w:val="single" w:sz="4" w:space="0" w:color="auto"/>
              <w:bottom w:val="single" w:sz="4" w:space="0" w:color="auto"/>
              <w:right w:val="single" w:sz="4" w:space="0" w:color="auto"/>
            </w:tcBorders>
          </w:tcPr>
          <w:p w14:paraId="58829342" w14:textId="77777777" w:rsidR="00CE3855" w:rsidRPr="009968DE" w:rsidRDefault="00CE3855" w:rsidP="00CA756E">
            <w:pPr>
              <w:rPr>
                <w:rFonts w:ascii="Times New Roman" w:hAnsi="Times New Roman"/>
                <w:sz w:val="22"/>
                <w:szCs w:val="22"/>
              </w:rPr>
            </w:pPr>
          </w:p>
        </w:tc>
      </w:tr>
      <w:tr w:rsidR="00CE3855" w:rsidRPr="009968DE" w14:paraId="426E6C6B" w14:textId="77777777" w:rsidTr="001553EF">
        <w:trPr>
          <w:trHeight w:val="300"/>
        </w:trPr>
        <w:tc>
          <w:tcPr>
            <w:tcW w:w="250" w:type="pct"/>
            <w:tcBorders>
              <w:top w:val="single" w:sz="4" w:space="0" w:color="auto"/>
            </w:tcBorders>
            <w:shd w:val="clear" w:color="auto" w:fill="auto"/>
            <w:noWrap/>
            <w:tcMar>
              <w:left w:w="28" w:type="dxa"/>
              <w:right w:w="28" w:type="dxa"/>
            </w:tcMar>
          </w:tcPr>
          <w:p w14:paraId="661305E1" w14:textId="77777777" w:rsidR="00CE3855" w:rsidRPr="009968DE" w:rsidRDefault="00CE3855" w:rsidP="00CA756E">
            <w:pPr>
              <w:rPr>
                <w:rFonts w:ascii="Times New Roman" w:hAnsi="Times New Roman"/>
                <w:sz w:val="22"/>
                <w:szCs w:val="22"/>
              </w:rPr>
            </w:pPr>
          </w:p>
        </w:tc>
        <w:tc>
          <w:tcPr>
            <w:tcW w:w="1764" w:type="pct"/>
            <w:tcBorders>
              <w:top w:val="single" w:sz="4" w:space="0" w:color="auto"/>
              <w:left w:val="single" w:sz="4" w:space="0" w:color="auto"/>
              <w:bottom w:val="single" w:sz="4" w:space="0" w:color="auto"/>
              <w:right w:val="single" w:sz="4" w:space="0" w:color="auto"/>
            </w:tcBorders>
            <w:tcMar>
              <w:left w:w="28" w:type="dxa"/>
              <w:right w:w="28" w:type="dxa"/>
            </w:tcMar>
          </w:tcPr>
          <w:p w14:paraId="69CDB5E1" w14:textId="77777777" w:rsidR="00CE3855" w:rsidRPr="009968DE" w:rsidRDefault="00CE3855" w:rsidP="00CA756E">
            <w:pPr>
              <w:rPr>
                <w:rFonts w:ascii="Times New Roman" w:hAnsi="Times New Roman"/>
                <w:sz w:val="22"/>
                <w:szCs w:val="22"/>
              </w:rPr>
            </w:pPr>
          </w:p>
        </w:tc>
        <w:tc>
          <w:tcPr>
            <w:tcW w:w="1120" w:type="pct"/>
            <w:tcBorders>
              <w:top w:val="single" w:sz="4" w:space="0" w:color="auto"/>
              <w:left w:val="single" w:sz="4" w:space="0" w:color="auto"/>
              <w:bottom w:val="single" w:sz="4" w:space="0" w:color="auto"/>
              <w:right w:val="single" w:sz="4" w:space="0" w:color="auto"/>
            </w:tcBorders>
            <w:tcMar>
              <w:left w:w="28" w:type="dxa"/>
              <w:right w:w="28" w:type="dxa"/>
            </w:tcMar>
          </w:tcPr>
          <w:p w14:paraId="13C76BAE" w14:textId="77777777" w:rsidR="00CE3855" w:rsidRPr="009968DE" w:rsidRDefault="00CE3855" w:rsidP="00CA756E">
            <w:pPr>
              <w:rPr>
                <w:rFonts w:ascii="Times New Roman" w:hAnsi="Times New Roman"/>
                <w:sz w:val="22"/>
                <w:szCs w:val="22"/>
              </w:rPr>
            </w:pPr>
          </w:p>
        </w:tc>
        <w:tc>
          <w:tcPr>
            <w:tcW w:w="821" w:type="pct"/>
            <w:tcBorders>
              <w:top w:val="single" w:sz="4" w:space="0" w:color="auto"/>
              <w:left w:val="single" w:sz="4" w:space="0" w:color="auto"/>
              <w:bottom w:val="single" w:sz="4" w:space="0" w:color="auto"/>
              <w:right w:val="single" w:sz="4" w:space="0" w:color="auto"/>
            </w:tcBorders>
            <w:tcMar>
              <w:left w:w="28" w:type="dxa"/>
              <w:right w:w="28" w:type="dxa"/>
            </w:tcMar>
          </w:tcPr>
          <w:p w14:paraId="647ABE1D" w14:textId="77777777" w:rsidR="00CE3855" w:rsidRPr="009968DE" w:rsidRDefault="00CE3855" w:rsidP="00CA756E">
            <w:pPr>
              <w:rPr>
                <w:rFonts w:ascii="Times New Roman" w:hAnsi="Times New Roman"/>
                <w:sz w:val="22"/>
                <w:szCs w:val="22"/>
              </w:rPr>
            </w:pPr>
          </w:p>
        </w:tc>
        <w:tc>
          <w:tcPr>
            <w:tcW w:w="1045" w:type="pct"/>
            <w:tcBorders>
              <w:top w:val="single" w:sz="4" w:space="0" w:color="auto"/>
              <w:left w:val="single" w:sz="4" w:space="0" w:color="auto"/>
              <w:bottom w:val="single" w:sz="4" w:space="0" w:color="auto"/>
              <w:right w:val="single" w:sz="4" w:space="0" w:color="auto"/>
            </w:tcBorders>
          </w:tcPr>
          <w:p w14:paraId="53DC3873" w14:textId="77777777" w:rsidR="00CE3855" w:rsidRPr="009968DE" w:rsidRDefault="00CE3855" w:rsidP="00CA756E">
            <w:pPr>
              <w:rPr>
                <w:rFonts w:ascii="Times New Roman" w:hAnsi="Times New Roman"/>
                <w:sz w:val="22"/>
                <w:szCs w:val="22"/>
              </w:rPr>
            </w:pPr>
          </w:p>
        </w:tc>
      </w:tr>
    </w:tbl>
    <w:p w14:paraId="21421A24" w14:textId="076E8ABA" w:rsidR="00F615EB" w:rsidRPr="009968DE" w:rsidRDefault="00EB4212" w:rsidP="00CE3855">
      <w:pPr>
        <w:jc w:val="both"/>
        <w:rPr>
          <w:sz w:val="22"/>
          <w:szCs w:val="22"/>
        </w:rPr>
      </w:pPr>
      <w:r w:rsidRPr="009968DE">
        <w:rPr>
          <w:sz w:val="22"/>
          <w:szCs w:val="22"/>
        </w:rPr>
        <w:t>1</w:t>
      </w:r>
      <w:r w:rsidR="00F615EB" w:rsidRPr="009968DE">
        <w:rPr>
          <w:sz w:val="22"/>
          <w:szCs w:val="22"/>
        </w:rPr>
        <w:t>. Оборудование передается на _______________месяц</w:t>
      </w:r>
      <w:r w:rsidR="00CE3855" w:rsidRPr="009968DE">
        <w:rPr>
          <w:sz w:val="22"/>
          <w:szCs w:val="22"/>
        </w:rPr>
        <w:t>а согласно договору</w:t>
      </w:r>
      <w:r w:rsidR="00F615EB" w:rsidRPr="009968DE">
        <w:rPr>
          <w:sz w:val="22"/>
          <w:szCs w:val="22"/>
        </w:rPr>
        <w:t xml:space="preserve"> №______________ от _______________года</w:t>
      </w:r>
      <w:r w:rsidR="00CE3855" w:rsidRPr="009968DE">
        <w:rPr>
          <w:sz w:val="22"/>
          <w:szCs w:val="22"/>
        </w:rPr>
        <w:t xml:space="preserve"> по адресу Заказчика: г. Иркутск, ул. Пискунова, 160, 4 этаж, </w:t>
      </w:r>
      <w:proofErr w:type="spellStart"/>
      <w:r w:rsidR="00CE3855" w:rsidRPr="009968DE">
        <w:rPr>
          <w:sz w:val="22"/>
          <w:szCs w:val="22"/>
        </w:rPr>
        <w:t>каб</w:t>
      </w:r>
      <w:proofErr w:type="spellEnd"/>
      <w:r w:rsidR="00CE3855" w:rsidRPr="009968DE">
        <w:rPr>
          <w:sz w:val="22"/>
          <w:szCs w:val="22"/>
        </w:rPr>
        <w:t>. №7</w:t>
      </w:r>
      <w:r w:rsidR="00F615EB" w:rsidRPr="009968DE">
        <w:rPr>
          <w:sz w:val="22"/>
          <w:szCs w:val="22"/>
        </w:rPr>
        <w:t xml:space="preserve">. </w:t>
      </w:r>
    </w:p>
    <w:p w14:paraId="7FF1A5AD" w14:textId="57058D59" w:rsidR="00F615EB" w:rsidRPr="009968DE" w:rsidRDefault="00EB4212" w:rsidP="00F615EB">
      <w:pPr>
        <w:rPr>
          <w:sz w:val="22"/>
          <w:szCs w:val="22"/>
        </w:rPr>
      </w:pPr>
      <w:r w:rsidRPr="009968DE">
        <w:rPr>
          <w:sz w:val="22"/>
          <w:szCs w:val="22"/>
        </w:rPr>
        <w:t>2</w:t>
      </w:r>
      <w:r w:rsidR="00F615EB" w:rsidRPr="009968DE">
        <w:rPr>
          <w:sz w:val="22"/>
          <w:szCs w:val="22"/>
        </w:rPr>
        <w:t>.  Претензии по качеству и составу принятого оборудования ________________________________</w:t>
      </w:r>
    </w:p>
    <w:p w14:paraId="746DCC70" w14:textId="77777777" w:rsidR="00F615EB" w:rsidRPr="009968DE" w:rsidRDefault="00F615EB" w:rsidP="00F615EB">
      <w:pPr>
        <w:rPr>
          <w:sz w:val="22"/>
          <w:szCs w:val="22"/>
        </w:rPr>
      </w:pPr>
      <w:r w:rsidRPr="009968DE">
        <w:rPr>
          <w:sz w:val="22"/>
          <w:szCs w:val="22"/>
        </w:rPr>
        <w:t xml:space="preserve">____________ не имеет. </w:t>
      </w:r>
    </w:p>
    <w:p w14:paraId="0F1749DA" w14:textId="24A0B4B5" w:rsidR="00F615EB" w:rsidRPr="009968DE" w:rsidRDefault="00EB4212" w:rsidP="00F615EB">
      <w:pPr>
        <w:jc w:val="both"/>
        <w:rPr>
          <w:sz w:val="22"/>
          <w:szCs w:val="22"/>
        </w:rPr>
      </w:pPr>
      <w:r w:rsidRPr="009968DE">
        <w:rPr>
          <w:sz w:val="22"/>
          <w:szCs w:val="22"/>
        </w:rPr>
        <w:t>3</w:t>
      </w:r>
      <w:r w:rsidR="00F615EB" w:rsidRPr="009968DE">
        <w:rPr>
          <w:sz w:val="22"/>
          <w:szCs w:val="22"/>
        </w:rPr>
        <w:t>. Настоящий акт составлен в двух экземплярах и в соответствии с условиями Договора.</w:t>
      </w:r>
    </w:p>
    <w:p w14:paraId="0B78FA14" w14:textId="77777777" w:rsidR="00F615EB" w:rsidRPr="009968DE" w:rsidRDefault="00F615EB" w:rsidP="00F615EB">
      <w:pPr>
        <w:jc w:val="both"/>
        <w:rPr>
          <w:sz w:val="22"/>
          <w:szCs w:val="22"/>
        </w:rPr>
      </w:pPr>
    </w:p>
    <w:p w14:paraId="3B1E887D" w14:textId="77777777" w:rsidR="00F615EB" w:rsidRPr="009968DE" w:rsidRDefault="00F615EB" w:rsidP="00F615EB">
      <w:pPr>
        <w:jc w:val="both"/>
        <w:rPr>
          <w:sz w:val="22"/>
          <w:szCs w:val="22"/>
        </w:rPr>
      </w:pPr>
    </w:p>
    <w:p w14:paraId="124DBA97" w14:textId="77777777" w:rsidR="00F615EB" w:rsidRPr="009968DE" w:rsidRDefault="00F615EB" w:rsidP="00F615EB">
      <w:pPr>
        <w:jc w:val="both"/>
        <w:rPr>
          <w:sz w:val="22"/>
          <w:szCs w:val="22"/>
        </w:rPr>
      </w:pPr>
    </w:p>
    <w:p w14:paraId="4AFBED73" w14:textId="77777777" w:rsidR="00F615EB" w:rsidRPr="009968DE" w:rsidRDefault="00F615EB" w:rsidP="00F615EB">
      <w:pPr>
        <w:jc w:val="both"/>
        <w:rPr>
          <w:sz w:val="22"/>
          <w:szCs w:val="22"/>
        </w:rPr>
      </w:pPr>
    </w:p>
    <w:p w14:paraId="3DD13044" w14:textId="77777777" w:rsidR="00F615EB" w:rsidRPr="009968DE" w:rsidRDefault="00F615EB" w:rsidP="00F615EB">
      <w:pPr>
        <w:jc w:val="both"/>
        <w:rPr>
          <w:sz w:val="22"/>
          <w:szCs w:val="22"/>
        </w:rPr>
      </w:pPr>
      <w:r w:rsidRPr="009968DE">
        <w:rPr>
          <w:sz w:val="22"/>
          <w:szCs w:val="22"/>
        </w:rPr>
        <w:t>Сдал: _________________________________       _____________/______________</w:t>
      </w:r>
    </w:p>
    <w:p w14:paraId="1D35723A" w14:textId="2A6C9EB6" w:rsidR="00F615EB" w:rsidRPr="009968DE" w:rsidRDefault="00F615EB" w:rsidP="00F615EB">
      <w:pPr>
        <w:tabs>
          <w:tab w:val="left" w:pos="2570"/>
        </w:tabs>
        <w:jc w:val="both"/>
        <w:rPr>
          <w:sz w:val="22"/>
          <w:szCs w:val="22"/>
        </w:rPr>
      </w:pPr>
      <w:r w:rsidRPr="009968DE">
        <w:rPr>
          <w:sz w:val="22"/>
          <w:szCs w:val="22"/>
        </w:rPr>
        <w:t xml:space="preserve">                                (</w:t>
      </w:r>
      <w:proofErr w:type="gramStart"/>
      <w:r w:rsidRPr="009968DE">
        <w:rPr>
          <w:sz w:val="22"/>
          <w:szCs w:val="22"/>
        </w:rPr>
        <w:t xml:space="preserve">организация)   </w:t>
      </w:r>
      <w:proofErr w:type="gramEnd"/>
      <w:r w:rsidRPr="009968DE">
        <w:rPr>
          <w:sz w:val="22"/>
          <w:szCs w:val="22"/>
        </w:rPr>
        <w:t xml:space="preserve">        </w:t>
      </w:r>
      <w:r w:rsidR="008D5333" w:rsidRPr="009968DE">
        <w:rPr>
          <w:sz w:val="22"/>
          <w:szCs w:val="22"/>
        </w:rPr>
        <w:t xml:space="preserve">                       (подпись)</w:t>
      </w:r>
      <w:r w:rsidRPr="009968DE">
        <w:rPr>
          <w:sz w:val="22"/>
          <w:szCs w:val="22"/>
        </w:rPr>
        <w:t xml:space="preserve">  /   (фамилия)</w:t>
      </w:r>
    </w:p>
    <w:p w14:paraId="266BE686" w14:textId="77777777" w:rsidR="00F615EB" w:rsidRPr="009968DE" w:rsidRDefault="00F615EB" w:rsidP="00F615EB">
      <w:pPr>
        <w:jc w:val="both"/>
        <w:rPr>
          <w:sz w:val="22"/>
          <w:szCs w:val="22"/>
        </w:rPr>
      </w:pPr>
    </w:p>
    <w:p w14:paraId="14777926" w14:textId="77777777" w:rsidR="00F615EB" w:rsidRPr="009968DE" w:rsidRDefault="00F615EB" w:rsidP="00F615EB">
      <w:pPr>
        <w:jc w:val="both"/>
        <w:rPr>
          <w:sz w:val="22"/>
          <w:szCs w:val="22"/>
        </w:rPr>
      </w:pPr>
      <w:r w:rsidRPr="009968DE">
        <w:rPr>
          <w:sz w:val="22"/>
          <w:szCs w:val="22"/>
        </w:rPr>
        <w:t>Принял: _________________________________       _____________/______________</w:t>
      </w:r>
    </w:p>
    <w:p w14:paraId="466F71CF" w14:textId="19BE7DED" w:rsidR="00F615EB" w:rsidRPr="009968DE" w:rsidRDefault="00F615EB" w:rsidP="00F615EB">
      <w:pPr>
        <w:tabs>
          <w:tab w:val="left" w:pos="2570"/>
        </w:tabs>
        <w:jc w:val="both"/>
        <w:rPr>
          <w:sz w:val="22"/>
          <w:szCs w:val="22"/>
        </w:rPr>
      </w:pPr>
      <w:r w:rsidRPr="009968DE">
        <w:rPr>
          <w:sz w:val="22"/>
          <w:szCs w:val="22"/>
        </w:rPr>
        <w:t xml:space="preserve">                                (</w:t>
      </w:r>
      <w:proofErr w:type="gramStart"/>
      <w:r w:rsidRPr="009968DE">
        <w:rPr>
          <w:sz w:val="22"/>
          <w:szCs w:val="22"/>
        </w:rPr>
        <w:t xml:space="preserve">организация)   </w:t>
      </w:r>
      <w:proofErr w:type="gramEnd"/>
      <w:r w:rsidRPr="009968DE">
        <w:rPr>
          <w:sz w:val="22"/>
          <w:szCs w:val="22"/>
        </w:rPr>
        <w:t xml:space="preserve">                         </w:t>
      </w:r>
      <w:r w:rsidR="008D5333" w:rsidRPr="009968DE">
        <w:rPr>
          <w:sz w:val="22"/>
          <w:szCs w:val="22"/>
        </w:rPr>
        <w:t xml:space="preserve">       (подпись)</w:t>
      </w:r>
      <w:r w:rsidRPr="009968DE">
        <w:rPr>
          <w:sz w:val="22"/>
          <w:szCs w:val="22"/>
        </w:rPr>
        <w:t xml:space="preserve"> /   (фамилия)</w:t>
      </w:r>
    </w:p>
    <w:p w14:paraId="3C6DE538" w14:textId="77777777" w:rsidR="00F615EB" w:rsidRPr="009968DE" w:rsidRDefault="00F615EB" w:rsidP="00F615EB">
      <w:pPr>
        <w:jc w:val="both"/>
        <w:rPr>
          <w:sz w:val="22"/>
          <w:szCs w:val="22"/>
        </w:rPr>
      </w:pPr>
    </w:p>
    <w:p w14:paraId="5EFF7912" w14:textId="77777777" w:rsidR="00F615EB" w:rsidRPr="009968DE" w:rsidRDefault="00F615EB" w:rsidP="00F615EB">
      <w:pPr>
        <w:jc w:val="both"/>
        <w:rPr>
          <w:sz w:val="22"/>
          <w:szCs w:val="22"/>
        </w:rPr>
      </w:pPr>
    </w:p>
    <w:p w14:paraId="09D49EAE" w14:textId="77777777" w:rsidR="00F615EB" w:rsidRPr="009968DE" w:rsidRDefault="00F615EB" w:rsidP="00F615EB">
      <w:pPr>
        <w:jc w:val="both"/>
        <w:rPr>
          <w:sz w:val="22"/>
          <w:szCs w:val="22"/>
        </w:rPr>
      </w:pPr>
    </w:p>
    <w:p w14:paraId="3CD82558" w14:textId="77777777" w:rsidR="00F615EB" w:rsidRPr="009968DE" w:rsidRDefault="00F615EB" w:rsidP="00F615EB">
      <w:pPr>
        <w:jc w:val="both"/>
        <w:rPr>
          <w:sz w:val="22"/>
          <w:szCs w:val="22"/>
        </w:rPr>
      </w:pPr>
    </w:p>
    <w:p w14:paraId="4B1D7A48" w14:textId="77777777" w:rsidR="00F615EB" w:rsidRPr="009968DE" w:rsidRDefault="00F615EB" w:rsidP="00F615EB">
      <w:pPr>
        <w:jc w:val="both"/>
        <w:rPr>
          <w:sz w:val="22"/>
          <w:szCs w:val="22"/>
        </w:rPr>
      </w:pPr>
    </w:p>
    <w:p w14:paraId="44E909C7" w14:textId="77777777" w:rsidR="00F615EB" w:rsidRPr="009968DE" w:rsidRDefault="00F615EB" w:rsidP="00F615EB">
      <w:pPr>
        <w:rPr>
          <w:sz w:val="22"/>
          <w:szCs w:val="22"/>
        </w:rPr>
      </w:pPr>
    </w:p>
    <w:tbl>
      <w:tblPr>
        <w:tblW w:w="9546" w:type="dxa"/>
        <w:tblInd w:w="142" w:type="dxa"/>
        <w:tblLook w:val="04A0" w:firstRow="1" w:lastRow="0" w:firstColumn="1" w:lastColumn="0" w:noHBand="0" w:noVBand="1"/>
      </w:tblPr>
      <w:tblGrid>
        <w:gridCol w:w="4800"/>
        <w:gridCol w:w="4746"/>
      </w:tblGrid>
      <w:tr w:rsidR="00F615EB" w:rsidRPr="009968DE" w14:paraId="4AC8F71C" w14:textId="77777777" w:rsidTr="00CA756E">
        <w:trPr>
          <w:trHeight w:val="992"/>
        </w:trPr>
        <w:tc>
          <w:tcPr>
            <w:tcW w:w="4800" w:type="dxa"/>
          </w:tcPr>
          <w:p w14:paraId="3B28E72B" w14:textId="5E65D8D6" w:rsidR="00F615EB" w:rsidRPr="009968DE" w:rsidRDefault="00A40271" w:rsidP="00CA756E">
            <w:pPr>
              <w:widowControl w:val="0"/>
              <w:autoSpaceDE w:val="0"/>
              <w:autoSpaceDN w:val="0"/>
              <w:adjustRightInd w:val="0"/>
              <w:rPr>
                <w:sz w:val="22"/>
                <w:szCs w:val="22"/>
              </w:rPr>
            </w:pPr>
            <w:r w:rsidRPr="009968DE">
              <w:rPr>
                <w:sz w:val="22"/>
                <w:szCs w:val="22"/>
              </w:rPr>
              <w:t>_____________</w:t>
            </w:r>
            <w:r w:rsidR="00F615EB" w:rsidRPr="009968DE">
              <w:rPr>
                <w:sz w:val="22"/>
                <w:szCs w:val="22"/>
              </w:rPr>
              <w:t xml:space="preserve"> ГАУ «МФЦ ИО»</w:t>
            </w:r>
          </w:p>
        </w:tc>
        <w:tc>
          <w:tcPr>
            <w:tcW w:w="4746" w:type="dxa"/>
          </w:tcPr>
          <w:p w14:paraId="2B39283A" w14:textId="40281193" w:rsidR="00F615EB" w:rsidRPr="009968DE" w:rsidRDefault="00F615EB" w:rsidP="00CA756E">
            <w:pPr>
              <w:widowControl w:val="0"/>
              <w:autoSpaceDE w:val="0"/>
              <w:autoSpaceDN w:val="0"/>
              <w:adjustRightInd w:val="0"/>
              <w:rPr>
                <w:sz w:val="22"/>
                <w:szCs w:val="22"/>
              </w:rPr>
            </w:pPr>
            <w:r w:rsidRPr="009968DE">
              <w:rPr>
                <w:sz w:val="22"/>
                <w:szCs w:val="22"/>
              </w:rPr>
              <w:t>___________________</w:t>
            </w:r>
            <w:r w:rsidR="00EF5A21" w:rsidRPr="009968DE">
              <w:rPr>
                <w:sz w:val="22"/>
                <w:szCs w:val="22"/>
              </w:rPr>
              <w:t xml:space="preserve"> ___________</w:t>
            </w:r>
          </w:p>
        </w:tc>
      </w:tr>
      <w:tr w:rsidR="00F615EB" w:rsidRPr="009968DE" w14:paraId="5A909C6C" w14:textId="77777777" w:rsidTr="00CA756E">
        <w:trPr>
          <w:trHeight w:val="216"/>
        </w:trPr>
        <w:tc>
          <w:tcPr>
            <w:tcW w:w="4800" w:type="dxa"/>
          </w:tcPr>
          <w:p w14:paraId="1ABCD64D" w14:textId="75B10F5A" w:rsidR="00F615EB" w:rsidRPr="009968DE" w:rsidRDefault="00F615EB" w:rsidP="00CA756E">
            <w:pPr>
              <w:widowControl w:val="0"/>
              <w:autoSpaceDE w:val="0"/>
              <w:autoSpaceDN w:val="0"/>
              <w:adjustRightInd w:val="0"/>
              <w:rPr>
                <w:sz w:val="22"/>
                <w:szCs w:val="22"/>
              </w:rPr>
            </w:pPr>
            <w:r w:rsidRPr="009968DE">
              <w:rPr>
                <w:sz w:val="22"/>
                <w:szCs w:val="22"/>
              </w:rPr>
              <w:t>_______________ /</w:t>
            </w:r>
            <w:r w:rsidR="00A40271" w:rsidRPr="009968DE">
              <w:rPr>
                <w:sz w:val="22"/>
                <w:szCs w:val="22"/>
              </w:rPr>
              <w:t>________________</w:t>
            </w:r>
            <w:r w:rsidRPr="009968DE">
              <w:rPr>
                <w:sz w:val="22"/>
                <w:szCs w:val="22"/>
              </w:rPr>
              <w:t>/</w:t>
            </w:r>
          </w:p>
          <w:p w14:paraId="5975F561" w14:textId="77777777" w:rsidR="00F615EB" w:rsidRPr="009968DE" w:rsidRDefault="00F615EB" w:rsidP="00CA756E">
            <w:pPr>
              <w:widowControl w:val="0"/>
              <w:autoSpaceDE w:val="0"/>
              <w:autoSpaceDN w:val="0"/>
              <w:adjustRightInd w:val="0"/>
              <w:rPr>
                <w:sz w:val="22"/>
                <w:szCs w:val="22"/>
              </w:rPr>
            </w:pPr>
            <w:r w:rsidRPr="009968DE">
              <w:rPr>
                <w:sz w:val="22"/>
                <w:szCs w:val="22"/>
              </w:rPr>
              <w:t>М.П.</w:t>
            </w:r>
          </w:p>
        </w:tc>
        <w:tc>
          <w:tcPr>
            <w:tcW w:w="4746" w:type="dxa"/>
          </w:tcPr>
          <w:p w14:paraId="1D5366ED" w14:textId="02E21314" w:rsidR="00F615EB" w:rsidRPr="009968DE" w:rsidRDefault="00F615EB" w:rsidP="00CA756E">
            <w:pPr>
              <w:widowControl w:val="0"/>
              <w:autoSpaceDE w:val="0"/>
              <w:autoSpaceDN w:val="0"/>
              <w:adjustRightInd w:val="0"/>
              <w:rPr>
                <w:sz w:val="22"/>
                <w:szCs w:val="22"/>
              </w:rPr>
            </w:pPr>
            <w:r w:rsidRPr="009968DE">
              <w:rPr>
                <w:sz w:val="22"/>
                <w:szCs w:val="22"/>
              </w:rPr>
              <w:t>__________________ / _____</w:t>
            </w:r>
            <w:r w:rsidR="00EF5A21" w:rsidRPr="009968DE">
              <w:rPr>
                <w:sz w:val="22"/>
                <w:szCs w:val="22"/>
              </w:rPr>
              <w:t>___</w:t>
            </w:r>
            <w:r w:rsidRPr="009968DE">
              <w:rPr>
                <w:sz w:val="22"/>
                <w:szCs w:val="22"/>
              </w:rPr>
              <w:t>_____/</w:t>
            </w:r>
          </w:p>
          <w:p w14:paraId="23A06006" w14:textId="77777777" w:rsidR="00F615EB" w:rsidRPr="009968DE" w:rsidRDefault="00F615EB" w:rsidP="00CA756E">
            <w:pPr>
              <w:widowControl w:val="0"/>
              <w:autoSpaceDE w:val="0"/>
              <w:autoSpaceDN w:val="0"/>
              <w:adjustRightInd w:val="0"/>
              <w:rPr>
                <w:sz w:val="22"/>
                <w:szCs w:val="22"/>
              </w:rPr>
            </w:pPr>
            <w:r w:rsidRPr="009968DE">
              <w:rPr>
                <w:sz w:val="22"/>
                <w:szCs w:val="22"/>
              </w:rPr>
              <w:t>М.П.</w:t>
            </w:r>
          </w:p>
        </w:tc>
      </w:tr>
    </w:tbl>
    <w:p w14:paraId="78CDB7B1" w14:textId="77777777" w:rsidR="00F615EB" w:rsidRPr="009968DE" w:rsidRDefault="00F615EB" w:rsidP="00F615EB">
      <w:pPr>
        <w:rPr>
          <w:sz w:val="22"/>
          <w:szCs w:val="22"/>
        </w:rPr>
      </w:pPr>
    </w:p>
    <w:p w14:paraId="070D070D" w14:textId="77777777" w:rsidR="00F615EB" w:rsidRPr="009968DE" w:rsidRDefault="00F615EB" w:rsidP="00F615EB">
      <w:pPr>
        <w:widowControl w:val="0"/>
        <w:autoSpaceDE w:val="0"/>
        <w:autoSpaceDN w:val="0"/>
        <w:adjustRightInd w:val="0"/>
        <w:jc w:val="both"/>
        <w:rPr>
          <w:szCs w:val="24"/>
        </w:rPr>
      </w:pPr>
    </w:p>
    <w:p w14:paraId="39C6F4FC" w14:textId="2A8CB081" w:rsidR="00F615EB" w:rsidRPr="009968DE" w:rsidRDefault="00F615EB">
      <w:pPr>
        <w:rPr>
          <w:sz w:val="22"/>
          <w:szCs w:val="22"/>
        </w:rPr>
      </w:pPr>
    </w:p>
    <w:p w14:paraId="7EB4AB50" w14:textId="77777777" w:rsidR="00F615EB" w:rsidRPr="009968DE" w:rsidRDefault="00F615EB">
      <w:pPr>
        <w:rPr>
          <w:sz w:val="22"/>
          <w:szCs w:val="22"/>
        </w:rPr>
      </w:pPr>
      <w:r w:rsidRPr="009968DE">
        <w:rPr>
          <w:b/>
          <w:i/>
          <w:sz w:val="22"/>
          <w:szCs w:val="22"/>
        </w:rPr>
        <w:br w:type="page"/>
      </w:r>
    </w:p>
    <w:p w14:paraId="07AB3FF6" w14:textId="1DA5DA4E" w:rsidR="00AC3487" w:rsidRPr="009968DE" w:rsidRDefault="00AC3487" w:rsidP="00AC3487">
      <w:pPr>
        <w:pStyle w:val="22"/>
        <w:jc w:val="right"/>
        <w:rPr>
          <w:rFonts w:ascii="Times New Roman" w:hAnsi="Times New Roman"/>
          <w:b w:val="0"/>
          <w:i w:val="0"/>
          <w:sz w:val="22"/>
          <w:szCs w:val="22"/>
        </w:rPr>
      </w:pPr>
      <w:r w:rsidRPr="009968DE">
        <w:rPr>
          <w:rFonts w:ascii="Times New Roman" w:hAnsi="Times New Roman"/>
          <w:b w:val="0"/>
          <w:i w:val="0"/>
          <w:sz w:val="22"/>
          <w:szCs w:val="22"/>
        </w:rPr>
        <w:lastRenderedPageBreak/>
        <w:t xml:space="preserve">Приложение № </w:t>
      </w:r>
      <w:bookmarkEnd w:id="155"/>
      <w:bookmarkEnd w:id="156"/>
      <w:r w:rsidR="00991CF6" w:rsidRPr="009968DE">
        <w:rPr>
          <w:rFonts w:ascii="Times New Roman" w:hAnsi="Times New Roman"/>
          <w:b w:val="0"/>
          <w:i w:val="0"/>
          <w:sz w:val="22"/>
          <w:szCs w:val="22"/>
        </w:rPr>
        <w:t>5</w:t>
      </w:r>
    </w:p>
    <w:p w14:paraId="4FC16994" w14:textId="77777777" w:rsidR="00AC3487" w:rsidRPr="009968DE" w:rsidRDefault="00AC3487" w:rsidP="00AC3487">
      <w:pPr>
        <w:widowControl w:val="0"/>
        <w:autoSpaceDE w:val="0"/>
        <w:autoSpaceDN w:val="0"/>
        <w:adjustRightInd w:val="0"/>
        <w:ind w:left="4973" w:firstLine="130"/>
        <w:jc w:val="right"/>
        <w:rPr>
          <w:color w:val="000000"/>
          <w:sz w:val="22"/>
          <w:szCs w:val="22"/>
        </w:rPr>
      </w:pPr>
      <w:r w:rsidRPr="009968DE">
        <w:rPr>
          <w:color w:val="000000"/>
          <w:sz w:val="22"/>
          <w:szCs w:val="22"/>
        </w:rPr>
        <w:t xml:space="preserve">к Договору № </w:t>
      </w:r>
      <w:r w:rsidRPr="009968DE">
        <w:rPr>
          <w:rFonts w:eastAsia="Arial"/>
          <w:sz w:val="22"/>
          <w:szCs w:val="22"/>
          <w:lang w:eastAsia="ar-SA"/>
        </w:rPr>
        <w:t>_________</w:t>
      </w:r>
    </w:p>
    <w:p w14:paraId="49FC28DC" w14:textId="77777777" w:rsidR="00AC3487" w:rsidRPr="009968DE" w:rsidRDefault="00AC3487" w:rsidP="00AC3487">
      <w:pPr>
        <w:widowControl w:val="0"/>
        <w:autoSpaceDE w:val="0"/>
        <w:autoSpaceDN w:val="0"/>
        <w:adjustRightInd w:val="0"/>
        <w:ind w:left="4973" w:firstLine="130"/>
        <w:jc w:val="right"/>
        <w:rPr>
          <w:color w:val="000000"/>
          <w:sz w:val="22"/>
          <w:szCs w:val="22"/>
        </w:rPr>
      </w:pPr>
      <w:r w:rsidRPr="009968DE">
        <w:rPr>
          <w:color w:val="000000"/>
          <w:sz w:val="22"/>
          <w:szCs w:val="22"/>
        </w:rPr>
        <w:t>от «___» ________ 201_ г.</w:t>
      </w:r>
    </w:p>
    <w:p w14:paraId="69B84E72" w14:textId="77777777" w:rsidR="00AC3487" w:rsidRPr="009968DE" w:rsidRDefault="00AC3487" w:rsidP="00AC3487">
      <w:pPr>
        <w:rPr>
          <w:sz w:val="22"/>
          <w:szCs w:val="22"/>
        </w:rPr>
      </w:pPr>
    </w:p>
    <w:p w14:paraId="5EA6530A" w14:textId="77777777" w:rsidR="00AC3487" w:rsidRPr="009968DE" w:rsidRDefault="00AC3487" w:rsidP="00AC3487">
      <w:pPr>
        <w:spacing w:line="276" w:lineRule="auto"/>
        <w:jc w:val="center"/>
        <w:rPr>
          <w:color w:val="000000"/>
          <w:sz w:val="22"/>
          <w:szCs w:val="22"/>
        </w:rPr>
      </w:pPr>
    </w:p>
    <w:p w14:paraId="2DCC887E" w14:textId="77777777" w:rsidR="00AC3487" w:rsidRPr="009968DE" w:rsidRDefault="00AC3487" w:rsidP="00AC3487">
      <w:pPr>
        <w:spacing w:line="276" w:lineRule="auto"/>
        <w:jc w:val="center"/>
        <w:rPr>
          <w:color w:val="000000"/>
          <w:sz w:val="22"/>
          <w:szCs w:val="22"/>
        </w:rPr>
      </w:pPr>
      <w:r w:rsidRPr="009968DE">
        <w:rPr>
          <w:color w:val="000000"/>
          <w:sz w:val="22"/>
          <w:szCs w:val="22"/>
        </w:rPr>
        <w:t>Уполномоченные лица сторон</w:t>
      </w:r>
    </w:p>
    <w:p w14:paraId="1A9D05CB" w14:textId="77777777" w:rsidR="00AC3487" w:rsidRPr="009968DE" w:rsidRDefault="00AC3487" w:rsidP="00AC3487">
      <w:pPr>
        <w:spacing w:line="276" w:lineRule="auto"/>
        <w:rPr>
          <w:color w:val="000000"/>
          <w:sz w:val="22"/>
          <w:szCs w:val="22"/>
        </w:rPr>
      </w:pPr>
    </w:p>
    <w:tbl>
      <w:tblPr>
        <w:tblStyle w:val="afff5"/>
        <w:tblW w:w="9776" w:type="dxa"/>
        <w:tblInd w:w="0" w:type="dxa"/>
        <w:tblLook w:val="04A0" w:firstRow="1" w:lastRow="0" w:firstColumn="1" w:lastColumn="0" w:noHBand="0" w:noVBand="1"/>
      </w:tblPr>
      <w:tblGrid>
        <w:gridCol w:w="2151"/>
        <w:gridCol w:w="1707"/>
        <w:gridCol w:w="2578"/>
        <w:gridCol w:w="1586"/>
        <w:gridCol w:w="1754"/>
      </w:tblGrid>
      <w:tr w:rsidR="00AC3487" w:rsidRPr="009968DE" w14:paraId="10F628E3" w14:textId="77777777" w:rsidTr="00CA756E">
        <w:tc>
          <w:tcPr>
            <w:tcW w:w="2151" w:type="dxa"/>
          </w:tcPr>
          <w:p w14:paraId="14F4032F" w14:textId="77777777" w:rsidR="00AC3487" w:rsidRPr="009968DE" w:rsidRDefault="00AC3487" w:rsidP="00CA756E">
            <w:pPr>
              <w:spacing w:line="276" w:lineRule="auto"/>
              <w:rPr>
                <w:color w:val="000000"/>
                <w:sz w:val="22"/>
                <w:szCs w:val="22"/>
              </w:rPr>
            </w:pPr>
            <w:r w:rsidRPr="009968DE">
              <w:rPr>
                <w:color w:val="000000"/>
                <w:sz w:val="22"/>
                <w:szCs w:val="22"/>
              </w:rPr>
              <w:t>Роль</w:t>
            </w:r>
          </w:p>
        </w:tc>
        <w:tc>
          <w:tcPr>
            <w:tcW w:w="1707" w:type="dxa"/>
          </w:tcPr>
          <w:p w14:paraId="702ACBA8" w14:textId="77777777" w:rsidR="00AC3487" w:rsidRPr="009968DE" w:rsidRDefault="00AC3487" w:rsidP="00CA756E">
            <w:pPr>
              <w:spacing w:line="276" w:lineRule="auto"/>
              <w:rPr>
                <w:color w:val="000000"/>
                <w:sz w:val="22"/>
                <w:szCs w:val="22"/>
              </w:rPr>
            </w:pPr>
            <w:r w:rsidRPr="009968DE">
              <w:rPr>
                <w:color w:val="000000"/>
                <w:sz w:val="22"/>
                <w:szCs w:val="22"/>
              </w:rPr>
              <w:t>ФИО</w:t>
            </w:r>
          </w:p>
        </w:tc>
        <w:tc>
          <w:tcPr>
            <w:tcW w:w="2578" w:type="dxa"/>
          </w:tcPr>
          <w:p w14:paraId="34D3E4F7" w14:textId="77777777" w:rsidR="00AC3487" w:rsidRPr="009968DE" w:rsidRDefault="00AC3487" w:rsidP="00CA756E">
            <w:pPr>
              <w:spacing w:line="276" w:lineRule="auto"/>
              <w:rPr>
                <w:color w:val="000000"/>
                <w:sz w:val="22"/>
                <w:szCs w:val="22"/>
              </w:rPr>
            </w:pPr>
            <w:r w:rsidRPr="009968DE">
              <w:rPr>
                <w:color w:val="000000"/>
                <w:sz w:val="22"/>
                <w:szCs w:val="22"/>
                <w:lang w:val="en-US"/>
              </w:rPr>
              <w:t>e</w:t>
            </w:r>
            <w:r w:rsidRPr="009968DE">
              <w:rPr>
                <w:color w:val="000000"/>
                <w:sz w:val="22"/>
                <w:szCs w:val="22"/>
              </w:rPr>
              <w:t>-</w:t>
            </w:r>
            <w:r w:rsidRPr="009968DE">
              <w:rPr>
                <w:color w:val="000000"/>
                <w:sz w:val="22"/>
                <w:szCs w:val="22"/>
                <w:lang w:val="en-US"/>
              </w:rPr>
              <w:t>mail</w:t>
            </w:r>
          </w:p>
        </w:tc>
        <w:tc>
          <w:tcPr>
            <w:tcW w:w="1586" w:type="dxa"/>
          </w:tcPr>
          <w:p w14:paraId="4003B82A" w14:textId="77777777" w:rsidR="00AC3487" w:rsidRPr="009968DE" w:rsidRDefault="00AC3487" w:rsidP="00CA756E">
            <w:pPr>
              <w:spacing w:line="276" w:lineRule="auto"/>
              <w:rPr>
                <w:color w:val="000000"/>
                <w:sz w:val="22"/>
                <w:szCs w:val="22"/>
              </w:rPr>
            </w:pPr>
            <w:r w:rsidRPr="009968DE">
              <w:rPr>
                <w:color w:val="000000"/>
                <w:sz w:val="22"/>
                <w:szCs w:val="22"/>
              </w:rPr>
              <w:t>Городской тел.</w:t>
            </w:r>
          </w:p>
        </w:tc>
        <w:tc>
          <w:tcPr>
            <w:tcW w:w="1754" w:type="dxa"/>
          </w:tcPr>
          <w:p w14:paraId="69BCF454" w14:textId="77777777" w:rsidR="00AC3487" w:rsidRPr="009968DE" w:rsidRDefault="00AC3487" w:rsidP="00CA756E">
            <w:pPr>
              <w:spacing w:line="276" w:lineRule="auto"/>
              <w:rPr>
                <w:color w:val="000000"/>
                <w:sz w:val="22"/>
                <w:szCs w:val="22"/>
              </w:rPr>
            </w:pPr>
            <w:r w:rsidRPr="009968DE">
              <w:rPr>
                <w:color w:val="000000"/>
                <w:sz w:val="22"/>
                <w:szCs w:val="22"/>
              </w:rPr>
              <w:t>Сотовый тел.</w:t>
            </w:r>
          </w:p>
        </w:tc>
      </w:tr>
      <w:tr w:rsidR="00AC3487" w:rsidRPr="009968DE" w14:paraId="17E47F54" w14:textId="77777777" w:rsidTr="00CA756E">
        <w:tc>
          <w:tcPr>
            <w:tcW w:w="2151" w:type="dxa"/>
          </w:tcPr>
          <w:p w14:paraId="4E8B554B" w14:textId="77777777" w:rsidR="00AC3487" w:rsidRPr="009968DE" w:rsidRDefault="00AC3487" w:rsidP="00CA756E">
            <w:pPr>
              <w:spacing w:line="276" w:lineRule="auto"/>
              <w:rPr>
                <w:color w:val="000000" w:themeColor="text1"/>
                <w:sz w:val="22"/>
                <w:szCs w:val="22"/>
              </w:rPr>
            </w:pPr>
          </w:p>
        </w:tc>
        <w:tc>
          <w:tcPr>
            <w:tcW w:w="1707" w:type="dxa"/>
            <w:tcBorders>
              <w:bottom w:val="single" w:sz="2" w:space="0" w:color="auto"/>
            </w:tcBorders>
          </w:tcPr>
          <w:p w14:paraId="52540D5D" w14:textId="77777777" w:rsidR="00AC3487" w:rsidRPr="009968DE" w:rsidRDefault="00AC3487" w:rsidP="00CA756E">
            <w:pPr>
              <w:spacing w:line="276" w:lineRule="auto"/>
              <w:rPr>
                <w:color w:val="000000" w:themeColor="text1"/>
                <w:sz w:val="22"/>
                <w:szCs w:val="22"/>
              </w:rPr>
            </w:pPr>
          </w:p>
        </w:tc>
        <w:tc>
          <w:tcPr>
            <w:tcW w:w="2578" w:type="dxa"/>
            <w:tcBorders>
              <w:bottom w:val="single" w:sz="2" w:space="0" w:color="auto"/>
            </w:tcBorders>
          </w:tcPr>
          <w:p w14:paraId="7D9190EF" w14:textId="77777777" w:rsidR="00AC3487" w:rsidRPr="009968DE" w:rsidRDefault="00AC3487" w:rsidP="00CA756E">
            <w:pPr>
              <w:spacing w:line="276" w:lineRule="auto"/>
              <w:rPr>
                <w:color w:val="000000" w:themeColor="text1"/>
                <w:sz w:val="22"/>
                <w:szCs w:val="22"/>
              </w:rPr>
            </w:pPr>
          </w:p>
        </w:tc>
        <w:tc>
          <w:tcPr>
            <w:tcW w:w="1586" w:type="dxa"/>
            <w:tcBorders>
              <w:bottom w:val="single" w:sz="2" w:space="0" w:color="auto"/>
            </w:tcBorders>
          </w:tcPr>
          <w:p w14:paraId="54720D18" w14:textId="77777777" w:rsidR="00AC3487" w:rsidRPr="009968DE" w:rsidRDefault="00AC3487" w:rsidP="00CA756E">
            <w:pPr>
              <w:spacing w:line="276" w:lineRule="auto"/>
              <w:rPr>
                <w:color w:val="000000" w:themeColor="text1"/>
                <w:sz w:val="22"/>
                <w:szCs w:val="22"/>
              </w:rPr>
            </w:pPr>
          </w:p>
        </w:tc>
        <w:tc>
          <w:tcPr>
            <w:tcW w:w="1754" w:type="dxa"/>
            <w:tcBorders>
              <w:bottom w:val="single" w:sz="2" w:space="0" w:color="auto"/>
            </w:tcBorders>
          </w:tcPr>
          <w:p w14:paraId="366D3DB1" w14:textId="77777777" w:rsidR="00AC3487" w:rsidRPr="009968DE" w:rsidRDefault="00AC3487" w:rsidP="00CA756E">
            <w:pPr>
              <w:spacing w:line="276" w:lineRule="auto"/>
              <w:rPr>
                <w:color w:val="000000" w:themeColor="text1"/>
                <w:sz w:val="22"/>
                <w:szCs w:val="22"/>
              </w:rPr>
            </w:pPr>
          </w:p>
        </w:tc>
      </w:tr>
      <w:tr w:rsidR="00AC3487" w:rsidRPr="009968DE" w14:paraId="24A75888" w14:textId="77777777" w:rsidTr="00CA756E">
        <w:tc>
          <w:tcPr>
            <w:tcW w:w="2151" w:type="dxa"/>
          </w:tcPr>
          <w:p w14:paraId="33F56CB1" w14:textId="77777777" w:rsidR="00AC3487" w:rsidRPr="009968DE" w:rsidRDefault="00AC3487" w:rsidP="00CA756E">
            <w:pPr>
              <w:spacing w:line="276" w:lineRule="auto"/>
              <w:rPr>
                <w:color w:val="000000" w:themeColor="text1"/>
                <w:sz w:val="22"/>
                <w:szCs w:val="22"/>
              </w:rPr>
            </w:pPr>
          </w:p>
        </w:tc>
        <w:tc>
          <w:tcPr>
            <w:tcW w:w="1707" w:type="dxa"/>
            <w:tcBorders>
              <w:top w:val="single" w:sz="2" w:space="0" w:color="auto"/>
            </w:tcBorders>
          </w:tcPr>
          <w:p w14:paraId="69579E76" w14:textId="77777777" w:rsidR="00AC3487" w:rsidRPr="009968DE" w:rsidRDefault="00AC3487" w:rsidP="00CA756E">
            <w:pPr>
              <w:spacing w:line="276" w:lineRule="auto"/>
              <w:rPr>
                <w:color w:val="000000" w:themeColor="text1"/>
                <w:sz w:val="22"/>
                <w:szCs w:val="22"/>
              </w:rPr>
            </w:pPr>
          </w:p>
        </w:tc>
        <w:tc>
          <w:tcPr>
            <w:tcW w:w="2578" w:type="dxa"/>
            <w:tcBorders>
              <w:top w:val="single" w:sz="2" w:space="0" w:color="auto"/>
            </w:tcBorders>
          </w:tcPr>
          <w:p w14:paraId="6166FEBD" w14:textId="77777777" w:rsidR="00AC3487" w:rsidRPr="009968DE" w:rsidRDefault="00AC3487" w:rsidP="00CA756E">
            <w:pPr>
              <w:spacing w:line="276" w:lineRule="auto"/>
              <w:rPr>
                <w:b/>
                <w:color w:val="000000" w:themeColor="text1"/>
                <w:sz w:val="22"/>
                <w:szCs w:val="22"/>
              </w:rPr>
            </w:pPr>
          </w:p>
        </w:tc>
        <w:tc>
          <w:tcPr>
            <w:tcW w:w="1586" w:type="dxa"/>
            <w:tcBorders>
              <w:top w:val="single" w:sz="2" w:space="0" w:color="auto"/>
              <w:right w:val="single" w:sz="2" w:space="0" w:color="auto"/>
            </w:tcBorders>
          </w:tcPr>
          <w:p w14:paraId="47478BC0" w14:textId="77777777" w:rsidR="00AC3487" w:rsidRPr="009968DE" w:rsidRDefault="00AC3487" w:rsidP="00CA756E">
            <w:pPr>
              <w:spacing w:line="276" w:lineRule="auto"/>
              <w:rPr>
                <w:color w:val="000000" w:themeColor="text1"/>
                <w:sz w:val="22"/>
                <w:szCs w:val="22"/>
              </w:rPr>
            </w:pPr>
          </w:p>
        </w:tc>
        <w:tc>
          <w:tcPr>
            <w:tcW w:w="1754" w:type="dxa"/>
            <w:tcBorders>
              <w:top w:val="single" w:sz="2" w:space="0" w:color="auto"/>
              <w:left w:val="single" w:sz="2" w:space="0" w:color="auto"/>
            </w:tcBorders>
          </w:tcPr>
          <w:p w14:paraId="1EC91E97" w14:textId="77777777" w:rsidR="00AC3487" w:rsidRPr="009968DE" w:rsidRDefault="00AC3487" w:rsidP="00CA756E">
            <w:pPr>
              <w:spacing w:line="276" w:lineRule="auto"/>
              <w:rPr>
                <w:color w:val="000000" w:themeColor="text1"/>
                <w:sz w:val="22"/>
                <w:szCs w:val="22"/>
              </w:rPr>
            </w:pPr>
          </w:p>
        </w:tc>
      </w:tr>
      <w:tr w:rsidR="00AC3487" w:rsidRPr="009968DE" w14:paraId="6B660888" w14:textId="77777777" w:rsidTr="00CA756E">
        <w:tc>
          <w:tcPr>
            <w:tcW w:w="2151" w:type="dxa"/>
          </w:tcPr>
          <w:p w14:paraId="42FC0C6F" w14:textId="77777777" w:rsidR="00AC3487" w:rsidRPr="009968DE" w:rsidRDefault="00AC3487" w:rsidP="00CA756E">
            <w:pPr>
              <w:spacing w:line="276" w:lineRule="auto"/>
              <w:rPr>
                <w:color w:val="000000"/>
                <w:sz w:val="22"/>
                <w:szCs w:val="22"/>
              </w:rPr>
            </w:pPr>
          </w:p>
        </w:tc>
        <w:tc>
          <w:tcPr>
            <w:tcW w:w="1707" w:type="dxa"/>
          </w:tcPr>
          <w:p w14:paraId="5A75CC8C" w14:textId="77777777" w:rsidR="00AC3487" w:rsidRPr="009968DE" w:rsidRDefault="00AC3487" w:rsidP="00CA756E">
            <w:pPr>
              <w:spacing w:line="276" w:lineRule="auto"/>
              <w:rPr>
                <w:color w:val="000000"/>
                <w:sz w:val="22"/>
                <w:szCs w:val="22"/>
              </w:rPr>
            </w:pPr>
          </w:p>
        </w:tc>
        <w:tc>
          <w:tcPr>
            <w:tcW w:w="2578" w:type="dxa"/>
            <w:vAlign w:val="center"/>
          </w:tcPr>
          <w:p w14:paraId="743508F9" w14:textId="77777777" w:rsidR="00AC3487" w:rsidRPr="009968DE" w:rsidRDefault="00AC3487" w:rsidP="00CA756E">
            <w:pPr>
              <w:spacing w:line="276" w:lineRule="auto"/>
              <w:rPr>
                <w:color w:val="000000"/>
                <w:sz w:val="22"/>
                <w:szCs w:val="22"/>
              </w:rPr>
            </w:pPr>
          </w:p>
        </w:tc>
        <w:tc>
          <w:tcPr>
            <w:tcW w:w="1586" w:type="dxa"/>
            <w:vAlign w:val="center"/>
          </w:tcPr>
          <w:p w14:paraId="31A62ACC" w14:textId="77777777" w:rsidR="00AC3487" w:rsidRPr="009968DE" w:rsidRDefault="00AC3487" w:rsidP="00CA756E">
            <w:pPr>
              <w:spacing w:line="276" w:lineRule="auto"/>
              <w:rPr>
                <w:color w:val="000000"/>
                <w:sz w:val="22"/>
                <w:szCs w:val="22"/>
              </w:rPr>
            </w:pPr>
          </w:p>
        </w:tc>
        <w:tc>
          <w:tcPr>
            <w:tcW w:w="1754" w:type="dxa"/>
            <w:vAlign w:val="center"/>
          </w:tcPr>
          <w:p w14:paraId="4EC4B524" w14:textId="77777777" w:rsidR="00AC3487" w:rsidRPr="009968DE" w:rsidRDefault="00AC3487" w:rsidP="00CA756E">
            <w:pPr>
              <w:spacing w:line="276" w:lineRule="auto"/>
              <w:jc w:val="center"/>
              <w:rPr>
                <w:color w:val="000000"/>
                <w:sz w:val="22"/>
                <w:szCs w:val="22"/>
              </w:rPr>
            </w:pPr>
          </w:p>
        </w:tc>
      </w:tr>
    </w:tbl>
    <w:p w14:paraId="44623D2C" w14:textId="77777777" w:rsidR="00AC3487" w:rsidRPr="009968DE" w:rsidRDefault="00AC3487" w:rsidP="00AC3487">
      <w:pPr>
        <w:widowControl w:val="0"/>
        <w:autoSpaceDE w:val="0"/>
        <w:autoSpaceDN w:val="0"/>
        <w:adjustRightInd w:val="0"/>
        <w:ind w:left="4973"/>
        <w:jc w:val="right"/>
        <w:rPr>
          <w:sz w:val="22"/>
          <w:szCs w:val="22"/>
        </w:rPr>
      </w:pPr>
    </w:p>
    <w:p w14:paraId="07D18CE4" w14:textId="77777777" w:rsidR="00AC3487" w:rsidRPr="009968DE" w:rsidRDefault="00AC3487" w:rsidP="00AC3487">
      <w:pPr>
        <w:widowControl w:val="0"/>
        <w:autoSpaceDE w:val="0"/>
        <w:autoSpaceDN w:val="0"/>
        <w:adjustRightInd w:val="0"/>
        <w:ind w:left="4973"/>
        <w:jc w:val="right"/>
        <w:rPr>
          <w:sz w:val="22"/>
          <w:szCs w:val="22"/>
        </w:rPr>
      </w:pPr>
    </w:p>
    <w:p w14:paraId="0D16BA62" w14:textId="77777777" w:rsidR="00AC3487" w:rsidRPr="009968DE" w:rsidRDefault="00AC3487" w:rsidP="00AC3487">
      <w:pPr>
        <w:widowControl w:val="0"/>
        <w:autoSpaceDE w:val="0"/>
        <w:autoSpaceDN w:val="0"/>
        <w:adjustRightInd w:val="0"/>
        <w:ind w:left="4973"/>
        <w:jc w:val="right"/>
        <w:rPr>
          <w:sz w:val="22"/>
          <w:szCs w:val="22"/>
        </w:rPr>
      </w:pPr>
    </w:p>
    <w:p w14:paraId="3BF8F3E1" w14:textId="77777777" w:rsidR="00AC3487" w:rsidRPr="009968DE" w:rsidRDefault="00AC3487" w:rsidP="00AC3487">
      <w:pPr>
        <w:widowControl w:val="0"/>
        <w:autoSpaceDE w:val="0"/>
        <w:autoSpaceDN w:val="0"/>
        <w:adjustRightInd w:val="0"/>
        <w:ind w:left="4973"/>
        <w:jc w:val="right"/>
        <w:rPr>
          <w:sz w:val="22"/>
          <w:szCs w:val="22"/>
        </w:rPr>
      </w:pPr>
    </w:p>
    <w:p w14:paraId="58B0D401" w14:textId="77777777" w:rsidR="00AC3487" w:rsidRPr="009968DE" w:rsidRDefault="00AC3487" w:rsidP="00AC3487">
      <w:pPr>
        <w:widowControl w:val="0"/>
        <w:autoSpaceDE w:val="0"/>
        <w:autoSpaceDN w:val="0"/>
        <w:adjustRightInd w:val="0"/>
        <w:ind w:left="4973"/>
        <w:jc w:val="right"/>
        <w:rPr>
          <w:sz w:val="22"/>
          <w:szCs w:val="22"/>
        </w:rPr>
      </w:pPr>
    </w:p>
    <w:p w14:paraId="12C21F54" w14:textId="77777777" w:rsidR="00AC3487" w:rsidRPr="009968DE" w:rsidRDefault="00AC3487" w:rsidP="00AC3487">
      <w:pPr>
        <w:widowControl w:val="0"/>
        <w:autoSpaceDE w:val="0"/>
        <w:autoSpaceDN w:val="0"/>
        <w:adjustRightInd w:val="0"/>
        <w:ind w:left="4973"/>
        <w:jc w:val="right"/>
        <w:rPr>
          <w:sz w:val="22"/>
          <w:szCs w:val="22"/>
        </w:rPr>
      </w:pPr>
    </w:p>
    <w:tbl>
      <w:tblPr>
        <w:tblW w:w="9546" w:type="dxa"/>
        <w:tblInd w:w="142" w:type="dxa"/>
        <w:tblLook w:val="04A0" w:firstRow="1" w:lastRow="0" w:firstColumn="1" w:lastColumn="0" w:noHBand="0" w:noVBand="1"/>
      </w:tblPr>
      <w:tblGrid>
        <w:gridCol w:w="4800"/>
        <w:gridCol w:w="4746"/>
      </w:tblGrid>
      <w:tr w:rsidR="00AC3487" w:rsidRPr="009968DE" w14:paraId="2764662B" w14:textId="77777777" w:rsidTr="00CA756E">
        <w:trPr>
          <w:trHeight w:val="992"/>
        </w:trPr>
        <w:tc>
          <w:tcPr>
            <w:tcW w:w="4800" w:type="dxa"/>
          </w:tcPr>
          <w:p w14:paraId="3C38A1BF" w14:textId="77777777" w:rsidR="00AC3487" w:rsidRPr="009968DE" w:rsidRDefault="00AC3487" w:rsidP="00CA756E">
            <w:pPr>
              <w:widowControl w:val="0"/>
              <w:autoSpaceDE w:val="0"/>
              <w:autoSpaceDN w:val="0"/>
              <w:adjustRightInd w:val="0"/>
              <w:rPr>
                <w:color w:val="000000"/>
                <w:sz w:val="22"/>
                <w:szCs w:val="22"/>
              </w:rPr>
            </w:pPr>
            <w:r w:rsidRPr="009968DE">
              <w:rPr>
                <w:color w:val="000000"/>
                <w:sz w:val="22"/>
                <w:szCs w:val="22"/>
              </w:rPr>
              <w:t>Заказчик:</w:t>
            </w:r>
          </w:p>
          <w:p w14:paraId="63A1FA1F" w14:textId="77777777" w:rsidR="00AC3487" w:rsidRPr="009968DE" w:rsidRDefault="00AC3487" w:rsidP="00CA756E">
            <w:pPr>
              <w:widowControl w:val="0"/>
              <w:autoSpaceDE w:val="0"/>
              <w:autoSpaceDN w:val="0"/>
              <w:adjustRightInd w:val="0"/>
              <w:rPr>
                <w:color w:val="000000"/>
                <w:sz w:val="22"/>
                <w:szCs w:val="22"/>
              </w:rPr>
            </w:pPr>
            <w:r w:rsidRPr="009968DE">
              <w:rPr>
                <w:color w:val="000000"/>
                <w:sz w:val="22"/>
                <w:szCs w:val="22"/>
              </w:rPr>
              <w:t>____________ ГАУ «МФЦ ИО»</w:t>
            </w:r>
          </w:p>
          <w:p w14:paraId="58055A04" w14:textId="77777777" w:rsidR="00AC3487" w:rsidRPr="009968DE" w:rsidRDefault="00AC3487" w:rsidP="00CA756E">
            <w:pPr>
              <w:widowControl w:val="0"/>
              <w:autoSpaceDE w:val="0"/>
              <w:autoSpaceDN w:val="0"/>
              <w:adjustRightInd w:val="0"/>
              <w:rPr>
                <w:color w:val="000000"/>
                <w:sz w:val="22"/>
                <w:szCs w:val="22"/>
              </w:rPr>
            </w:pPr>
          </w:p>
          <w:p w14:paraId="605B34BA" w14:textId="77777777" w:rsidR="00AC3487" w:rsidRPr="009968DE" w:rsidRDefault="00AC3487" w:rsidP="00CA756E">
            <w:pPr>
              <w:widowControl w:val="0"/>
              <w:autoSpaceDE w:val="0"/>
              <w:autoSpaceDN w:val="0"/>
              <w:adjustRightInd w:val="0"/>
              <w:rPr>
                <w:color w:val="000000"/>
                <w:sz w:val="22"/>
                <w:szCs w:val="22"/>
              </w:rPr>
            </w:pPr>
          </w:p>
          <w:p w14:paraId="2602A547" w14:textId="77777777" w:rsidR="00AC3487" w:rsidRPr="009968DE" w:rsidRDefault="00AC3487" w:rsidP="00CA756E">
            <w:pPr>
              <w:widowControl w:val="0"/>
              <w:autoSpaceDE w:val="0"/>
              <w:autoSpaceDN w:val="0"/>
              <w:adjustRightInd w:val="0"/>
              <w:rPr>
                <w:color w:val="000000"/>
                <w:sz w:val="22"/>
                <w:szCs w:val="22"/>
              </w:rPr>
            </w:pPr>
          </w:p>
          <w:p w14:paraId="4E8B693D" w14:textId="77777777" w:rsidR="00AC3487" w:rsidRPr="009968DE" w:rsidRDefault="00AC3487" w:rsidP="00CA756E">
            <w:pPr>
              <w:widowControl w:val="0"/>
              <w:autoSpaceDE w:val="0"/>
              <w:autoSpaceDN w:val="0"/>
              <w:adjustRightInd w:val="0"/>
              <w:rPr>
                <w:color w:val="000000"/>
                <w:sz w:val="22"/>
                <w:szCs w:val="22"/>
              </w:rPr>
            </w:pPr>
          </w:p>
        </w:tc>
        <w:tc>
          <w:tcPr>
            <w:tcW w:w="4746" w:type="dxa"/>
          </w:tcPr>
          <w:p w14:paraId="555117D5" w14:textId="77777777" w:rsidR="00AC3487" w:rsidRPr="009968DE" w:rsidRDefault="00AC3487" w:rsidP="00CA756E">
            <w:pPr>
              <w:widowControl w:val="0"/>
              <w:autoSpaceDE w:val="0"/>
              <w:autoSpaceDN w:val="0"/>
              <w:adjustRightInd w:val="0"/>
              <w:rPr>
                <w:sz w:val="22"/>
                <w:szCs w:val="22"/>
              </w:rPr>
            </w:pPr>
            <w:r w:rsidRPr="009968DE">
              <w:rPr>
                <w:sz w:val="22"/>
                <w:szCs w:val="22"/>
              </w:rPr>
              <w:t>Исполнитель:</w:t>
            </w:r>
          </w:p>
          <w:p w14:paraId="230C3BF2" w14:textId="77777777" w:rsidR="00AC3487" w:rsidRPr="009968DE" w:rsidRDefault="00AC3487" w:rsidP="00CA756E">
            <w:pPr>
              <w:widowControl w:val="0"/>
              <w:autoSpaceDE w:val="0"/>
              <w:autoSpaceDN w:val="0"/>
              <w:adjustRightInd w:val="0"/>
              <w:rPr>
                <w:color w:val="000000"/>
                <w:sz w:val="22"/>
                <w:szCs w:val="22"/>
              </w:rPr>
            </w:pPr>
          </w:p>
        </w:tc>
      </w:tr>
      <w:tr w:rsidR="00AC3487" w:rsidRPr="009968DE" w14:paraId="76CE716F" w14:textId="77777777" w:rsidTr="00CA756E">
        <w:trPr>
          <w:trHeight w:val="216"/>
        </w:trPr>
        <w:tc>
          <w:tcPr>
            <w:tcW w:w="4800" w:type="dxa"/>
          </w:tcPr>
          <w:p w14:paraId="51B03C63" w14:textId="77777777" w:rsidR="00AC3487" w:rsidRPr="009968DE" w:rsidRDefault="00AC3487" w:rsidP="00CA756E">
            <w:pPr>
              <w:widowControl w:val="0"/>
              <w:autoSpaceDE w:val="0"/>
              <w:autoSpaceDN w:val="0"/>
              <w:adjustRightInd w:val="0"/>
              <w:rPr>
                <w:color w:val="000000"/>
                <w:sz w:val="22"/>
                <w:szCs w:val="22"/>
              </w:rPr>
            </w:pPr>
            <w:r w:rsidRPr="009968DE">
              <w:rPr>
                <w:color w:val="000000"/>
                <w:sz w:val="22"/>
                <w:szCs w:val="22"/>
              </w:rPr>
              <w:t>________________ /____________/</w:t>
            </w:r>
          </w:p>
          <w:p w14:paraId="710987B7" w14:textId="77777777" w:rsidR="00AC3487" w:rsidRPr="009968DE" w:rsidRDefault="00AC3487" w:rsidP="00CA756E">
            <w:pPr>
              <w:widowControl w:val="0"/>
              <w:autoSpaceDE w:val="0"/>
              <w:autoSpaceDN w:val="0"/>
              <w:adjustRightInd w:val="0"/>
              <w:rPr>
                <w:color w:val="000000"/>
                <w:sz w:val="22"/>
                <w:szCs w:val="22"/>
              </w:rPr>
            </w:pPr>
            <w:r w:rsidRPr="009968DE">
              <w:rPr>
                <w:color w:val="000000"/>
                <w:sz w:val="22"/>
                <w:szCs w:val="22"/>
              </w:rPr>
              <w:t>М.П.</w:t>
            </w:r>
          </w:p>
        </w:tc>
        <w:tc>
          <w:tcPr>
            <w:tcW w:w="4746" w:type="dxa"/>
          </w:tcPr>
          <w:p w14:paraId="15A86AF3" w14:textId="77777777" w:rsidR="00AC3487" w:rsidRPr="009968DE" w:rsidRDefault="00AC3487" w:rsidP="00CA756E">
            <w:pPr>
              <w:widowControl w:val="0"/>
              <w:autoSpaceDE w:val="0"/>
              <w:autoSpaceDN w:val="0"/>
              <w:adjustRightInd w:val="0"/>
              <w:rPr>
                <w:color w:val="000000"/>
                <w:sz w:val="22"/>
                <w:szCs w:val="22"/>
              </w:rPr>
            </w:pPr>
            <w:r w:rsidRPr="009968DE">
              <w:rPr>
                <w:color w:val="000000"/>
                <w:sz w:val="22"/>
                <w:szCs w:val="22"/>
              </w:rPr>
              <w:t>__________________ /_______________  /</w:t>
            </w:r>
          </w:p>
          <w:p w14:paraId="791B9C4E" w14:textId="77777777" w:rsidR="00AC3487" w:rsidRPr="009968DE" w:rsidRDefault="00AC3487" w:rsidP="00CA756E">
            <w:pPr>
              <w:widowControl w:val="0"/>
              <w:autoSpaceDE w:val="0"/>
              <w:autoSpaceDN w:val="0"/>
              <w:adjustRightInd w:val="0"/>
              <w:rPr>
                <w:color w:val="000000"/>
                <w:sz w:val="22"/>
                <w:szCs w:val="22"/>
              </w:rPr>
            </w:pPr>
            <w:r w:rsidRPr="009968DE">
              <w:rPr>
                <w:color w:val="000000"/>
                <w:sz w:val="22"/>
                <w:szCs w:val="22"/>
              </w:rPr>
              <w:t>М.П.</w:t>
            </w:r>
          </w:p>
          <w:p w14:paraId="334846BC" w14:textId="77777777" w:rsidR="00AC3487" w:rsidRPr="009968DE" w:rsidRDefault="00AC3487" w:rsidP="00CA756E">
            <w:pPr>
              <w:widowControl w:val="0"/>
              <w:autoSpaceDE w:val="0"/>
              <w:autoSpaceDN w:val="0"/>
              <w:adjustRightInd w:val="0"/>
              <w:rPr>
                <w:color w:val="000000"/>
                <w:sz w:val="22"/>
                <w:szCs w:val="22"/>
              </w:rPr>
            </w:pPr>
          </w:p>
        </w:tc>
      </w:tr>
    </w:tbl>
    <w:p w14:paraId="68E2B90A" w14:textId="77777777" w:rsidR="00AC3487" w:rsidRPr="009968DE" w:rsidRDefault="00AC3487" w:rsidP="00AC3487">
      <w:pPr>
        <w:rPr>
          <w:sz w:val="22"/>
          <w:szCs w:val="22"/>
        </w:rPr>
      </w:pPr>
    </w:p>
    <w:p w14:paraId="33BE4A5A" w14:textId="3CAD5714" w:rsidR="00AC3487" w:rsidRPr="009968DE" w:rsidRDefault="00AC3487">
      <w:pPr>
        <w:rPr>
          <w:color w:val="000000"/>
          <w:sz w:val="22"/>
          <w:szCs w:val="22"/>
        </w:rPr>
      </w:pPr>
    </w:p>
    <w:p w14:paraId="54EE4201" w14:textId="77777777" w:rsidR="00955CA1" w:rsidRPr="009968DE" w:rsidRDefault="00955CA1" w:rsidP="00955CA1">
      <w:pPr>
        <w:spacing w:after="200" w:line="276" w:lineRule="auto"/>
        <w:rPr>
          <w:color w:val="000000"/>
          <w:sz w:val="22"/>
          <w:szCs w:val="22"/>
        </w:rPr>
      </w:pPr>
    </w:p>
    <w:p w14:paraId="7345CEB1" w14:textId="77777777" w:rsidR="0094111C" w:rsidRPr="009968DE" w:rsidRDefault="0094111C">
      <w:pPr>
        <w:rPr>
          <w:b/>
          <w:sz w:val="22"/>
          <w:szCs w:val="22"/>
        </w:rPr>
      </w:pPr>
      <w:bookmarkStart w:id="157" w:name="_Toc483995450"/>
      <w:r w:rsidRPr="009968DE">
        <w:br w:type="page"/>
      </w:r>
    </w:p>
    <w:p w14:paraId="412E1737" w14:textId="3A4E920D" w:rsidR="00492326" w:rsidRPr="009968DE" w:rsidRDefault="00492326" w:rsidP="00A65D3A">
      <w:pPr>
        <w:pStyle w:val="afffd"/>
        <w:jc w:val="center"/>
      </w:pPr>
      <w:r w:rsidRPr="009968DE">
        <w:lastRenderedPageBreak/>
        <w:t>ЧАСТЬ VI. ФОРМ</w:t>
      </w:r>
      <w:r w:rsidR="0086555B" w:rsidRPr="009968DE">
        <w:t xml:space="preserve">А </w:t>
      </w:r>
      <w:r w:rsidRPr="009968DE">
        <w:t xml:space="preserve">ЗАЯВКИ НА УЧАСТИЕ В </w:t>
      </w:r>
      <w:r w:rsidR="00051464" w:rsidRPr="009968DE">
        <w:t>КОТИРОВКЕ</w:t>
      </w:r>
      <w:bookmarkEnd w:id="157"/>
    </w:p>
    <w:p w14:paraId="652A83C1" w14:textId="77777777" w:rsidR="00EC77A6" w:rsidRPr="009968DE" w:rsidRDefault="00EC77A6" w:rsidP="00EC77A6">
      <w:pPr>
        <w:jc w:val="center"/>
        <w:rPr>
          <w:rFonts w:eastAsia="Calibri"/>
          <w:b/>
          <w:sz w:val="22"/>
          <w:szCs w:val="22"/>
        </w:rPr>
      </w:pPr>
      <w:r w:rsidRPr="009968DE">
        <w:rPr>
          <w:rFonts w:eastAsia="Calibri"/>
          <w:b/>
          <w:sz w:val="22"/>
          <w:szCs w:val="22"/>
        </w:rPr>
        <w:t>ЗАЯВКА УЧАСТНИКА В ЭЛЕКТРОННОЙ ФОРМЕ</w:t>
      </w:r>
    </w:p>
    <w:p w14:paraId="2B0D6712" w14:textId="77777777" w:rsidR="00EC77A6" w:rsidRPr="009968DE" w:rsidRDefault="00EC77A6" w:rsidP="00EC77A6">
      <w:pPr>
        <w:keepNext/>
        <w:rPr>
          <w:rFonts w:eastAsiaTheme="minorHAnsi"/>
          <w:sz w:val="22"/>
          <w:szCs w:val="22"/>
          <w:lang w:eastAsia="en-US"/>
        </w:rPr>
      </w:pPr>
    </w:p>
    <w:tbl>
      <w:tblPr>
        <w:tblpPr w:leftFromText="180" w:rightFromText="180" w:vertAnchor="text" w:horzAnchor="margin" w:tblpX="108" w:tblpYSpec="bottom"/>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5174"/>
        <w:gridCol w:w="3937"/>
      </w:tblGrid>
      <w:tr w:rsidR="00EC77A6" w:rsidRPr="009968DE" w14:paraId="1DF4F0B8" w14:textId="77777777" w:rsidTr="008E0D50">
        <w:tc>
          <w:tcPr>
            <w:tcW w:w="268" w:type="pct"/>
          </w:tcPr>
          <w:p w14:paraId="3C37DCDB" w14:textId="77777777" w:rsidR="00EC77A6" w:rsidRPr="009968DE" w:rsidRDefault="00EC77A6" w:rsidP="008E0D50">
            <w:pPr>
              <w:keepNext/>
              <w:rPr>
                <w:rFonts w:eastAsiaTheme="minorHAnsi"/>
                <w:sz w:val="22"/>
                <w:szCs w:val="22"/>
                <w:lang w:eastAsia="en-US"/>
              </w:rPr>
            </w:pPr>
            <w:r w:rsidRPr="009968DE">
              <w:rPr>
                <w:rFonts w:eastAsiaTheme="minorHAnsi"/>
                <w:sz w:val="22"/>
                <w:szCs w:val="22"/>
                <w:lang w:eastAsia="en-US"/>
              </w:rPr>
              <w:t>№ п/п</w:t>
            </w:r>
          </w:p>
        </w:tc>
        <w:tc>
          <w:tcPr>
            <w:tcW w:w="2687" w:type="pct"/>
          </w:tcPr>
          <w:p w14:paraId="462083B1" w14:textId="77777777" w:rsidR="00EC77A6" w:rsidRPr="009968DE" w:rsidRDefault="00EC77A6" w:rsidP="008E0D50">
            <w:pPr>
              <w:keepNext/>
              <w:jc w:val="center"/>
              <w:rPr>
                <w:rFonts w:eastAsiaTheme="minorHAnsi"/>
                <w:sz w:val="22"/>
                <w:szCs w:val="22"/>
                <w:lang w:eastAsia="en-US"/>
              </w:rPr>
            </w:pPr>
            <w:r w:rsidRPr="009968DE">
              <w:rPr>
                <w:rFonts w:eastAsiaTheme="minorHAnsi"/>
                <w:sz w:val="22"/>
                <w:szCs w:val="22"/>
                <w:lang w:eastAsia="en-US"/>
              </w:rPr>
              <w:t>Наименование</w:t>
            </w:r>
          </w:p>
        </w:tc>
        <w:tc>
          <w:tcPr>
            <w:tcW w:w="2045" w:type="pct"/>
          </w:tcPr>
          <w:p w14:paraId="6868F7BD" w14:textId="77777777" w:rsidR="00EC77A6" w:rsidRPr="009968DE" w:rsidRDefault="00EC77A6" w:rsidP="008E0D50">
            <w:pPr>
              <w:keepNext/>
              <w:jc w:val="center"/>
              <w:rPr>
                <w:rFonts w:eastAsiaTheme="minorHAnsi"/>
                <w:sz w:val="22"/>
                <w:szCs w:val="22"/>
                <w:lang w:eastAsia="en-US"/>
              </w:rPr>
            </w:pPr>
            <w:r w:rsidRPr="009968DE">
              <w:rPr>
                <w:rFonts w:eastAsiaTheme="minorHAnsi"/>
                <w:sz w:val="22"/>
                <w:szCs w:val="22"/>
                <w:lang w:eastAsia="en-US"/>
              </w:rPr>
              <w:t>Сведения об участнике закупки (заполняется участником закупки)</w:t>
            </w:r>
          </w:p>
        </w:tc>
      </w:tr>
      <w:tr w:rsidR="00EC77A6" w:rsidRPr="009968DE" w14:paraId="7DB14895" w14:textId="77777777" w:rsidTr="008E0D50">
        <w:tc>
          <w:tcPr>
            <w:tcW w:w="268" w:type="pct"/>
          </w:tcPr>
          <w:p w14:paraId="58C37B43" w14:textId="77777777" w:rsidR="00EC77A6" w:rsidRPr="009968DE" w:rsidRDefault="00EC77A6" w:rsidP="008E0D50">
            <w:pPr>
              <w:keepNext/>
              <w:numPr>
                <w:ilvl w:val="0"/>
                <w:numId w:val="16"/>
              </w:numPr>
              <w:contextualSpacing/>
              <w:jc w:val="center"/>
              <w:rPr>
                <w:sz w:val="22"/>
                <w:szCs w:val="22"/>
                <w:lang w:eastAsia="en-US"/>
              </w:rPr>
            </w:pPr>
          </w:p>
        </w:tc>
        <w:tc>
          <w:tcPr>
            <w:tcW w:w="2687" w:type="pct"/>
          </w:tcPr>
          <w:p w14:paraId="5E5CB0ED" w14:textId="77777777" w:rsidR="00EC77A6" w:rsidRPr="009968DE" w:rsidRDefault="00EC77A6" w:rsidP="008E0D50">
            <w:pPr>
              <w:keepNext/>
              <w:rPr>
                <w:rFonts w:eastAsiaTheme="minorHAnsi"/>
                <w:sz w:val="22"/>
                <w:szCs w:val="22"/>
                <w:lang w:eastAsia="en-US"/>
              </w:rPr>
            </w:pPr>
            <w:r w:rsidRPr="009968DE">
              <w:rPr>
                <w:rFonts w:eastAsiaTheme="minorHAnsi"/>
                <w:sz w:val="22"/>
                <w:szCs w:val="22"/>
                <w:lang w:eastAsia="en-US"/>
              </w:rPr>
              <w:t>Полное и сокращенное наименование организации</w:t>
            </w:r>
          </w:p>
        </w:tc>
        <w:tc>
          <w:tcPr>
            <w:tcW w:w="2045" w:type="pct"/>
          </w:tcPr>
          <w:p w14:paraId="24FC4A0B" w14:textId="77777777" w:rsidR="00EC77A6" w:rsidRPr="009968DE" w:rsidRDefault="00EC77A6" w:rsidP="008E0D50">
            <w:pPr>
              <w:keepNext/>
              <w:jc w:val="center"/>
              <w:rPr>
                <w:rFonts w:eastAsiaTheme="minorHAnsi"/>
                <w:sz w:val="22"/>
                <w:szCs w:val="22"/>
                <w:lang w:eastAsia="en-US"/>
              </w:rPr>
            </w:pPr>
          </w:p>
        </w:tc>
      </w:tr>
      <w:tr w:rsidR="00EC77A6" w:rsidRPr="009968DE" w14:paraId="7B561A4B" w14:textId="77777777" w:rsidTr="008E0D50">
        <w:tc>
          <w:tcPr>
            <w:tcW w:w="268" w:type="pct"/>
          </w:tcPr>
          <w:p w14:paraId="088EECDC" w14:textId="77777777" w:rsidR="00EC77A6" w:rsidRPr="009968DE" w:rsidRDefault="00EC77A6" w:rsidP="008E0D50">
            <w:pPr>
              <w:keepNext/>
              <w:numPr>
                <w:ilvl w:val="0"/>
                <w:numId w:val="16"/>
              </w:numPr>
              <w:contextualSpacing/>
              <w:jc w:val="center"/>
              <w:rPr>
                <w:sz w:val="22"/>
                <w:szCs w:val="22"/>
                <w:lang w:eastAsia="en-US"/>
              </w:rPr>
            </w:pPr>
          </w:p>
        </w:tc>
        <w:tc>
          <w:tcPr>
            <w:tcW w:w="2687" w:type="pct"/>
          </w:tcPr>
          <w:p w14:paraId="6E215975" w14:textId="396AE18F" w:rsidR="00EC77A6" w:rsidRPr="009968DE" w:rsidRDefault="00EC77A6" w:rsidP="00D3615A">
            <w:pPr>
              <w:keepNext/>
              <w:rPr>
                <w:rFonts w:eastAsiaTheme="minorHAnsi"/>
                <w:sz w:val="22"/>
                <w:szCs w:val="22"/>
                <w:lang w:eastAsia="en-US"/>
              </w:rPr>
            </w:pPr>
            <w:r w:rsidRPr="009968DE">
              <w:rPr>
                <w:rFonts w:eastAsiaTheme="minorHAnsi"/>
                <w:sz w:val="22"/>
                <w:szCs w:val="22"/>
                <w:lang w:eastAsia="en-US"/>
              </w:rPr>
              <w:t>Свидетельство о регистрации (дата, №, кем выдано)</w:t>
            </w:r>
            <w:r w:rsidR="00D3615A" w:rsidRPr="009968DE">
              <w:rPr>
                <w:rFonts w:eastAsiaTheme="minorHAnsi"/>
                <w:sz w:val="22"/>
                <w:szCs w:val="22"/>
                <w:lang w:eastAsia="en-US"/>
              </w:rPr>
              <w:t xml:space="preserve"> / Лист записи ЕГРЮЛ или ЕГРИП</w:t>
            </w:r>
          </w:p>
        </w:tc>
        <w:tc>
          <w:tcPr>
            <w:tcW w:w="2045" w:type="pct"/>
          </w:tcPr>
          <w:p w14:paraId="1071DDC9" w14:textId="77777777" w:rsidR="00EC77A6" w:rsidRPr="009968DE" w:rsidRDefault="00EC77A6" w:rsidP="008E0D50">
            <w:pPr>
              <w:keepNext/>
              <w:jc w:val="center"/>
              <w:rPr>
                <w:rFonts w:eastAsiaTheme="minorHAnsi"/>
                <w:sz w:val="22"/>
                <w:szCs w:val="22"/>
                <w:lang w:eastAsia="en-US"/>
              </w:rPr>
            </w:pPr>
          </w:p>
        </w:tc>
      </w:tr>
      <w:tr w:rsidR="00EC77A6" w:rsidRPr="009968DE" w14:paraId="00903843" w14:textId="77777777" w:rsidTr="008E0D50">
        <w:tc>
          <w:tcPr>
            <w:tcW w:w="268" w:type="pct"/>
          </w:tcPr>
          <w:p w14:paraId="313BAAE1" w14:textId="77777777" w:rsidR="00EC77A6" w:rsidRPr="009968DE" w:rsidRDefault="00EC77A6" w:rsidP="008E0D50">
            <w:pPr>
              <w:keepNext/>
              <w:numPr>
                <w:ilvl w:val="0"/>
                <w:numId w:val="16"/>
              </w:numPr>
              <w:contextualSpacing/>
              <w:jc w:val="center"/>
              <w:rPr>
                <w:sz w:val="22"/>
                <w:szCs w:val="22"/>
                <w:lang w:eastAsia="en-US"/>
              </w:rPr>
            </w:pPr>
          </w:p>
        </w:tc>
        <w:tc>
          <w:tcPr>
            <w:tcW w:w="2687" w:type="pct"/>
          </w:tcPr>
          <w:p w14:paraId="5917487D" w14:textId="77777777" w:rsidR="00EC77A6" w:rsidRPr="009968DE" w:rsidRDefault="00EC77A6" w:rsidP="008E0D50">
            <w:pPr>
              <w:keepNext/>
              <w:rPr>
                <w:rFonts w:eastAsiaTheme="minorHAnsi"/>
                <w:sz w:val="22"/>
                <w:szCs w:val="22"/>
                <w:lang w:eastAsia="en-US"/>
              </w:rPr>
            </w:pPr>
            <w:r w:rsidRPr="009968DE">
              <w:rPr>
                <w:rFonts w:eastAsiaTheme="minorHAnsi"/>
                <w:sz w:val="22"/>
                <w:szCs w:val="22"/>
                <w:lang w:eastAsia="en-US"/>
              </w:rPr>
              <w:t>Юридический адрес</w:t>
            </w:r>
          </w:p>
        </w:tc>
        <w:tc>
          <w:tcPr>
            <w:tcW w:w="2045" w:type="pct"/>
          </w:tcPr>
          <w:p w14:paraId="6D44B993" w14:textId="77777777" w:rsidR="00EC77A6" w:rsidRPr="009968DE" w:rsidRDefault="00EC77A6" w:rsidP="008E0D50">
            <w:pPr>
              <w:keepNext/>
              <w:jc w:val="center"/>
              <w:rPr>
                <w:rFonts w:eastAsiaTheme="minorHAnsi"/>
                <w:sz w:val="22"/>
                <w:szCs w:val="22"/>
                <w:lang w:eastAsia="en-US"/>
              </w:rPr>
            </w:pPr>
          </w:p>
        </w:tc>
      </w:tr>
      <w:tr w:rsidR="00EC77A6" w:rsidRPr="009968DE" w14:paraId="0BEB7742" w14:textId="77777777" w:rsidTr="008E0D50">
        <w:tc>
          <w:tcPr>
            <w:tcW w:w="268" w:type="pct"/>
          </w:tcPr>
          <w:p w14:paraId="37CB1F8F" w14:textId="77777777" w:rsidR="00EC77A6" w:rsidRPr="009968DE" w:rsidRDefault="00EC77A6" w:rsidP="008E0D50">
            <w:pPr>
              <w:keepNext/>
              <w:numPr>
                <w:ilvl w:val="0"/>
                <w:numId w:val="16"/>
              </w:numPr>
              <w:contextualSpacing/>
              <w:jc w:val="center"/>
              <w:rPr>
                <w:sz w:val="22"/>
                <w:szCs w:val="22"/>
                <w:lang w:eastAsia="en-US"/>
              </w:rPr>
            </w:pPr>
          </w:p>
        </w:tc>
        <w:tc>
          <w:tcPr>
            <w:tcW w:w="2687" w:type="pct"/>
          </w:tcPr>
          <w:p w14:paraId="068673CA" w14:textId="77777777" w:rsidR="00EC77A6" w:rsidRPr="009968DE" w:rsidRDefault="00EC77A6" w:rsidP="008E0D50">
            <w:pPr>
              <w:keepNext/>
              <w:rPr>
                <w:rFonts w:eastAsiaTheme="minorHAnsi"/>
                <w:sz w:val="22"/>
                <w:szCs w:val="22"/>
                <w:lang w:eastAsia="en-US"/>
              </w:rPr>
            </w:pPr>
            <w:r w:rsidRPr="009968DE">
              <w:rPr>
                <w:rFonts w:eastAsiaTheme="minorHAnsi"/>
                <w:sz w:val="22"/>
                <w:szCs w:val="22"/>
                <w:lang w:eastAsia="en-US"/>
              </w:rPr>
              <w:t xml:space="preserve">Фактический адрес </w:t>
            </w:r>
          </w:p>
        </w:tc>
        <w:tc>
          <w:tcPr>
            <w:tcW w:w="2045" w:type="pct"/>
          </w:tcPr>
          <w:p w14:paraId="6F14CC38" w14:textId="77777777" w:rsidR="00EC77A6" w:rsidRPr="009968DE" w:rsidRDefault="00EC77A6" w:rsidP="008E0D50">
            <w:pPr>
              <w:keepNext/>
              <w:jc w:val="center"/>
              <w:rPr>
                <w:rFonts w:eastAsiaTheme="minorHAnsi"/>
                <w:sz w:val="22"/>
                <w:szCs w:val="22"/>
                <w:lang w:eastAsia="en-US"/>
              </w:rPr>
            </w:pPr>
          </w:p>
        </w:tc>
      </w:tr>
      <w:tr w:rsidR="00EC77A6" w:rsidRPr="009968DE" w14:paraId="61349371" w14:textId="77777777" w:rsidTr="008E0D50">
        <w:trPr>
          <w:trHeight w:val="90"/>
        </w:trPr>
        <w:tc>
          <w:tcPr>
            <w:tcW w:w="268" w:type="pct"/>
          </w:tcPr>
          <w:p w14:paraId="634ADCA4" w14:textId="77777777" w:rsidR="00EC77A6" w:rsidRPr="009968DE" w:rsidRDefault="00EC77A6" w:rsidP="008E0D50">
            <w:pPr>
              <w:keepNext/>
              <w:numPr>
                <w:ilvl w:val="0"/>
                <w:numId w:val="16"/>
              </w:numPr>
              <w:contextualSpacing/>
              <w:jc w:val="center"/>
              <w:rPr>
                <w:sz w:val="22"/>
                <w:szCs w:val="22"/>
                <w:lang w:eastAsia="en-US"/>
              </w:rPr>
            </w:pPr>
          </w:p>
        </w:tc>
        <w:tc>
          <w:tcPr>
            <w:tcW w:w="2687" w:type="pct"/>
          </w:tcPr>
          <w:p w14:paraId="49FF6C39" w14:textId="77777777" w:rsidR="00EC77A6" w:rsidRPr="009968DE" w:rsidRDefault="00EC77A6" w:rsidP="008E0D50">
            <w:pPr>
              <w:keepNext/>
              <w:rPr>
                <w:rFonts w:eastAsiaTheme="minorHAnsi"/>
                <w:sz w:val="22"/>
                <w:szCs w:val="22"/>
                <w:lang w:eastAsia="en-US"/>
              </w:rPr>
            </w:pPr>
            <w:r w:rsidRPr="009968DE">
              <w:rPr>
                <w:rFonts w:eastAsiaTheme="minorHAnsi"/>
                <w:sz w:val="22"/>
                <w:szCs w:val="22"/>
                <w:lang w:eastAsia="en-US"/>
              </w:rPr>
              <w:t>Почтовый адрес</w:t>
            </w:r>
          </w:p>
        </w:tc>
        <w:tc>
          <w:tcPr>
            <w:tcW w:w="2045" w:type="pct"/>
          </w:tcPr>
          <w:p w14:paraId="66E7AF15" w14:textId="77777777" w:rsidR="00EC77A6" w:rsidRPr="009968DE" w:rsidRDefault="00EC77A6" w:rsidP="008E0D50">
            <w:pPr>
              <w:keepNext/>
              <w:jc w:val="center"/>
              <w:rPr>
                <w:rFonts w:eastAsiaTheme="minorHAnsi"/>
                <w:sz w:val="22"/>
                <w:szCs w:val="22"/>
                <w:lang w:eastAsia="en-US"/>
              </w:rPr>
            </w:pPr>
          </w:p>
        </w:tc>
      </w:tr>
      <w:tr w:rsidR="00EC77A6" w:rsidRPr="009968DE" w14:paraId="44591A77" w14:textId="77777777" w:rsidTr="008E0D50">
        <w:tc>
          <w:tcPr>
            <w:tcW w:w="268" w:type="pct"/>
          </w:tcPr>
          <w:p w14:paraId="39093596" w14:textId="77777777" w:rsidR="00EC77A6" w:rsidRPr="009968DE" w:rsidRDefault="00EC77A6" w:rsidP="008E0D50">
            <w:pPr>
              <w:keepNext/>
              <w:numPr>
                <w:ilvl w:val="0"/>
                <w:numId w:val="16"/>
              </w:numPr>
              <w:contextualSpacing/>
              <w:jc w:val="center"/>
              <w:rPr>
                <w:sz w:val="22"/>
                <w:szCs w:val="22"/>
                <w:lang w:eastAsia="en-US"/>
              </w:rPr>
            </w:pPr>
          </w:p>
        </w:tc>
        <w:tc>
          <w:tcPr>
            <w:tcW w:w="2687" w:type="pct"/>
          </w:tcPr>
          <w:p w14:paraId="315985AC" w14:textId="77777777" w:rsidR="00EC77A6" w:rsidRPr="009968DE" w:rsidRDefault="00EC77A6" w:rsidP="008E0D50">
            <w:pPr>
              <w:keepNext/>
              <w:outlineLvl w:val="3"/>
              <w:rPr>
                <w:rFonts w:eastAsiaTheme="minorHAnsi"/>
                <w:bCs/>
                <w:sz w:val="22"/>
                <w:szCs w:val="22"/>
                <w:lang w:eastAsia="en-US"/>
              </w:rPr>
            </w:pPr>
            <w:r w:rsidRPr="009968DE">
              <w:rPr>
                <w:rFonts w:eastAsiaTheme="minorHAnsi"/>
                <w:bCs/>
                <w:sz w:val="22"/>
                <w:szCs w:val="22"/>
                <w:lang w:eastAsia="en-US"/>
              </w:rPr>
              <w:t xml:space="preserve">Ф. И. О. руководителя (полностью), телефон, </w:t>
            </w:r>
            <w:r w:rsidRPr="009968DE">
              <w:rPr>
                <w:rFonts w:eastAsiaTheme="minorHAnsi"/>
                <w:sz w:val="22"/>
                <w:szCs w:val="22"/>
                <w:lang w:eastAsia="en-US"/>
              </w:rPr>
              <w:t>адрес электронной почты</w:t>
            </w:r>
          </w:p>
        </w:tc>
        <w:tc>
          <w:tcPr>
            <w:tcW w:w="2045" w:type="pct"/>
          </w:tcPr>
          <w:p w14:paraId="5269EA94" w14:textId="77777777" w:rsidR="00EC77A6" w:rsidRPr="009968DE" w:rsidRDefault="00EC77A6" w:rsidP="008E0D50">
            <w:pPr>
              <w:keepNext/>
              <w:jc w:val="center"/>
              <w:rPr>
                <w:rFonts w:eastAsiaTheme="minorHAnsi"/>
                <w:sz w:val="22"/>
                <w:szCs w:val="22"/>
                <w:lang w:eastAsia="en-US"/>
              </w:rPr>
            </w:pPr>
          </w:p>
        </w:tc>
      </w:tr>
      <w:tr w:rsidR="00EC77A6" w:rsidRPr="009968DE" w14:paraId="1C1FCD44" w14:textId="77777777" w:rsidTr="008E0D50">
        <w:trPr>
          <w:trHeight w:val="280"/>
        </w:trPr>
        <w:tc>
          <w:tcPr>
            <w:tcW w:w="268" w:type="pct"/>
          </w:tcPr>
          <w:p w14:paraId="295913E2" w14:textId="77777777" w:rsidR="00EC77A6" w:rsidRPr="009968DE" w:rsidRDefault="00EC77A6" w:rsidP="008E0D50">
            <w:pPr>
              <w:keepNext/>
              <w:numPr>
                <w:ilvl w:val="0"/>
                <w:numId w:val="16"/>
              </w:numPr>
              <w:contextualSpacing/>
              <w:jc w:val="center"/>
              <w:rPr>
                <w:sz w:val="22"/>
                <w:szCs w:val="22"/>
                <w:lang w:eastAsia="en-US"/>
              </w:rPr>
            </w:pPr>
          </w:p>
        </w:tc>
        <w:tc>
          <w:tcPr>
            <w:tcW w:w="2687" w:type="pct"/>
          </w:tcPr>
          <w:p w14:paraId="595C97F9" w14:textId="77777777" w:rsidR="00EC77A6" w:rsidRPr="009968DE" w:rsidRDefault="00EC77A6" w:rsidP="008E0D50">
            <w:pPr>
              <w:keepNext/>
              <w:rPr>
                <w:rFonts w:eastAsiaTheme="minorHAnsi"/>
                <w:sz w:val="22"/>
                <w:szCs w:val="22"/>
                <w:lang w:eastAsia="en-US"/>
              </w:rPr>
            </w:pPr>
            <w:r w:rsidRPr="009968DE">
              <w:rPr>
                <w:rFonts w:eastAsiaTheme="minorHAnsi"/>
                <w:sz w:val="22"/>
                <w:szCs w:val="22"/>
                <w:lang w:eastAsia="en-US"/>
              </w:rPr>
              <w:t>ИНН, КПП, ОГРН, ОКПО, ОКВЭД участника закупки</w:t>
            </w:r>
          </w:p>
        </w:tc>
        <w:tc>
          <w:tcPr>
            <w:tcW w:w="2045" w:type="pct"/>
          </w:tcPr>
          <w:p w14:paraId="503F0140" w14:textId="77777777" w:rsidR="00EC77A6" w:rsidRPr="009968DE" w:rsidRDefault="00EC77A6" w:rsidP="008E0D50">
            <w:pPr>
              <w:keepNext/>
              <w:jc w:val="center"/>
              <w:rPr>
                <w:rFonts w:eastAsiaTheme="minorHAnsi"/>
                <w:sz w:val="22"/>
                <w:szCs w:val="22"/>
                <w:lang w:eastAsia="en-US"/>
              </w:rPr>
            </w:pPr>
          </w:p>
        </w:tc>
      </w:tr>
      <w:tr w:rsidR="00EC77A6" w:rsidRPr="009968DE" w14:paraId="0FAD8F6B" w14:textId="77777777" w:rsidTr="008E0D50">
        <w:tc>
          <w:tcPr>
            <w:tcW w:w="268" w:type="pct"/>
          </w:tcPr>
          <w:p w14:paraId="0B127B74" w14:textId="77777777" w:rsidR="00EC77A6" w:rsidRPr="009968DE" w:rsidRDefault="00EC77A6" w:rsidP="008E0D50">
            <w:pPr>
              <w:keepNext/>
              <w:numPr>
                <w:ilvl w:val="0"/>
                <w:numId w:val="16"/>
              </w:numPr>
              <w:contextualSpacing/>
              <w:jc w:val="center"/>
              <w:rPr>
                <w:sz w:val="22"/>
                <w:szCs w:val="22"/>
                <w:lang w:eastAsia="en-US"/>
              </w:rPr>
            </w:pPr>
          </w:p>
        </w:tc>
        <w:tc>
          <w:tcPr>
            <w:tcW w:w="2687" w:type="pct"/>
          </w:tcPr>
          <w:p w14:paraId="5F16CB22" w14:textId="77777777" w:rsidR="00EC77A6" w:rsidRPr="009968DE" w:rsidRDefault="00EC77A6" w:rsidP="008E0D50">
            <w:pPr>
              <w:keepNext/>
              <w:rPr>
                <w:rFonts w:eastAsiaTheme="minorHAnsi"/>
                <w:sz w:val="22"/>
                <w:szCs w:val="22"/>
                <w:lang w:eastAsia="en-US"/>
              </w:rPr>
            </w:pPr>
            <w:r w:rsidRPr="009968DE">
              <w:rPr>
                <w:rFonts w:eastAsiaTheme="minorHAnsi"/>
                <w:bCs/>
                <w:sz w:val="22"/>
                <w:szCs w:val="22"/>
                <w:lang w:eastAsia="en-US"/>
              </w:rPr>
              <w:t>Учредители, ИНН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2045" w:type="pct"/>
          </w:tcPr>
          <w:p w14:paraId="087BC7D3" w14:textId="77777777" w:rsidR="00EC77A6" w:rsidRPr="009968DE" w:rsidRDefault="00EC77A6" w:rsidP="008E0D50">
            <w:pPr>
              <w:keepNext/>
              <w:jc w:val="center"/>
              <w:rPr>
                <w:rFonts w:eastAsiaTheme="minorHAnsi"/>
                <w:sz w:val="22"/>
                <w:szCs w:val="22"/>
                <w:lang w:eastAsia="en-US"/>
              </w:rPr>
            </w:pPr>
          </w:p>
        </w:tc>
      </w:tr>
      <w:tr w:rsidR="00EC77A6" w:rsidRPr="009968DE" w14:paraId="56EFE91D" w14:textId="77777777" w:rsidTr="008E0D50">
        <w:tc>
          <w:tcPr>
            <w:tcW w:w="268" w:type="pct"/>
          </w:tcPr>
          <w:p w14:paraId="1063C454" w14:textId="77777777" w:rsidR="00EC77A6" w:rsidRPr="009968DE" w:rsidRDefault="00EC77A6" w:rsidP="008E0D50">
            <w:pPr>
              <w:keepNext/>
              <w:numPr>
                <w:ilvl w:val="0"/>
                <w:numId w:val="16"/>
              </w:numPr>
              <w:contextualSpacing/>
              <w:jc w:val="center"/>
              <w:rPr>
                <w:sz w:val="22"/>
                <w:szCs w:val="22"/>
                <w:lang w:eastAsia="en-US"/>
              </w:rPr>
            </w:pPr>
          </w:p>
        </w:tc>
        <w:tc>
          <w:tcPr>
            <w:tcW w:w="2687" w:type="pct"/>
          </w:tcPr>
          <w:p w14:paraId="5E6F96CB" w14:textId="77777777" w:rsidR="00EC77A6" w:rsidRPr="009968DE" w:rsidRDefault="00EC77A6" w:rsidP="008E0D50">
            <w:pPr>
              <w:keepNext/>
              <w:rPr>
                <w:rFonts w:eastAsiaTheme="minorHAnsi"/>
                <w:sz w:val="22"/>
                <w:szCs w:val="22"/>
                <w:lang w:eastAsia="en-US"/>
              </w:rPr>
            </w:pPr>
            <w:r w:rsidRPr="009968DE">
              <w:rPr>
                <w:rFonts w:eastAsiaTheme="minorHAnsi"/>
                <w:sz w:val="22"/>
                <w:szCs w:val="22"/>
                <w:lang w:eastAsia="en-US"/>
              </w:rPr>
              <w:t>Банковские реквизиты</w:t>
            </w:r>
          </w:p>
        </w:tc>
        <w:tc>
          <w:tcPr>
            <w:tcW w:w="2045" w:type="pct"/>
          </w:tcPr>
          <w:p w14:paraId="79F8C023" w14:textId="77777777" w:rsidR="00EC77A6" w:rsidRPr="009968DE" w:rsidRDefault="00EC77A6" w:rsidP="008E0D50">
            <w:pPr>
              <w:keepNext/>
              <w:jc w:val="center"/>
              <w:rPr>
                <w:rFonts w:eastAsiaTheme="minorHAnsi"/>
                <w:sz w:val="22"/>
                <w:szCs w:val="22"/>
                <w:lang w:eastAsia="en-US"/>
              </w:rPr>
            </w:pPr>
          </w:p>
        </w:tc>
      </w:tr>
      <w:tr w:rsidR="00402C49" w:rsidRPr="009968DE" w14:paraId="500627BC" w14:textId="77777777" w:rsidTr="008E0D50">
        <w:tc>
          <w:tcPr>
            <w:tcW w:w="268" w:type="pct"/>
          </w:tcPr>
          <w:p w14:paraId="75F2E379" w14:textId="77777777" w:rsidR="00402C49" w:rsidRPr="009968DE" w:rsidRDefault="00402C49" w:rsidP="008E0D50">
            <w:pPr>
              <w:keepNext/>
              <w:numPr>
                <w:ilvl w:val="0"/>
                <w:numId w:val="16"/>
              </w:numPr>
              <w:contextualSpacing/>
              <w:jc w:val="center"/>
              <w:rPr>
                <w:sz w:val="22"/>
                <w:szCs w:val="22"/>
                <w:lang w:eastAsia="en-US"/>
              </w:rPr>
            </w:pPr>
          </w:p>
        </w:tc>
        <w:tc>
          <w:tcPr>
            <w:tcW w:w="2687" w:type="pct"/>
          </w:tcPr>
          <w:p w14:paraId="020D9F62" w14:textId="4C8C9384" w:rsidR="00402C49" w:rsidRPr="009968DE" w:rsidRDefault="00B00D6A" w:rsidP="008E0D50">
            <w:pPr>
              <w:keepNext/>
              <w:rPr>
                <w:rFonts w:eastAsiaTheme="minorHAnsi"/>
                <w:sz w:val="22"/>
                <w:szCs w:val="22"/>
                <w:lang w:eastAsia="en-US"/>
              </w:rPr>
            </w:pPr>
            <w:r w:rsidRPr="009968DE">
              <w:rPr>
                <w:rFonts w:eastAsiaTheme="minorHAnsi"/>
                <w:sz w:val="22"/>
                <w:szCs w:val="22"/>
                <w:lang w:eastAsia="en-US"/>
              </w:rPr>
              <w:t>Документы, подтверждающие право заниматься деятельностью, на которую в соответствии с законодательством РФ требуется специальное разрешение – лицензии, СРО, иные разрешительные документы (перечислить наименование, номер, срок действия).</w:t>
            </w:r>
          </w:p>
        </w:tc>
        <w:tc>
          <w:tcPr>
            <w:tcW w:w="2045" w:type="pct"/>
          </w:tcPr>
          <w:p w14:paraId="5FA820FB" w14:textId="77777777" w:rsidR="00402C49" w:rsidRPr="009968DE" w:rsidRDefault="00402C49" w:rsidP="008E0D50">
            <w:pPr>
              <w:keepNext/>
              <w:jc w:val="center"/>
              <w:rPr>
                <w:rFonts w:eastAsiaTheme="minorHAnsi"/>
                <w:sz w:val="22"/>
                <w:szCs w:val="22"/>
                <w:lang w:eastAsia="en-US"/>
              </w:rPr>
            </w:pPr>
          </w:p>
        </w:tc>
      </w:tr>
      <w:tr w:rsidR="00EC77A6" w:rsidRPr="009968DE" w14:paraId="6B709116" w14:textId="77777777" w:rsidTr="008E0D50">
        <w:tc>
          <w:tcPr>
            <w:tcW w:w="268" w:type="pct"/>
          </w:tcPr>
          <w:p w14:paraId="3B3B7ACA" w14:textId="77777777" w:rsidR="00EC77A6" w:rsidRPr="009968DE" w:rsidRDefault="00EC77A6" w:rsidP="008E0D50">
            <w:pPr>
              <w:keepNext/>
              <w:numPr>
                <w:ilvl w:val="0"/>
                <w:numId w:val="16"/>
              </w:numPr>
              <w:contextualSpacing/>
              <w:jc w:val="center"/>
              <w:rPr>
                <w:sz w:val="22"/>
                <w:szCs w:val="22"/>
                <w:lang w:eastAsia="en-US"/>
              </w:rPr>
            </w:pPr>
          </w:p>
        </w:tc>
        <w:tc>
          <w:tcPr>
            <w:tcW w:w="2687" w:type="pct"/>
          </w:tcPr>
          <w:p w14:paraId="73E27052" w14:textId="77777777" w:rsidR="00EC77A6" w:rsidRPr="009968DE" w:rsidRDefault="00EC77A6" w:rsidP="008E0D50">
            <w:pPr>
              <w:keepNext/>
              <w:rPr>
                <w:rFonts w:eastAsiaTheme="minorHAnsi"/>
                <w:sz w:val="22"/>
                <w:szCs w:val="22"/>
                <w:lang w:eastAsia="en-US"/>
              </w:rPr>
            </w:pPr>
            <w:r w:rsidRPr="009968DE">
              <w:rPr>
                <w:rFonts w:eastAsiaTheme="minorHAnsi"/>
                <w:sz w:val="22"/>
                <w:szCs w:val="22"/>
                <w:lang w:eastAsia="en-US"/>
              </w:rPr>
              <w:t>Контактное лицо, телефон, адрес электронной почты</w:t>
            </w:r>
          </w:p>
        </w:tc>
        <w:tc>
          <w:tcPr>
            <w:tcW w:w="2045" w:type="pct"/>
          </w:tcPr>
          <w:p w14:paraId="50FBEAEE" w14:textId="77777777" w:rsidR="00EC77A6" w:rsidRPr="009968DE" w:rsidRDefault="00EC77A6" w:rsidP="008E0D50">
            <w:pPr>
              <w:keepNext/>
              <w:jc w:val="center"/>
              <w:rPr>
                <w:rFonts w:eastAsiaTheme="minorHAnsi"/>
                <w:sz w:val="22"/>
                <w:szCs w:val="22"/>
                <w:lang w:eastAsia="en-US"/>
              </w:rPr>
            </w:pPr>
          </w:p>
        </w:tc>
      </w:tr>
      <w:tr w:rsidR="00EC77A6" w:rsidRPr="009968DE" w14:paraId="5C60E77A" w14:textId="77777777" w:rsidTr="008E0D50">
        <w:tc>
          <w:tcPr>
            <w:tcW w:w="268" w:type="pct"/>
          </w:tcPr>
          <w:p w14:paraId="587AF705" w14:textId="77777777" w:rsidR="00EC77A6" w:rsidRPr="009968DE" w:rsidRDefault="00EC77A6" w:rsidP="008E0D50">
            <w:pPr>
              <w:keepNext/>
              <w:numPr>
                <w:ilvl w:val="0"/>
                <w:numId w:val="16"/>
              </w:numPr>
              <w:contextualSpacing/>
              <w:jc w:val="center"/>
              <w:rPr>
                <w:sz w:val="22"/>
                <w:szCs w:val="22"/>
                <w:lang w:eastAsia="en-US"/>
              </w:rPr>
            </w:pPr>
          </w:p>
        </w:tc>
        <w:tc>
          <w:tcPr>
            <w:tcW w:w="2687" w:type="pct"/>
          </w:tcPr>
          <w:p w14:paraId="006368BE" w14:textId="77777777" w:rsidR="00EC77A6" w:rsidRPr="009968DE" w:rsidRDefault="00EC77A6" w:rsidP="008E0D50">
            <w:pPr>
              <w:keepNext/>
              <w:rPr>
                <w:rFonts w:eastAsiaTheme="minorHAnsi"/>
                <w:sz w:val="22"/>
                <w:szCs w:val="22"/>
                <w:lang w:eastAsia="en-US"/>
              </w:rPr>
            </w:pPr>
            <w:r w:rsidRPr="009968DE">
              <w:rPr>
                <w:rFonts w:eastAsiaTheme="minorHAnsi"/>
                <w:sz w:val="22"/>
                <w:szCs w:val="22"/>
                <w:lang w:eastAsia="en-US"/>
              </w:rPr>
              <w:t>Дополнительные контактные телефоны участника закупки, факс</w:t>
            </w:r>
          </w:p>
        </w:tc>
        <w:tc>
          <w:tcPr>
            <w:tcW w:w="2045" w:type="pct"/>
          </w:tcPr>
          <w:p w14:paraId="00B5E00C" w14:textId="77777777" w:rsidR="00EC77A6" w:rsidRPr="009968DE" w:rsidRDefault="00EC77A6" w:rsidP="008E0D50">
            <w:pPr>
              <w:keepNext/>
              <w:jc w:val="center"/>
              <w:rPr>
                <w:rFonts w:eastAsiaTheme="minorHAnsi"/>
                <w:sz w:val="22"/>
                <w:szCs w:val="22"/>
                <w:lang w:eastAsia="en-US"/>
              </w:rPr>
            </w:pPr>
          </w:p>
        </w:tc>
      </w:tr>
    </w:tbl>
    <w:p w14:paraId="0C9D2799" w14:textId="0008B6CD" w:rsidR="00EC77A6" w:rsidRPr="009968DE" w:rsidRDefault="00EC77A6" w:rsidP="00EC77A6">
      <w:pPr>
        <w:ind w:firstLine="708"/>
        <w:jc w:val="both"/>
        <w:rPr>
          <w:rFonts w:eastAsiaTheme="minorHAnsi"/>
          <w:sz w:val="22"/>
          <w:szCs w:val="22"/>
          <w:lang w:eastAsia="en-US"/>
        </w:rPr>
      </w:pPr>
      <w:r w:rsidRPr="009968DE">
        <w:rPr>
          <w:rFonts w:eastAsiaTheme="minorHAnsi"/>
          <w:sz w:val="22"/>
          <w:szCs w:val="22"/>
          <w:lang w:eastAsia="en-US"/>
        </w:rPr>
        <w:t xml:space="preserve">Настоящей заявкой _________________ </w:t>
      </w:r>
      <w:r w:rsidRPr="009968DE">
        <w:rPr>
          <w:rFonts w:eastAsiaTheme="minorHAnsi"/>
          <w:i/>
          <w:sz w:val="22"/>
          <w:szCs w:val="22"/>
          <w:lang w:eastAsia="en-US"/>
        </w:rPr>
        <w:t>(наименование организации / физического лица)</w:t>
      </w:r>
      <w:r w:rsidRPr="009968DE">
        <w:rPr>
          <w:rFonts w:eastAsiaTheme="minorHAnsi"/>
          <w:sz w:val="22"/>
          <w:szCs w:val="22"/>
          <w:lang w:eastAsia="en-US"/>
        </w:rPr>
        <w:t xml:space="preserve"> предлагает</w:t>
      </w:r>
      <w:r w:rsidR="00595CF2" w:rsidRPr="009968DE">
        <w:rPr>
          <w:rFonts w:eastAsiaTheme="minorHAnsi"/>
          <w:sz w:val="22"/>
          <w:szCs w:val="22"/>
          <w:lang w:eastAsia="en-US"/>
        </w:rPr>
        <w:t xml:space="preserve"> и</w:t>
      </w:r>
      <w:r w:rsidR="002E29BC" w:rsidRPr="009968DE">
        <w:rPr>
          <w:rFonts w:eastAsiaTheme="minorHAnsi"/>
          <w:i/>
          <w:sz w:val="22"/>
          <w:szCs w:val="22"/>
          <w:lang w:eastAsia="en-US"/>
        </w:rPr>
        <w:t xml:space="preserve"> </w:t>
      </w:r>
      <w:r w:rsidR="00595CF2" w:rsidRPr="009968DE">
        <w:rPr>
          <w:rFonts w:eastAsiaTheme="minorHAnsi"/>
          <w:sz w:val="22"/>
          <w:szCs w:val="22"/>
          <w:lang w:eastAsia="en-US"/>
        </w:rPr>
        <w:t xml:space="preserve">обязуется </w:t>
      </w:r>
      <w:r w:rsidR="00992DB9" w:rsidRPr="009968DE">
        <w:rPr>
          <w:rFonts w:eastAsiaTheme="minorHAnsi"/>
          <w:sz w:val="22"/>
          <w:szCs w:val="22"/>
          <w:lang w:eastAsia="en-US"/>
        </w:rPr>
        <w:t>оказать услуги</w:t>
      </w:r>
      <w:r w:rsidR="004A45D6">
        <w:rPr>
          <w:rFonts w:eastAsiaTheme="minorHAnsi"/>
          <w:sz w:val="22"/>
          <w:szCs w:val="22"/>
          <w:lang w:eastAsia="en-US"/>
        </w:rPr>
        <w:t xml:space="preserve"> </w:t>
      </w:r>
      <w:r w:rsidR="004A45D6" w:rsidRPr="004A45D6">
        <w:rPr>
          <w:rFonts w:eastAsiaTheme="minorHAnsi"/>
          <w:sz w:val="22"/>
          <w:szCs w:val="22"/>
          <w:lang w:eastAsia="en-US"/>
        </w:rPr>
        <w:t xml:space="preserve">подвижной </w:t>
      </w:r>
      <w:r w:rsidR="001F414A" w:rsidRPr="004A45D6">
        <w:rPr>
          <w:rFonts w:eastAsiaTheme="minorHAnsi"/>
          <w:sz w:val="22"/>
          <w:szCs w:val="22"/>
          <w:lang w:eastAsia="en-US"/>
        </w:rPr>
        <w:t>радиотелефонной связи</w:t>
      </w:r>
      <w:r w:rsidR="004A45D6" w:rsidRPr="004A45D6">
        <w:rPr>
          <w:rFonts w:eastAsiaTheme="minorHAnsi"/>
          <w:sz w:val="22"/>
          <w:szCs w:val="22"/>
          <w:lang w:eastAsia="en-US"/>
        </w:rPr>
        <w:t xml:space="preserve"> по предоставлению доступа к сети Интернет</w:t>
      </w:r>
      <w:r w:rsidR="002E29BC" w:rsidRPr="009968DE">
        <w:rPr>
          <w:rFonts w:eastAsiaTheme="minorHAnsi"/>
          <w:sz w:val="22"/>
          <w:szCs w:val="22"/>
          <w:lang w:eastAsia="en-US"/>
        </w:rPr>
        <w:t xml:space="preserve"> </w:t>
      </w:r>
      <w:r w:rsidRPr="009968DE">
        <w:rPr>
          <w:rFonts w:eastAsiaTheme="minorHAnsi"/>
          <w:sz w:val="22"/>
          <w:szCs w:val="22"/>
          <w:lang w:eastAsia="en-US"/>
        </w:rPr>
        <w:t>в соответствии с техническим заданием, указанным в котировочной документации, требованиями котировочной документации.</w:t>
      </w:r>
    </w:p>
    <w:p w14:paraId="0404E370" w14:textId="77777777" w:rsidR="00EC77A6" w:rsidRPr="009968DE" w:rsidRDefault="00EC77A6" w:rsidP="00EC77A6">
      <w:pPr>
        <w:ind w:firstLine="708"/>
        <w:jc w:val="both"/>
        <w:rPr>
          <w:rFonts w:eastAsiaTheme="minorHAnsi"/>
          <w:sz w:val="22"/>
          <w:szCs w:val="22"/>
          <w:lang w:eastAsia="en-US"/>
        </w:rPr>
      </w:pPr>
    </w:p>
    <w:p w14:paraId="4A9604C5" w14:textId="77777777" w:rsidR="00EC77A6" w:rsidRPr="009968DE" w:rsidRDefault="00EC77A6" w:rsidP="00EC77A6">
      <w:pPr>
        <w:ind w:firstLine="708"/>
        <w:jc w:val="both"/>
        <w:rPr>
          <w:rFonts w:eastAsiaTheme="minorHAnsi"/>
          <w:sz w:val="22"/>
          <w:szCs w:val="22"/>
          <w:lang w:eastAsia="en-US"/>
        </w:rPr>
      </w:pPr>
      <w:r w:rsidRPr="009968DE">
        <w:rPr>
          <w:rFonts w:eastAsiaTheme="minorHAnsi"/>
          <w:sz w:val="22"/>
          <w:szCs w:val="22"/>
          <w:lang w:eastAsia="en-US"/>
        </w:rPr>
        <w:t>_________________ (наименование организации / физического лица) согласно(</w:t>
      </w:r>
      <w:proofErr w:type="spellStart"/>
      <w:r w:rsidRPr="009968DE">
        <w:rPr>
          <w:rFonts w:eastAsiaTheme="minorHAnsi"/>
          <w:sz w:val="22"/>
          <w:szCs w:val="22"/>
          <w:lang w:eastAsia="en-US"/>
        </w:rPr>
        <w:t>ен</w:t>
      </w:r>
      <w:proofErr w:type="spellEnd"/>
      <w:r w:rsidRPr="009968DE">
        <w:rPr>
          <w:rFonts w:eastAsiaTheme="minorHAnsi"/>
          <w:sz w:val="22"/>
          <w:szCs w:val="22"/>
          <w:lang w:eastAsia="en-US"/>
        </w:rPr>
        <w:t>) исполнить условия договора, указанные в котировочной документации.</w:t>
      </w:r>
    </w:p>
    <w:p w14:paraId="7841E589" w14:textId="77777777" w:rsidR="00EC77A6" w:rsidRPr="009968DE" w:rsidRDefault="00EC77A6" w:rsidP="00EC77A6">
      <w:pPr>
        <w:ind w:firstLine="708"/>
        <w:jc w:val="both"/>
        <w:rPr>
          <w:rFonts w:eastAsiaTheme="minorHAnsi"/>
          <w:sz w:val="22"/>
          <w:szCs w:val="22"/>
          <w:lang w:eastAsia="en-US"/>
        </w:rPr>
      </w:pPr>
    </w:p>
    <w:p w14:paraId="130FAF29" w14:textId="217CBF88" w:rsidR="00EC77A6" w:rsidRPr="009968DE" w:rsidRDefault="00EC77A6" w:rsidP="00EC77A6">
      <w:pPr>
        <w:ind w:firstLine="708"/>
        <w:jc w:val="both"/>
        <w:rPr>
          <w:rFonts w:eastAsiaTheme="minorHAnsi"/>
          <w:sz w:val="22"/>
          <w:szCs w:val="22"/>
          <w:lang w:eastAsia="en-US"/>
        </w:rPr>
      </w:pPr>
      <w:r w:rsidRPr="009968DE">
        <w:rPr>
          <w:rFonts w:eastAsiaTheme="minorHAnsi"/>
          <w:sz w:val="22"/>
          <w:szCs w:val="22"/>
          <w:lang w:eastAsia="en-US"/>
        </w:rPr>
        <w:t>Предложение о цене договора: ______________ руб</w:t>
      </w:r>
      <w:r w:rsidR="006411A4" w:rsidRPr="009968DE">
        <w:rPr>
          <w:rFonts w:eastAsiaTheme="minorHAnsi"/>
          <w:sz w:val="22"/>
          <w:szCs w:val="22"/>
          <w:lang w:eastAsia="en-US"/>
        </w:rPr>
        <w:t>лей, в том числе НДС ____/без НДС</w:t>
      </w:r>
      <w:r w:rsidRPr="009968DE">
        <w:rPr>
          <w:rFonts w:eastAsiaTheme="minorHAnsi"/>
          <w:sz w:val="22"/>
          <w:szCs w:val="22"/>
          <w:lang w:eastAsia="en-US"/>
        </w:rPr>
        <w:t xml:space="preserve">. </w:t>
      </w:r>
      <w:r w:rsidRPr="009968DE">
        <w:rPr>
          <w:rFonts w:eastAsiaTheme="minorHAnsi"/>
          <w:sz w:val="22"/>
          <w:szCs w:val="22"/>
          <w:lang w:eastAsia="en-US"/>
        </w:rPr>
        <w:br/>
      </w:r>
    </w:p>
    <w:p w14:paraId="6F2C55E6" w14:textId="67A5C3C1" w:rsidR="00EC77A6" w:rsidRPr="009968DE" w:rsidRDefault="00EC77A6" w:rsidP="00EC77A6">
      <w:pPr>
        <w:jc w:val="both"/>
        <w:rPr>
          <w:rFonts w:eastAsiaTheme="minorHAnsi"/>
          <w:sz w:val="22"/>
          <w:szCs w:val="22"/>
          <w:lang w:eastAsia="en-US"/>
        </w:rPr>
      </w:pPr>
      <w:r w:rsidRPr="009968DE">
        <w:rPr>
          <w:rFonts w:eastAsiaTheme="minorHAnsi"/>
          <w:sz w:val="22"/>
          <w:szCs w:val="22"/>
          <w:lang w:eastAsia="en-US"/>
        </w:rPr>
        <w:t xml:space="preserve">______________________ </w:t>
      </w:r>
      <w:r w:rsidRPr="009968DE">
        <w:rPr>
          <w:rFonts w:eastAsiaTheme="minorHAnsi"/>
          <w:i/>
          <w:sz w:val="22"/>
          <w:szCs w:val="22"/>
          <w:lang w:eastAsia="en-US"/>
        </w:rPr>
        <w:t>(наименование организации / физического лица)</w:t>
      </w:r>
      <w:r w:rsidRPr="009968DE">
        <w:rPr>
          <w:rFonts w:eastAsiaTheme="minorHAnsi"/>
          <w:sz w:val="22"/>
          <w:szCs w:val="22"/>
          <w:lang w:eastAsia="en-US"/>
        </w:rPr>
        <w:t xml:space="preserve">, в случае принятия заявки, </w:t>
      </w:r>
      <w:r w:rsidR="002B370C" w:rsidRPr="009968DE">
        <w:rPr>
          <w:rFonts w:eastAsiaTheme="minorHAnsi"/>
          <w:sz w:val="22"/>
          <w:szCs w:val="22"/>
          <w:lang w:eastAsia="en-US"/>
        </w:rPr>
        <w:t xml:space="preserve">обязуется </w:t>
      </w:r>
      <w:r w:rsidR="00595CF2" w:rsidRPr="009968DE">
        <w:rPr>
          <w:rFonts w:eastAsiaTheme="minorHAnsi"/>
          <w:sz w:val="22"/>
          <w:szCs w:val="22"/>
          <w:lang w:eastAsia="en-US"/>
        </w:rPr>
        <w:t>оказать услуги</w:t>
      </w:r>
      <w:r w:rsidRPr="009968DE">
        <w:rPr>
          <w:rFonts w:eastAsiaTheme="minorHAnsi"/>
          <w:sz w:val="22"/>
          <w:szCs w:val="22"/>
          <w:lang w:eastAsia="en-US"/>
        </w:rPr>
        <w:t xml:space="preserve"> в соответствии с техническим заданием, указанным в котировочной документации, требованиями котировочной документации и предложением участника закупки, которое является неотъемлемой частью заявки.</w:t>
      </w:r>
    </w:p>
    <w:p w14:paraId="12E84BA6" w14:textId="77777777" w:rsidR="00EC77A6" w:rsidRPr="009968DE" w:rsidRDefault="00EC77A6" w:rsidP="00EC77A6">
      <w:pPr>
        <w:jc w:val="both"/>
        <w:rPr>
          <w:rFonts w:eastAsiaTheme="minorHAnsi"/>
          <w:bCs/>
          <w:sz w:val="22"/>
          <w:szCs w:val="22"/>
          <w:lang w:eastAsia="en-US"/>
        </w:rPr>
      </w:pPr>
    </w:p>
    <w:p w14:paraId="74AAD2C7" w14:textId="77777777" w:rsidR="00EC77A6" w:rsidRPr="009968DE" w:rsidRDefault="00EC77A6" w:rsidP="00EC77A6">
      <w:pPr>
        <w:ind w:firstLine="708"/>
        <w:jc w:val="both"/>
        <w:rPr>
          <w:rFonts w:eastAsiaTheme="minorHAnsi"/>
          <w:i/>
          <w:sz w:val="22"/>
          <w:szCs w:val="22"/>
          <w:lang w:eastAsia="en-US"/>
        </w:rPr>
      </w:pPr>
      <w:r w:rsidRPr="009968DE">
        <w:rPr>
          <w:rFonts w:eastAsiaTheme="minorHAnsi"/>
          <w:sz w:val="22"/>
          <w:szCs w:val="22"/>
          <w:lang w:eastAsia="en-US"/>
        </w:rPr>
        <w:t>А также подтверждает, что ________________________</w:t>
      </w:r>
      <w:proofErr w:type="gramStart"/>
      <w:r w:rsidRPr="009968DE">
        <w:rPr>
          <w:rFonts w:eastAsiaTheme="minorHAnsi"/>
          <w:sz w:val="22"/>
          <w:szCs w:val="22"/>
          <w:lang w:eastAsia="en-US"/>
        </w:rPr>
        <w:t>_</w:t>
      </w:r>
      <w:r w:rsidRPr="009968DE">
        <w:rPr>
          <w:rFonts w:eastAsiaTheme="minorHAnsi"/>
          <w:i/>
          <w:sz w:val="22"/>
          <w:szCs w:val="22"/>
          <w:lang w:eastAsia="en-US"/>
        </w:rPr>
        <w:t>(</w:t>
      </w:r>
      <w:proofErr w:type="gramEnd"/>
      <w:r w:rsidRPr="009968DE">
        <w:rPr>
          <w:rFonts w:eastAsiaTheme="minorHAnsi"/>
          <w:i/>
          <w:sz w:val="22"/>
          <w:szCs w:val="22"/>
          <w:lang w:eastAsia="en-US"/>
        </w:rPr>
        <w:t>наименование организации / физического лица)</w:t>
      </w:r>
    </w:p>
    <w:p w14:paraId="58651454" w14:textId="60B3DF61" w:rsidR="00EC77A6" w:rsidRPr="009968DE" w:rsidRDefault="000D5D4B" w:rsidP="00EC77A6">
      <w:pPr>
        <w:jc w:val="both"/>
        <w:rPr>
          <w:rFonts w:eastAsiaTheme="minorHAnsi"/>
          <w:sz w:val="22"/>
          <w:szCs w:val="22"/>
          <w:lang w:eastAsia="en-US"/>
        </w:rPr>
      </w:pPr>
      <w:r w:rsidRPr="009968DE">
        <w:rPr>
          <w:rFonts w:eastAsiaTheme="minorHAnsi"/>
          <w:sz w:val="22"/>
          <w:szCs w:val="22"/>
          <w:lang w:eastAsia="en-US"/>
        </w:rPr>
        <w:t>а) правомочно заключать договор;</w:t>
      </w:r>
    </w:p>
    <w:p w14:paraId="6F8D83BF" w14:textId="67AB661E" w:rsidR="00DA423A" w:rsidRPr="009968DE" w:rsidRDefault="00DA423A" w:rsidP="00EC77A6">
      <w:pPr>
        <w:jc w:val="both"/>
        <w:rPr>
          <w:rFonts w:eastAsiaTheme="minorHAnsi"/>
          <w:sz w:val="22"/>
          <w:szCs w:val="22"/>
          <w:lang w:eastAsia="en-US"/>
        </w:rPr>
      </w:pPr>
      <w:r w:rsidRPr="009968DE">
        <w:rPr>
          <w:rFonts w:eastAsiaTheme="minorHAnsi"/>
          <w:sz w:val="22"/>
          <w:szCs w:val="22"/>
          <w:lang w:eastAsia="en-US"/>
        </w:rPr>
        <w:t xml:space="preserve">б) </w:t>
      </w:r>
      <w:r w:rsidR="00C261D9" w:rsidRPr="009968DE">
        <w:rPr>
          <w:rFonts w:eastAsiaTheme="minorHAnsi"/>
          <w:sz w:val="22"/>
          <w:szCs w:val="22"/>
          <w:lang w:eastAsia="en-US"/>
        </w:rPr>
        <w:t>имеет право заниматься деятельностью, являющейся предметом закупки, а также имеет все документы, подтверждающие право заниматься деятельностью, на которую в соответствии с законодательством РФ требуется специальное разрешение – лицензии, СРО, иные разрешительные документы</w:t>
      </w:r>
      <w:r w:rsidRPr="009968DE">
        <w:rPr>
          <w:rFonts w:eastAsiaTheme="minorHAnsi"/>
          <w:sz w:val="22"/>
          <w:szCs w:val="22"/>
          <w:lang w:eastAsia="en-US"/>
        </w:rPr>
        <w:t>;</w:t>
      </w:r>
    </w:p>
    <w:p w14:paraId="2D0D5940" w14:textId="2D17DF4D" w:rsidR="00EC77A6" w:rsidRPr="009968DE" w:rsidRDefault="00DA423A" w:rsidP="00EC77A6">
      <w:pPr>
        <w:jc w:val="both"/>
        <w:rPr>
          <w:rFonts w:eastAsiaTheme="minorHAnsi"/>
          <w:sz w:val="22"/>
          <w:szCs w:val="22"/>
          <w:lang w:eastAsia="en-US"/>
        </w:rPr>
      </w:pPr>
      <w:r w:rsidRPr="009968DE">
        <w:rPr>
          <w:rFonts w:eastAsiaTheme="minorHAnsi"/>
          <w:sz w:val="22"/>
          <w:szCs w:val="22"/>
          <w:lang w:eastAsia="en-US"/>
        </w:rPr>
        <w:t>в</w:t>
      </w:r>
      <w:r w:rsidR="00EC77A6" w:rsidRPr="009968DE">
        <w:rPr>
          <w:rFonts w:eastAsiaTheme="minorHAnsi"/>
          <w:sz w:val="22"/>
          <w:szCs w:val="22"/>
          <w:lang w:eastAsia="en-US"/>
        </w:rPr>
        <w:t>) не находится в процессе ликвидации (для юридического лица) или не признан(о) по решению арбитражного суда несостоятельным (банкротом);</w:t>
      </w:r>
    </w:p>
    <w:p w14:paraId="64D49891" w14:textId="23720179" w:rsidR="00EC77A6" w:rsidRPr="009968DE" w:rsidRDefault="00DA423A" w:rsidP="00EC77A6">
      <w:pPr>
        <w:jc w:val="both"/>
        <w:rPr>
          <w:rFonts w:eastAsiaTheme="minorHAnsi"/>
          <w:sz w:val="22"/>
          <w:szCs w:val="22"/>
          <w:lang w:eastAsia="en-US"/>
        </w:rPr>
      </w:pPr>
      <w:r w:rsidRPr="009968DE">
        <w:rPr>
          <w:rFonts w:eastAsiaTheme="minorHAnsi"/>
          <w:sz w:val="22"/>
          <w:szCs w:val="22"/>
          <w:lang w:eastAsia="en-US"/>
        </w:rPr>
        <w:t>г</w:t>
      </w:r>
      <w:r w:rsidR="00EC77A6" w:rsidRPr="009968DE">
        <w:rPr>
          <w:rFonts w:eastAsiaTheme="minorHAnsi"/>
          <w:sz w:val="22"/>
          <w:szCs w:val="22"/>
          <w:lang w:eastAsia="en-US"/>
        </w:rPr>
        <w:t>) не является организацией, на имущество которой наложен арест по решению суда, административного органа и (или) экономическая деятельность, которой прио</w:t>
      </w:r>
      <w:r w:rsidR="000D5D4B" w:rsidRPr="009968DE">
        <w:rPr>
          <w:rFonts w:eastAsiaTheme="minorHAnsi"/>
          <w:sz w:val="22"/>
          <w:szCs w:val="22"/>
          <w:lang w:eastAsia="en-US"/>
        </w:rPr>
        <w:t>становлена</w:t>
      </w:r>
      <w:r w:rsidR="00EC77A6" w:rsidRPr="009968DE">
        <w:rPr>
          <w:rFonts w:eastAsiaTheme="minorHAnsi"/>
          <w:sz w:val="22"/>
          <w:szCs w:val="22"/>
          <w:lang w:eastAsia="en-US"/>
        </w:rPr>
        <w:t>;</w:t>
      </w:r>
    </w:p>
    <w:p w14:paraId="65039483" w14:textId="7446CF59" w:rsidR="00EC77A6" w:rsidRPr="009968DE" w:rsidRDefault="00DA423A" w:rsidP="00EC77A6">
      <w:pPr>
        <w:jc w:val="both"/>
        <w:rPr>
          <w:rFonts w:eastAsiaTheme="minorHAnsi"/>
          <w:sz w:val="22"/>
          <w:szCs w:val="22"/>
          <w:lang w:eastAsia="en-US"/>
        </w:rPr>
      </w:pPr>
      <w:r w:rsidRPr="009968DE">
        <w:rPr>
          <w:rFonts w:eastAsiaTheme="minorHAnsi"/>
          <w:sz w:val="22"/>
          <w:szCs w:val="22"/>
          <w:lang w:eastAsia="en-US"/>
        </w:rPr>
        <w:lastRenderedPageBreak/>
        <w:t>д</w:t>
      </w:r>
      <w:r w:rsidR="00EC77A6" w:rsidRPr="009968DE">
        <w:rPr>
          <w:rFonts w:eastAsiaTheme="minorHAnsi"/>
          <w:sz w:val="22"/>
          <w:szCs w:val="22"/>
          <w:lang w:eastAsia="en-US"/>
        </w:rPr>
        <w:t xml:space="preserve">) не имеет судимости </w:t>
      </w:r>
      <w:r w:rsidR="00EC77A6" w:rsidRPr="009968DE">
        <w:rPr>
          <w:rFonts w:eastAsiaTheme="minorHAnsi"/>
          <w:bCs/>
          <w:sz w:val="22"/>
          <w:szCs w:val="22"/>
          <w:lang w:eastAsia="en-US"/>
        </w:rPr>
        <w:t>за преступления в сфере экономики (участник закупки -</w:t>
      </w:r>
      <w:r w:rsidR="00EC77A6" w:rsidRPr="009968DE">
        <w:rPr>
          <w:rFonts w:eastAsiaTheme="minorHAnsi"/>
          <w:sz w:val="22"/>
          <w:szCs w:val="22"/>
          <w:lang w:eastAsia="en-US"/>
        </w:rPr>
        <w:t>физическое лицо, либо у руководителя, членов коллегиального исполнительного органа или главного бухгалтера юридического лица),</w:t>
      </w:r>
      <w:r w:rsidR="00EC77A6" w:rsidRPr="009968DE">
        <w:rPr>
          <w:rFonts w:eastAsiaTheme="minorHAnsi"/>
          <w:bCs/>
          <w:sz w:val="22"/>
          <w:szCs w:val="22"/>
          <w:lang w:eastAsia="en-US"/>
        </w:rPr>
        <w:t xml:space="preserve"> </w:t>
      </w:r>
      <w:r w:rsidR="00EC77A6" w:rsidRPr="009968DE">
        <w:rPr>
          <w:rFonts w:eastAsiaTheme="minorHAnsi"/>
          <w:sz w:val="22"/>
          <w:szCs w:val="22"/>
          <w:lang w:eastAsia="en-US"/>
        </w:rPr>
        <w:t>а также в отношении указанных физических лиц отсутствуют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36B3B35" w14:textId="77D20DB7" w:rsidR="00EC77A6" w:rsidRPr="009968DE" w:rsidRDefault="00DA423A" w:rsidP="00EC77A6">
      <w:pPr>
        <w:jc w:val="both"/>
        <w:rPr>
          <w:rFonts w:eastAsiaTheme="minorHAnsi"/>
          <w:bCs/>
          <w:sz w:val="22"/>
          <w:szCs w:val="22"/>
          <w:lang w:eastAsia="en-US"/>
        </w:rPr>
      </w:pPr>
      <w:r w:rsidRPr="009968DE">
        <w:rPr>
          <w:rFonts w:eastAsiaTheme="minorHAnsi"/>
          <w:bCs/>
          <w:sz w:val="22"/>
          <w:szCs w:val="22"/>
          <w:lang w:eastAsia="en-US"/>
        </w:rPr>
        <w:t>е</w:t>
      </w:r>
      <w:r w:rsidR="00EC77A6" w:rsidRPr="009968DE">
        <w:rPr>
          <w:rFonts w:eastAsiaTheme="minorHAnsi"/>
          <w:bCs/>
          <w:sz w:val="22"/>
          <w:szCs w:val="22"/>
          <w:lang w:eastAsia="en-US"/>
        </w:rPr>
        <w:t>) не имеет с Заказчиком конфликта интересов;</w:t>
      </w:r>
    </w:p>
    <w:p w14:paraId="23CB4123" w14:textId="14BAF680" w:rsidR="00EC77A6" w:rsidRPr="009968DE" w:rsidRDefault="00DA423A" w:rsidP="00EC77A6">
      <w:pPr>
        <w:jc w:val="both"/>
        <w:rPr>
          <w:rFonts w:eastAsiaTheme="minorHAnsi"/>
          <w:sz w:val="22"/>
          <w:szCs w:val="22"/>
          <w:lang w:eastAsia="en-US"/>
        </w:rPr>
      </w:pPr>
      <w:r w:rsidRPr="009968DE">
        <w:rPr>
          <w:rFonts w:eastAsiaTheme="minorHAnsi"/>
          <w:sz w:val="22"/>
          <w:szCs w:val="22"/>
          <w:lang w:eastAsia="en-US"/>
        </w:rPr>
        <w:t>ж</w:t>
      </w:r>
      <w:r w:rsidR="00EC77A6" w:rsidRPr="009968DE">
        <w:rPr>
          <w:rFonts w:eastAsiaTheme="minorHAnsi"/>
          <w:sz w:val="22"/>
          <w:szCs w:val="22"/>
          <w:lang w:eastAsia="en-US"/>
        </w:rPr>
        <w:t>)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p>
    <w:p w14:paraId="480BC371" w14:textId="073646DF" w:rsidR="00EC77A6" w:rsidRPr="009968DE" w:rsidRDefault="00DA423A" w:rsidP="00EC77A6">
      <w:pPr>
        <w:jc w:val="both"/>
        <w:rPr>
          <w:rFonts w:eastAsiaTheme="minorHAnsi"/>
          <w:sz w:val="22"/>
          <w:szCs w:val="22"/>
          <w:lang w:eastAsia="en-US"/>
        </w:rPr>
      </w:pPr>
      <w:r w:rsidRPr="009968DE">
        <w:rPr>
          <w:rFonts w:eastAsiaTheme="minorHAnsi"/>
          <w:sz w:val="22"/>
          <w:szCs w:val="22"/>
          <w:lang w:eastAsia="en-US"/>
        </w:rPr>
        <w:t>з</w:t>
      </w:r>
      <w:r w:rsidR="00EC77A6" w:rsidRPr="009968DE">
        <w:rPr>
          <w:rFonts w:eastAsiaTheme="minorHAnsi"/>
          <w:sz w:val="22"/>
          <w:szCs w:val="22"/>
          <w:lang w:eastAsia="en-US"/>
        </w:rPr>
        <w:t xml:space="preserve">) отсутствует в предусмотренном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w:t>
      </w:r>
      <w:r w:rsidR="00EC77A6" w:rsidRPr="009968DE">
        <w:rPr>
          <w:rFonts w:eastAsiaTheme="minorHAnsi"/>
          <w:color w:val="000000"/>
          <w:sz w:val="22"/>
          <w:szCs w:val="22"/>
          <w:lang w:eastAsia="en-US"/>
        </w:rPr>
        <w:t xml:space="preserve">от 18 июля 2011 года № 223-ФЗ «О закупках товаров, работ, услуг отдельными видами юридических лиц» </w:t>
      </w:r>
      <w:r w:rsidR="00EC77A6" w:rsidRPr="009968DE">
        <w:rPr>
          <w:rFonts w:eastAsiaTheme="minorHAnsi"/>
          <w:sz w:val="22"/>
          <w:szCs w:val="22"/>
          <w:lang w:eastAsia="en-US"/>
        </w:rPr>
        <w:t>реестре недобросовестных поставщиков (подрядчиков, исполнителей).</w:t>
      </w:r>
    </w:p>
    <w:p w14:paraId="1BAD78FB" w14:textId="77777777" w:rsidR="00EC77A6" w:rsidRPr="009968DE" w:rsidRDefault="00EC77A6" w:rsidP="00EC77A6">
      <w:pPr>
        <w:jc w:val="center"/>
        <w:rPr>
          <w:rFonts w:eastAsiaTheme="minorHAnsi"/>
          <w:b/>
          <w:sz w:val="22"/>
          <w:szCs w:val="22"/>
          <w:lang w:eastAsia="en-US"/>
        </w:rPr>
      </w:pPr>
    </w:p>
    <w:p w14:paraId="63ABB3E2" w14:textId="77777777" w:rsidR="001E055D" w:rsidRPr="009968DE" w:rsidRDefault="001E055D" w:rsidP="00C33E63">
      <w:pPr>
        <w:jc w:val="both"/>
        <w:rPr>
          <w:sz w:val="22"/>
          <w:szCs w:val="22"/>
        </w:rPr>
      </w:pPr>
    </w:p>
    <w:p w14:paraId="3888C74F" w14:textId="77777777" w:rsidR="00191368" w:rsidRPr="009968DE" w:rsidRDefault="00191368" w:rsidP="00C33E63">
      <w:pPr>
        <w:jc w:val="both"/>
        <w:rPr>
          <w:sz w:val="22"/>
          <w:szCs w:val="22"/>
        </w:rPr>
      </w:pPr>
    </w:p>
    <w:p w14:paraId="4D20CB27" w14:textId="77777777" w:rsidR="001E055D" w:rsidRPr="009968DE" w:rsidRDefault="001E055D" w:rsidP="00C33E63">
      <w:pPr>
        <w:jc w:val="both"/>
        <w:rPr>
          <w:sz w:val="22"/>
          <w:szCs w:val="22"/>
        </w:rPr>
      </w:pPr>
    </w:p>
    <w:p w14:paraId="1D1D290B" w14:textId="236E3323" w:rsidR="00D31601" w:rsidRPr="00C214C1" w:rsidRDefault="00C33E63" w:rsidP="001E055D">
      <w:pPr>
        <w:jc w:val="both"/>
      </w:pPr>
      <w:r w:rsidRPr="009968DE">
        <w:rPr>
          <w:sz w:val="22"/>
          <w:szCs w:val="22"/>
        </w:rPr>
        <w:t xml:space="preserve">             </w:t>
      </w:r>
      <w:r w:rsidR="00492326" w:rsidRPr="009968DE">
        <w:rPr>
          <w:sz w:val="22"/>
          <w:szCs w:val="22"/>
        </w:rPr>
        <w:t xml:space="preserve">«___» ____________ _______г.                         </w:t>
      </w:r>
      <w:r w:rsidRPr="009968DE">
        <w:rPr>
          <w:sz w:val="22"/>
          <w:szCs w:val="22"/>
        </w:rPr>
        <w:t xml:space="preserve">                  </w:t>
      </w:r>
      <w:r w:rsidR="00492326" w:rsidRPr="009968DE">
        <w:rPr>
          <w:sz w:val="22"/>
          <w:szCs w:val="22"/>
        </w:rPr>
        <w:t xml:space="preserve"> _________________ (_____________)</w:t>
      </w:r>
      <w:r w:rsidR="00492326" w:rsidRPr="009968DE">
        <w:rPr>
          <w:sz w:val="22"/>
          <w:szCs w:val="22"/>
          <w:vertAlign w:val="superscript"/>
        </w:rPr>
        <w:footnoteReference w:id="3"/>
      </w:r>
    </w:p>
    <w:sectPr w:rsidR="00D31601" w:rsidRPr="00C214C1" w:rsidSect="00E501E7">
      <w:footerReference w:type="even" r:id="rId24"/>
      <w:footerReference w:type="default" r:id="rId25"/>
      <w:pgSz w:w="11906" w:h="16838"/>
      <w:pgMar w:top="851" w:right="1418"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0FC6F" w14:textId="77777777" w:rsidR="00692D75" w:rsidRDefault="00692D75">
      <w:r>
        <w:separator/>
      </w:r>
    </w:p>
  </w:endnote>
  <w:endnote w:type="continuationSeparator" w:id="0">
    <w:p w14:paraId="7A6E4858" w14:textId="77777777" w:rsidR="00692D75" w:rsidRDefault="0069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405765"/>
      <w:docPartObj>
        <w:docPartGallery w:val="Page Numbers (Bottom of Page)"/>
        <w:docPartUnique/>
      </w:docPartObj>
    </w:sdtPr>
    <w:sdtContent>
      <w:p w14:paraId="55C8252F" w14:textId="2CE6E93C" w:rsidR="00692D75" w:rsidRDefault="00692D75">
        <w:pPr>
          <w:pStyle w:val="afa"/>
          <w:jc w:val="right"/>
        </w:pPr>
        <w:r>
          <w:fldChar w:fldCharType="begin"/>
        </w:r>
        <w:r>
          <w:instrText>PAGE   \* MERGEFORMAT</w:instrText>
        </w:r>
        <w:r>
          <w:fldChar w:fldCharType="separate"/>
        </w:r>
        <w:r w:rsidR="00BB1C5D">
          <w:rPr>
            <w:noProof/>
          </w:rPr>
          <w:t>3</w:t>
        </w:r>
        <w:r>
          <w:fldChar w:fldCharType="end"/>
        </w:r>
      </w:p>
    </w:sdtContent>
  </w:sdt>
  <w:p w14:paraId="4606A502" w14:textId="3C24406B" w:rsidR="00692D75" w:rsidRPr="003D6B4C" w:rsidRDefault="00692D75">
    <w:pPr>
      <w:pStyle w:val="afa"/>
      <w:ind w:right="360"/>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0913E" w14:textId="77777777" w:rsidR="00692D75" w:rsidRPr="003D6B4C" w:rsidRDefault="00692D75">
    <w:pP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328379"/>
      <w:docPartObj>
        <w:docPartGallery w:val="Page Numbers (Bottom of Page)"/>
        <w:docPartUnique/>
      </w:docPartObj>
    </w:sdtPr>
    <w:sdtContent>
      <w:p w14:paraId="5312C12C" w14:textId="54B6B4B0" w:rsidR="00692D75" w:rsidRDefault="00692D75">
        <w:pPr>
          <w:pStyle w:val="afa"/>
          <w:jc w:val="right"/>
        </w:pPr>
        <w:r w:rsidRPr="00104B46">
          <w:rPr>
            <w:sz w:val="22"/>
            <w:szCs w:val="22"/>
          </w:rPr>
          <w:fldChar w:fldCharType="begin"/>
        </w:r>
        <w:r w:rsidRPr="00104B46">
          <w:rPr>
            <w:sz w:val="22"/>
            <w:szCs w:val="22"/>
          </w:rPr>
          <w:instrText>PAGE   \* MERGEFORMAT</w:instrText>
        </w:r>
        <w:r w:rsidRPr="00104B46">
          <w:rPr>
            <w:sz w:val="22"/>
            <w:szCs w:val="22"/>
          </w:rPr>
          <w:fldChar w:fldCharType="separate"/>
        </w:r>
        <w:r w:rsidR="00BB1C5D">
          <w:rPr>
            <w:noProof/>
            <w:sz w:val="22"/>
            <w:szCs w:val="22"/>
          </w:rPr>
          <w:t>17</w:t>
        </w:r>
        <w:r w:rsidRPr="00104B46">
          <w:rPr>
            <w:sz w:val="22"/>
            <w:szCs w:val="22"/>
          </w:rPr>
          <w:fldChar w:fldCharType="end"/>
        </w:r>
      </w:p>
    </w:sdtContent>
  </w:sdt>
  <w:p w14:paraId="356C6F30" w14:textId="77777777" w:rsidR="00692D75" w:rsidRPr="003D6B4C" w:rsidRDefault="00692D75">
    <w:pPr>
      <w:pStyle w:val="afa"/>
      <w:rPr>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61766"/>
      <w:docPartObj>
        <w:docPartGallery w:val="Page Numbers (Bottom of Page)"/>
        <w:docPartUnique/>
      </w:docPartObj>
    </w:sdtPr>
    <w:sdtContent>
      <w:p w14:paraId="443DF70F" w14:textId="7F347612" w:rsidR="00692D75" w:rsidRDefault="00692D75">
        <w:pPr>
          <w:pStyle w:val="afa"/>
          <w:jc w:val="right"/>
        </w:pPr>
        <w:r>
          <w:fldChar w:fldCharType="begin"/>
        </w:r>
        <w:r>
          <w:instrText>PAGE   \* MERGEFORMAT</w:instrText>
        </w:r>
        <w:r>
          <w:fldChar w:fldCharType="separate"/>
        </w:r>
        <w:r w:rsidR="00BB1C5D">
          <w:rPr>
            <w:noProof/>
          </w:rPr>
          <w:t>18</w:t>
        </w:r>
        <w:r>
          <w:fldChar w:fldCharType="end"/>
        </w:r>
      </w:p>
    </w:sdtContent>
  </w:sdt>
  <w:p w14:paraId="4BE58678" w14:textId="77777777" w:rsidR="00692D75" w:rsidRPr="003D6B4C" w:rsidRDefault="00692D75">
    <w:pPr>
      <w:rPr>
        <w:sz w:val="19"/>
        <w:szCs w:val="19"/>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7E68E" w14:textId="77777777" w:rsidR="00692D75" w:rsidRDefault="00692D75" w:rsidP="00834F46">
    <w:pPr>
      <w:pStyle w:val="afa"/>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CA47F2D" w14:textId="77777777" w:rsidR="00692D75" w:rsidRDefault="00692D75" w:rsidP="00834F46">
    <w:pP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2001029132"/>
      <w:docPartObj>
        <w:docPartGallery w:val="Page Numbers (Bottom of Page)"/>
        <w:docPartUnique/>
      </w:docPartObj>
    </w:sdtPr>
    <w:sdtContent>
      <w:p w14:paraId="27CB51F2" w14:textId="52BB9DF7" w:rsidR="00692D75" w:rsidRPr="00104B46" w:rsidRDefault="00692D75">
        <w:pPr>
          <w:pStyle w:val="afa"/>
          <w:jc w:val="right"/>
          <w:rPr>
            <w:sz w:val="22"/>
            <w:szCs w:val="22"/>
          </w:rPr>
        </w:pPr>
        <w:r w:rsidRPr="00104B46">
          <w:rPr>
            <w:sz w:val="22"/>
            <w:szCs w:val="22"/>
          </w:rPr>
          <w:fldChar w:fldCharType="begin"/>
        </w:r>
        <w:r w:rsidRPr="00104B46">
          <w:rPr>
            <w:sz w:val="22"/>
            <w:szCs w:val="22"/>
          </w:rPr>
          <w:instrText>PAGE   \* MERGEFORMAT</w:instrText>
        </w:r>
        <w:r w:rsidRPr="00104B46">
          <w:rPr>
            <w:sz w:val="22"/>
            <w:szCs w:val="22"/>
          </w:rPr>
          <w:fldChar w:fldCharType="separate"/>
        </w:r>
        <w:r w:rsidR="00BB1C5D">
          <w:rPr>
            <w:noProof/>
            <w:sz w:val="22"/>
            <w:szCs w:val="22"/>
          </w:rPr>
          <w:t>21</w:t>
        </w:r>
        <w:r w:rsidRPr="00104B46">
          <w:rPr>
            <w:sz w:val="22"/>
            <w:szCs w:val="22"/>
          </w:rPr>
          <w:fldChar w:fldCharType="end"/>
        </w:r>
      </w:p>
    </w:sdtContent>
  </w:sdt>
  <w:p w14:paraId="53C00A95" w14:textId="77777777" w:rsidR="00692D75" w:rsidRDefault="00692D75">
    <w:pPr>
      <w:pStyle w:val="af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75E5F" w14:textId="77777777" w:rsidR="00692D75" w:rsidRDefault="00692D75">
      <w:r>
        <w:separator/>
      </w:r>
    </w:p>
  </w:footnote>
  <w:footnote w:type="continuationSeparator" w:id="0">
    <w:p w14:paraId="46865440" w14:textId="77777777" w:rsidR="00692D75" w:rsidRDefault="00692D75">
      <w:r>
        <w:continuationSeparator/>
      </w:r>
    </w:p>
  </w:footnote>
  <w:footnote w:id="1">
    <w:p w14:paraId="7D1BAEF3" w14:textId="77777777" w:rsidR="00692D75" w:rsidRPr="00DA2C1D" w:rsidRDefault="00692D75" w:rsidP="00BF3F93">
      <w:pPr>
        <w:pStyle w:val="afff"/>
        <w:rPr>
          <w:sz w:val="18"/>
          <w:szCs w:val="18"/>
        </w:rPr>
      </w:pPr>
      <w:r w:rsidRPr="00DA2C1D">
        <w:rPr>
          <w:rStyle w:val="af1"/>
          <w:sz w:val="18"/>
          <w:szCs w:val="18"/>
        </w:rPr>
        <w:footnoteRef/>
      </w:r>
      <w:r w:rsidRPr="00DA2C1D">
        <w:rPr>
          <w:sz w:val="18"/>
          <w:szCs w:val="18"/>
        </w:rPr>
        <w:t xml:space="preserve"> Заполняется при заключении Договора</w:t>
      </w:r>
    </w:p>
  </w:footnote>
  <w:footnote w:id="2">
    <w:p w14:paraId="2A1399AA" w14:textId="77777777" w:rsidR="00692D75" w:rsidRPr="00DA2C1D" w:rsidRDefault="00692D75" w:rsidP="00BF3F93">
      <w:pPr>
        <w:pStyle w:val="afff"/>
        <w:rPr>
          <w:sz w:val="18"/>
          <w:szCs w:val="18"/>
        </w:rPr>
      </w:pPr>
      <w:r w:rsidRPr="00DA2C1D">
        <w:rPr>
          <w:rStyle w:val="af1"/>
          <w:sz w:val="18"/>
          <w:szCs w:val="18"/>
        </w:rPr>
        <w:footnoteRef/>
      </w:r>
      <w:r w:rsidRPr="00DA2C1D">
        <w:rPr>
          <w:sz w:val="18"/>
          <w:szCs w:val="18"/>
        </w:rPr>
        <w:t xml:space="preserve"> Список номеров заполняется при заключении договора</w:t>
      </w:r>
    </w:p>
  </w:footnote>
  <w:footnote w:id="3">
    <w:p w14:paraId="7E55819D" w14:textId="77777777" w:rsidR="00692D75" w:rsidRPr="00B75711" w:rsidRDefault="00692D75" w:rsidP="00492326">
      <w:pPr>
        <w:pStyle w:val="afff"/>
        <w:rPr>
          <w:sz w:val="18"/>
          <w:szCs w:val="18"/>
        </w:rPr>
      </w:pPr>
      <w:r w:rsidRPr="00B75711">
        <w:rPr>
          <w:rStyle w:val="af1"/>
          <w:sz w:val="18"/>
          <w:szCs w:val="18"/>
        </w:rPr>
        <w:footnoteRef/>
      </w:r>
      <w:r w:rsidRPr="00B75711">
        <w:rPr>
          <w:sz w:val="18"/>
          <w:szCs w:val="18"/>
        </w:rPr>
        <w:t xml:space="preserve"> Указывается дата подачи заявки, подпись, ФИО лица, уполномоченного на подписание и подачу заявки.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A5D76" w14:textId="77777777" w:rsidR="00692D75" w:rsidRPr="003D6B4C" w:rsidRDefault="00692D75">
    <w:pP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966C1" w14:textId="77777777" w:rsidR="00692D75" w:rsidRPr="003D6B4C" w:rsidRDefault="00692D75">
    <w:pPr>
      <w:pStyle w:val="a6"/>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42FB9" w14:textId="77777777" w:rsidR="00692D75" w:rsidRPr="00CE4FA3" w:rsidRDefault="00692D75" w:rsidP="00CE4FA3">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2528F" w14:textId="77777777" w:rsidR="00692D75" w:rsidRDefault="00692D7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8"/>
    <w:multiLevelType w:val="multilevel"/>
    <w:tmpl w:val="AF5E3392"/>
    <w:name w:val="WW8Num9"/>
    <w:lvl w:ilvl="0">
      <w:start w:val="1"/>
      <w:numFmt w:val="decimal"/>
      <w:lvlText w:val="%1."/>
      <w:lvlJc w:val="left"/>
      <w:pPr>
        <w:tabs>
          <w:tab w:val="num" w:pos="0"/>
        </w:tabs>
        <w:ind w:left="1457" w:hanging="360"/>
      </w:pPr>
      <w:rPr>
        <w:b/>
      </w:rPr>
    </w:lvl>
    <w:lvl w:ilvl="1">
      <w:start w:val="2"/>
      <w:numFmt w:val="decimal"/>
      <w:isLgl/>
      <w:lvlText w:val="%1.%2."/>
      <w:lvlJc w:val="left"/>
      <w:pPr>
        <w:ind w:left="1457" w:hanging="360"/>
      </w:pPr>
      <w:rPr>
        <w:rFonts w:hint="default"/>
      </w:rPr>
    </w:lvl>
    <w:lvl w:ilvl="2">
      <w:start w:val="1"/>
      <w:numFmt w:val="decimal"/>
      <w:isLgl/>
      <w:lvlText w:val="%1.%2.%3."/>
      <w:lvlJc w:val="left"/>
      <w:pPr>
        <w:ind w:left="1817" w:hanging="720"/>
      </w:pPr>
      <w:rPr>
        <w:rFonts w:hint="default"/>
      </w:rPr>
    </w:lvl>
    <w:lvl w:ilvl="3">
      <w:start w:val="1"/>
      <w:numFmt w:val="decimal"/>
      <w:isLgl/>
      <w:lvlText w:val="%1.%2.%3.%4."/>
      <w:lvlJc w:val="left"/>
      <w:pPr>
        <w:ind w:left="1817" w:hanging="720"/>
      </w:pPr>
      <w:rPr>
        <w:rFonts w:hint="default"/>
      </w:rPr>
    </w:lvl>
    <w:lvl w:ilvl="4">
      <w:start w:val="1"/>
      <w:numFmt w:val="decimal"/>
      <w:isLgl/>
      <w:lvlText w:val="%1.%2.%3.%4.%5."/>
      <w:lvlJc w:val="left"/>
      <w:pPr>
        <w:ind w:left="2177" w:hanging="1080"/>
      </w:pPr>
      <w:rPr>
        <w:rFonts w:hint="default"/>
      </w:rPr>
    </w:lvl>
    <w:lvl w:ilvl="5">
      <w:start w:val="1"/>
      <w:numFmt w:val="decimal"/>
      <w:isLgl/>
      <w:lvlText w:val="%1.%2.%3.%4.%5.%6."/>
      <w:lvlJc w:val="left"/>
      <w:pPr>
        <w:ind w:left="2177" w:hanging="1080"/>
      </w:pPr>
      <w:rPr>
        <w:rFonts w:hint="default"/>
      </w:rPr>
    </w:lvl>
    <w:lvl w:ilvl="6">
      <w:start w:val="1"/>
      <w:numFmt w:val="decimal"/>
      <w:isLgl/>
      <w:lvlText w:val="%1.%2.%3.%4.%5.%6.%7."/>
      <w:lvlJc w:val="left"/>
      <w:pPr>
        <w:ind w:left="2537" w:hanging="1440"/>
      </w:pPr>
      <w:rPr>
        <w:rFonts w:hint="default"/>
      </w:rPr>
    </w:lvl>
    <w:lvl w:ilvl="7">
      <w:start w:val="1"/>
      <w:numFmt w:val="decimal"/>
      <w:isLgl/>
      <w:lvlText w:val="%1.%2.%3.%4.%5.%6.%7.%8."/>
      <w:lvlJc w:val="left"/>
      <w:pPr>
        <w:ind w:left="2537" w:hanging="1440"/>
      </w:pPr>
      <w:rPr>
        <w:rFonts w:hint="default"/>
      </w:rPr>
    </w:lvl>
    <w:lvl w:ilvl="8">
      <w:start w:val="1"/>
      <w:numFmt w:val="decimal"/>
      <w:isLgl/>
      <w:lvlText w:val="%1.%2.%3.%4.%5.%6.%7.%8.%9."/>
      <w:lvlJc w:val="left"/>
      <w:pPr>
        <w:ind w:left="2897" w:hanging="1800"/>
      </w:pPr>
      <w:rPr>
        <w:rFonts w:hint="default"/>
      </w:rPr>
    </w:lvl>
  </w:abstractNum>
  <w:abstractNum w:abstractNumId="12" w15:restartNumberingAfterBreak="0">
    <w:nsid w:val="00B422FB"/>
    <w:multiLevelType w:val="hybridMultilevel"/>
    <w:tmpl w:val="AE4AB798"/>
    <w:lvl w:ilvl="0" w:tplc="25848A7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2D034C"/>
    <w:multiLevelType w:val="hybridMultilevel"/>
    <w:tmpl w:val="7180C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C41578"/>
    <w:multiLevelType w:val="multilevel"/>
    <w:tmpl w:val="E2B25CE4"/>
    <w:lvl w:ilvl="0">
      <w:start w:val="1"/>
      <w:numFmt w:val="decimal"/>
      <w:pStyle w:val="a1"/>
      <w:suff w:val="space"/>
      <w:lvlText w:val="%1."/>
      <w:lvlJc w:val="left"/>
      <w:pPr>
        <w:ind w:left="2345" w:hanging="360"/>
      </w:pPr>
      <w:rPr>
        <w:rFonts w:hint="default"/>
        <w:b/>
      </w:rPr>
    </w:lvl>
    <w:lvl w:ilvl="1">
      <w:start w:val="1"/>
      <w:numFmt w:val="decimal"/>
      <w:pStyle w:val="21"/>
      <w:suff w:val="space"/>
      <w:lvlText w:val="%1.%2."/>
      <w:lvlJc w:val="left"/>
      <w:pPr>
        <w:ind w:left="1645" w:hanging="510"/>
      </w:pPr>
      <w:rPr>
        <w:rFonts w:hint="default"/>
        <w:b w:val="0"/>
        <w:i w:val="0"/>
      </w:rPr>
    </w:lvl>
    <w:lvl w:ilvl="2">
      <w:start w:val="1"/>
      <w:numFmt w:val="decimal"/>
      <w:pStyle w:val="31"/>
      <w:lvlText w:val="%1.%2.%3."/>
      <w:lvlJc w:val="left"/>
      <w:pPr>
        <w:tabs>
          <w:tab w:val="num" w:pos="1418"/>
        </w:tabs>
        <w:ind w:left="1134" w:hanging="567"/>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EF85101"/>
    <w:multiLevelType w:val="multilevel"/>
    <w:tmpl w:val="5A585482"/>
    <w:styleLink w:val="TableNum5"/>
    <w:lvl w:ilvl="0">
      <w:start w:val="1"/>
      <w:numFmt w:val="decimal"/>
      <w:suff w:val="space"/>
      <w:lvlText w:val="%1."/>
      <w:lvlJc w:val="left"/>
      <w:pPr>
        <w:ind w:left="0" w:firstLine="0"/>
      </w:pPr>
      <w:rPr>
        <w:rFonts w:hint="default"/>
        <w:b/>
        <w:sz w:val="24"/>
      </w:rPr>
    </w:lvl>
    <w:lvl w:ilvl="1">
      <w:start w:val="1"/>
      <w:numFmt w:val="decimal"/>
      <w:lvlText w:val="%2."/>
      <w:lvlJc w:val="left"/>
      <w:pPr>
        <w:ind w:left="0" w:firstLine="0"/>
      </w:pPr>
      <w:rPr>
        <w:rFonts w:hint="default"/>
        <w:b w:val="0"/>
      </w:rPr>
    </w:lvl>
    <w:lvl w:ilvl="2">
      <w:start w:val="1"/>
      <w:numFmt w:val="decimal"/>
      <w:suff w:val="space"/>
      <w:lvlText w:val="%1.%2.%3."/>
      <w:lvlJc w:val="left"/>
      <w:pPr>
        <w:ind w:left="0" w:firstLine="0"/>
      </w:pPr>
      <w:rPr>
        <w:rFonts w:hint="default"/>
        <w:b w:val="0"/>
        <w:color w:val="auto"/>
      </w:rPr>
    </w:lvl>
    <w:lvl w:ilvl="3">
      <w:start w:val="1"/>
      <w:numFmt w:val="decimal"/>
      <w:lvlText w:val="%1.%2.%3.%4."/>
      <w:lvlJc w:val="left"/>
      <w:pPr>
        <w:tabs>
          <w:tab w:val="num" w:pos="180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2880"/>
        </w:tabs>
        <w:ind w:left="0" w:firstLine="0"/>
      </w:pPr>
      <w:rPr>
        <w:rFonts w:hint="default"/>
      </w:rPr>
    </w:lvl>
    <w:lvl w:ilvl="6">
      <w:start w:val="1"/>
      <w:numFmt w:val="decimal"/>
      <w:lvlText w:val="%1.%2.%3.%4.%5.%6.%7."/>
      <w:lvlJc w:val="left"/>
      <w:pPr>
        <w:tabs>
          <w:tab w:val="num" w:pos="3600"/>
        </w:tabs>
        <w:ind w:left="0" w:firstLine="0"/>
      </w:pPr>
      <w:rPr>
        <w:rFonts w:hint="default"/>
      </w:rPr>
    </w:lvl>
    <w:lvl w:ilvl="7">
      <w:start w:val="1"/>
      <w:numFmt w:val="decimal"/>
      <w:lvlText w:val="%1.%2.%3.%4.%5.%6.%7.%8."/>
      <w:lvlJc w:val="left"/>
      <w:pPr>
        <w:tabs>
          <w:tab w:val="num" w:pos="3960"/>
        </w:tabs>
        <w:ind w:left="0" w:firstLine="0"/>
      </w:pPr>
      <w:rPr>
        <w:rFonts w:hint="default"/>
      </w:rPr>
    </w:lvl>
    <w:lvl w:ilvl="8">
      <w:start w:val="1"/>
      <w:numFmt w:val="decimal"/>
      <w:lvlText w:val="%1.%2.%3.%4.%5.%6.%7.%8.%9."/>
      <w:lvlJc w:val="left"/>
      <w:pPr>
        <w:tabs>
          <w:tab w:val="num" w:pos="4680"/>
        </w:tabs>
        <w:ind w:left="0" w:firstLine="0"/>
      </w:pPr>
      <w:rPr>
        <w:rFonts w:hint="default"/>
      </w:rPr>
    </w:lvl>
  </w:abstractNum>
  <w:abstractNum w:abstractNumId="16" w15:restartNumberingAfterBreak="0">
    <w:nsid w:val="26391BB5"/>
    <w:multiLevelType w:val="multilevel"/>
    <w:tmpl w:val="FC5AA852"/>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F12580"/>
    <w:multiLevelType w:val="multilevel"/>
    <w:tmpl w:val="B6661CF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1FE1639"/>
    <w:multiLevelType w:val="hybridMultilevel"/>
    <w:tmpl w:val="80C45332"/>
    <w:lvl w:ilvl="0" w:tplc="04190001">
      <w:start w:val="1"/>
      <w:numFmt w:val="bullet"/>
      <w:lvlText w:val=""/>
      <w:lvlJc w:val="left"/>
      <w:pPr>
        <w:ind w:left="720" w:hanging="360"/>
      </w:pPr>
      <w:rPr>
        <w:rFonts w:ascii="Symbol" w:hAnsi="Symbol" w:hint="default"/>
      </w:rPr>
    </w:lvl>
    <w:lvl w:ilvl="1" w:tplc="F49C98EC">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F94E20"/>
    <w:multiLevelType w:val="hybridMultilevel"/>
    <w:tmpl w:val="E91091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3142DB"/>
    <w:multiLevelType w:val="multilevel"/>
    <w:tmpl w:val="CF6A993A"/>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DD0F41"/>
    <w:multiLevelType w:val="hybridMultilevel"/>
    <w:tmpl w:val="DAF459EC"/>
    <w:lvl w:ilvl="0" w:tplc="0419000D">
      <w:start w:val="1"/>
      <w:numFmt w:val="bullet"/>
      <w:lvlText w:val=""/>
      <w:lvlJc w:val="left"/>
      <w:pPr>
        <w:ind w:left="720" w:hanging="360"/>
      </w:pPr>
      <w:rPr>
        <w:rFonts w:ascii="Wingdings" w:hAnsi="Wingdings" w:hint="default"/>
      </w:rPr>
    </w:lvl>
    <w:lvl w:ilvl="1" w:tplc="F49C98EC">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C07008"/>
    <w:multiLevelType w:val="multilevel"/>
    <w:tmpl w:val="6840C86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15:restartNumberingAfterBreak="0">
    <w:nsid w:val="42D77CCE"/>
    <w:multiLevelType w:val="multilevel"/>
    <w:tmpl w:val="D908B8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sz w:val="20"/>
        <w:szCs w:val="20"/>
      </w:rPr>
    </w:lvl>
    <w:lvl w:ilvl="2">
      <w:start w:val="1"/>
      <w:numFmt w:val="decimal"/>
      <w:lvlText w:val="%1.%2.%3."/>
      <w:lvlJc w:val="left"/>
      <w:pPr>
        <w:tabs>
          <w:tab w:val="num" w:pos="1639"/>
        </w:tabs>
        <w:ind w:left="1639"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4C69237A"/>
    <w:multiLevelType w:val="hybridMultilevel"/>
    <w:tmpl w:val="0ECE5B6E"/>
    <w:lvl w:ilvl="0" w:tplc="B1B88B00">
      <w:start w:val="1"/>
      <w:numFmt w:val="decimal"/>
      <w:suff w:val="space"/>
      <w:lvlText w:val="%1."/>
      <w:lvlJc w:val="left"/>
      <w:pPr>
        <w:ind w:left="227"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0D7022"/>
    <w:multiLevelType w:val="hybridMultilevel"/>
    <w:tmpl w:val="93FA800C"/>
    <w:lvl w:ilvl="0" w:tplc="5B34432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7175E4"/>
    <w:multiLevelType w:val="hybridMultilevel"/>
    <w:tmpl w:val="0406A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24508E"/>
    <w:multiLevelType w:val="multilevel"/>
    <w:tmpl w:val="E2D0D54A"/>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D9E2168"/>
    <w:multiLevelType w:val="hybridMultilevel"/>
    <w:tmpl w:val="8820B7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2B25E3"/>
    <w:multiLevelType w:val="hybridMultilevel"/>
    <w:tmpl w:val="2EC25698"/>
    <w:lvl w:ilvl="0" w:tplc="EFE82914">
      <w:start w:val="1"/>
      <w:numFmt w:val="decimal"/>
      <w:suff w:val="space"/>
      <w:lvlText w:val="%1."/>
      <w:lvlJc w:val="left"/>
      <w:pPr>
        <w:ind w:left="0" w:firstLine="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0" w15:restartNumberingAfterBreak="0">
    <w:nsid w:val="741F19B8"/>
    <w:multiLevelType w:val="multilevel"/>
    <w:tmpl w:val="6BC0236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C1744D1"/>
    <w:multiLevelType w:val="multilevel"/>
    <w:tmpl w:val="87ECE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774083"/>
    <w:multiLevelType w:val="hybridMultilevel"/>
    <w:tmpl w:val="212602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7CB503CF"/>
    <w:multiLevelType w:val="hybridMultilevel"/>
    <w:tmpl w:val="969419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6"/>
  </w:num>
  <w:num w:numId="18">
    <w:abstractNumId w:val="26"/>
  </w:num>
  <w:num w:numId="19">
    <w:abstractNumId w:val="32"/>
  </w:num>
  <w:num w:numId="20">
    <w:abstractNumId w:val="30"/>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7"/>
  </w:num>
  <w:num w:numId="24">
    <w:abstractNumId w:val="14"/>
  </w:num>
  <w:num w:numId="25">
    <w:abstractNumId w:val="23"/>
  </w:num>
  <w:num w:numId="26">
    <w:abstractNumId w:val="14"/>
    <w:lvlOverride w:ilvl="0">
      <w:startOverride w:val="1"/>
    </w:lvlOverride>
    <w:lvlOverride w:ilvl="1">
      <w:startOverride w:val="4"/>
    </w:lvlOverride>
  </w:num>
  <w:num w:numId="27">
    <w:abstractNumId w:val="20"/>
  </w:num>
  <w:num w:numId="28">
    <w:abstractNumId w:val="17"/>
  </w:num>
  <w:num w:numId="29">
    <w:abstractNumId w:val="22"/>
  </w:num>
  <w:num w:numId="30">
    <w:abstractNumId w:val="21"/>
  </w:num>
  <w:num w:numId="31">
    <w:abstractNumId w:val="19"/>
  </w:num>
  <w:num w:numId="32">
    <w:abstractNumId w:val="28"/>
  </w:num>
  <w:num w:numId="33">
    <w:abstractNumId w:val="18"/>
  </w:num>
  <w:num w:numId="34">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7345">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01"/>
    <w:rsid w:val="000007BB"/>
    <w:rsid w:val="00001FBE"/>
    <w:rsid w:val="000026ED"/>
    <w:rsid w:val="00002E41"/>
    <w:rsid w:val="000031C3"/>
    <w:rsid w:val="00004EBC"/>
    <w:rsid w:val="000058FD"/>
    <w:rsid w:val="00012FEB"/>
    <w:rsid w:val="0001596D"/>
    <w:rsid w:val="000159FA"/>
    <w:rsid w:val="00015AC8"/>
    <w:rsid w:val="00017B84"/>
    <w:rsid w:val="00021597"/>
    <w:rsid w:val="00021988"/>
    <w:rsid w:val="0002318B"/>
    <w:rsid w:val="00027612"/>
    <w:rsid w:val="00027893"/>
    <w:rsid w:val="00027F80"/>
    <w:rsid w:val="0003006B"/>
    <w:rsid w:val="000332CA"/>
    <w:rsid w:val="000377E8"/>
    <w:rsid w:val="00037D89"/>
    <w:rsid w:val="000406F6"/>
    <w:rsid w:val="0004227C"/>
    <w:rsid w:val="000431FB"/>
    <w:rsid w:val="00046C73"/>
    <w:rsid w:val="00047985"/>
    <w:rsid w:val="00050CA4"/>
    <w:rsid w:val="00051464"/>
    <w:rsid w:val="0005187F"/>
    <w:rsid w:val="0005227B"/>
    <w:rsid w:val="000524B5"/>
    <w:rsid w:val="00053EA0"/>
    <w:rsid w:val="00055D0A"/>
    <w:rsid w:val="00055E86"/>
    <w:rsid w:val="00056F16"/>
    <w:rsid w:val="0005766C"/>
    <w:rsid w:val="00057B2E"/>
    <w:rsid w:val="0006080B"/>
    <w:rsid w:val="00060D18"/>
    <w:rsid w:val="00062E0D"/>
    <w:rsid w:val="00064009"/>
    <w:rsid w:val="00064C00"/>
    <w:rsid w:val="00065232"/>
    <w:rsid w:val="00067F39"/>
    <w:rsid w:val="0007091A"/>
    <w:rsid w:val="00070F46"/>
    <w:rsid w:val="00071386"/>
    <w:rsid w:val="00071C5F"/>
    <w:rsid w:val="00072E76"/>
    <w:rsid w:val="00073EBE"/>
    <w:rsid w:val="00075006"/>
    <w:rsid w:val="00075165"/>
    <w:rsid w:val="00075A0D"/>
    <w:rsid w:val="0007691A"/>
    <w:rsid w:val="0008126C"/>
    <w:rsid w:val="00083A87"/>
    <w:rsid w:val="00085013"/>
    <w:rsid w:val="0008568E"/>
    <w:rsid w:val="00085A23"/>
    <w:rsid w:val="00085C06"/>
    <w:rsid w:val="0008776E"/>
    <w:rsid w:val="00087D09"/>
    <w:rsid w:val="000912A3"/>
    <w:rsid w:val="00091BB8"/>
    <w:rsid w:val="00093450"/>
    <w:rsid w:val="00095693"/>
    <w:rsid w:val="0009634E"/>
    <w:rsid w:val="00096912"/>
    <w:rsid w:val="0009794F"/>
    <w:rsid w:val="000A1606"/>
    <w:rsid w:val="000A547C"/>
    <w:rsid w:val="000A5C69"/>
    <w:rsid w:val="000A5CF9"/>
    <w:rsid w:val="000A671D"/>
    <w:rsid w:val="000A7EAD"/>
    <w:rsid w:val="000B29CC"/>
    <w:rsid w:val="000B2BE1"/>
    <w:rsid w:val="000B5726"/>
    <w:rsid w:val="000B5E8B"/>
    <w:rsid w:val="000B5F4D"/>
    <w:rsid w:val="000C130F"/>
    <w:rsid w:val="000C1CE5"/>
    <w:rsid w:val="000C1D28"/>
    <w:rsid w:val="000C2AEB"/>
    <w:rsid w:val="000C5B3B"/>
    <w:rsid w:val="000C6C5E"/>
    <w:rsid w:val="000C70DA"/>
    <w:rsid w:val="000C7CA9"/>
    <w:rsid w:val="000D4867"/>
    <w:rsid w:val="000D5D4B"/>
    <w:rsid w:val="000D637A"/>
    <w:rsid w:val="000D6576"/>
    <w:rsid w:val="000D79E2"/>
    <w:rsid w:val="000D7BFA"/>
    <w:rsid w:val="000E2AE4"/>
    <w:rsid w:val="000E37E2"/>
    <w:rsid w:val="000E3B19"/>
    <w:rsid w:val="000E3D74"/>
    <w:rsid w:val="000E53E8"/>
    <w:rsid w:val="000E7977"/>
    <w:rsid w:val="000E7EAC"/>
    <w:rsid w:val="000F09CC"/>
    <w:rsid w:val="000F0B0C"/>
    <w:rsid w:val="000F2E65"/>
    <w:rsid w:val="000F315E"/>
    <w:rsid w:val="000F34CA"/>
    <w:rsid w:val="000F6A3B"/>
    <w:rsid w:val="00100CD8"/>
    <w:rsid w:val="00102E75"/>
    <w:rsid w:val="00103FB2"/>
    <w:rsid w:val="001045AA"/>
    <w:rsid w:val="00104B46"/>
    <w:rsid w:val="00110EAB"/>
    <w:rsid w:val="0011223F"/>
    <w:rsid w:val="001129BE"/>
    <w:rsid w:val="00114F8E"/>
    <w:rsid w:val="001152C3"/>
    <w:rsid w:val="00115F57"/>
    <w:rsid w:val="00117C31"/>
    <w:rsid w:val="00120168"/>
    <w:rsid w:val="001211B8"/>
    <w:rsid w:val="0012202D"/>
    <w:rsid w:val="00123229"/>
    <w:rsid w:val="00124E40"/>
    <w:rsid w:val="0012510D"/>
    <w:rsid w:val="00127637"/>
    <w:rsid w:val="00132D49"/>
    <w:rsid w:val="00132D94"/>
    <w:rsid w:val="001334C5"/>
    <w:rsid w:val="001349B8"/>
    <w:rsid w:val="001349D3"/>
    <w:rsid w:val="001350CF"/>
    <w:rsid w:val="00136001"/>
    <w:rsid w:val="001369E0"/>
    <w:rsid w:val="00137205"/>
    <w:rsid w:val="00140B82"/>
    <w:rsid w:val="0014151C"/>
    <w:rsid w:val="0014328F"/>
    <w:rsid w:val="0014580A"/>
    <w:rsid w:val="00145E00"/>
    <w:rsid w:val="00146768"/>
    <w:rsid w:val="00147F36"/>
    <w:rsid w:val="001507B2"/>
    <w:rsid w:val="00152558"/>
    <w:rsid w:val="00153662"/>
    <w:rsid w:val="00153ACD"/>
    <w:rsid w:val="00155128"/>
    <w:rsid w:val="001553EF"/>
    <w:rsid w:val="00156DBB"/>
    <w:rsid w:val="00160EA4"/>
    <w:rsid w:val="00163B48"/>
    <w:rsid w:val="00164333"/>
    <w:rsid w:val="00165D58"/>
    <w:rsid w:val="00166D4D"/>
    <w:rsid w:val="00171521"/>
    <w:rsid w:val="0017378A"/>
    <w:rsid w:val="00175986"/>
    <w:rsid w:val="0018005C"/>
    <w:rsid w:val="001801A1"/>
    <w:rsid w:val="00182D8D"/>
    <w:rsid w:val="001841C2"/>
    <w:rsid w:val="00187714"/>
    <w:rsid w:val="00191368"/>
    <w:rsid w:val="00192B7A"/>
    <w:rsid w:val="00193806"/>
    <w:rsid w:val="001938B4"/>
    <w:rsid w:val="00194276"/>
    <w:rsid w:val="0019491F"/>
    <w:rsid w:val="00194C74"/>
    <w:rsid w:val="001952F1"/>
    <w:rsid w:val="001A11A1"/>
    <w:rsid w:val="001A2948"/>
    <w:rsid w:val="001A5876"/>
    <w:rsid w:val="001A5E6C"/>
    <w:rsid w:val="001A76E9"/>
    <w:rsid w:val="001B066B"/>
    <w:rsid w:val="001B3A39"/>
    <w:rsid w:val="001B3A98"/>
    <w:rsid w:val="001C04B9"/>
    <w:rsid w:val="001C3E65"/>
    <w:rsid w:val="001C5C67"/>
    <w:rsid w:val="001C5D96"/>
    <w:rsid w:val="001D0181"/>
    <w:rsid w:val="001D262F"/>
    <w:rsid w:val="001D2D89"/>
    <w:rsid w:val="001D33D8"/>
    <w:rsid w:val="001D4246"/>
    <w:rsid w:val="001D567C"/>
    <w:rsid w:val="001E055D"/>
    <w:rsid w:val="001E10E3"/>
    <w:rsid w:val="001E166B"/>
    <w:rsid w:val="001E3F26"/>
    <w:rsid w:val="001E3F2A"/>
    <w:rsid w:val="001E6D7F"/>
    <w:rsid w:val="001E6F1A"/>
    <w:rsid w:val="001E73EF"/>
    <w:rsid w:val="001E7B8F"/>
    <w:rsid w:val="001F2AD9"/>
    <w:rsid w:val="001F3876"/>
    <w:rsid w:val="001F414A"/>
    <w:rsid w:val="001F65C6"/>
    <w:rsid w:val="001F7803"/>
    <w:rsid w:val="002018CC"/>
    <w:rsid w:val="00201A9B"/>
    <w:rsid w:val="00201DC9"/>
    <w:rsid w:val="002058C8"/>
    <w:rsid w:val="00206903"/>
    <w:rsid w:val="00207377"/>
    <w:rsid w:val="002074EE"/>
    <w:rsid w:val="002075BA"/>
    <w:rsid w:val="00211056"/>
    <w:rsid w:val="00211A50"/>
    <w:rsid w:val="00213028"/>
    <w:rsid w:val="002134A8"/>
    <w:rsid w:val="002142C6"/>
    <w:rsid w:val="00214BB5"/>
    <w:rsid w:val="00215294"/>
    <w:rsid w:val="0021646A"/>
    <w:rsid w:val="0021732D"/>
    <w:rsid w:val="00217EC0"/>
    <w:rsid w:val="0022023E"/>
    <w:rsid w:val="00225064"/>
    <w:rsid w:val="00225416"/>
    <w:rsid w:val="00225649"/>
    <w:rsid w:val="00227325"/>
    <w:rsid w:val="00227783"/>
    <w:rsid w:val="00230745"/>
    <w:rsid w:val="00233602"/>
    <w:rsid w:val="00234E62"/>
    <w:rsid w:val="00234FC4"/>
    <w:rsid w:val="00236096"/>
    <w:rsid w:val="002367EC"/>
    <w:rsid w:val="002373C7"/>
    <w:rsid w:val="00241A77"/>
    <w:rsid w:val="00243048"/>
    <w:rsid w:val="002446F6"/>
    <w:rsid w:val="00244FB0"/>
    <w:rsid w:val="00245891"/>
    <w:rsid w:val="002508B7"/>
    <w:rsid w:val="002508C3"/>
    <w:rsid w:val="002509EA"/>
    <w:rsid w:val="00250DDD"/>
    <w:rsid w:val="00250FF9"/>
    <w:rsid w:val="00251F55"/>
    <w:rsid w:val="002529AE"/>
    <w:rsid w:val="00252DD0"/>
    <w:rsid w:val="002536C1"/>
    <w:rsid w:val="00253795"/>
    <w:rsid w:val="00253E2D"/>
    <w:rsid w:val="00256804"/>
    <w:rsid w:val="00256B8F"/>
    <w:rsid w:val="00260629"/>
    <w:rsid w:val="00260CD3"/>
    <w:rsid w:val="00263B33"/>
    <w:rsid w:val="00264956"/>
    <w:rsid w:val="00264CF3"/>
    <w:rsid w:val="00270104"/>
    <w:rsid w:val="00270A97"/>
    <w:rsid w:val="00271BD4"/>
    <w:rsid w:val="00272360"/>
    <w:rsid w:val="002727F7"/>
    <w:rsid w:val="00275DB5"/>
    <w:rsid w:val="00276DED"/>
    <w:rsid w:val="00280376"/>
    <w:rsid w:val="00280826"/>
    <w:rsid w:val="002835E7"/>
    <w:rsid w:val="0028461C"/>
    <w:rsid w:val="00284BB2"/>
    <w:rsid w:val="002854DB"/>
    <w:rsid w:val="00285BA6"/>
    <w:rsid w:val="002862BC"/>
    <w:rsid w:val="0028713E"/>
    <w:rsid w:val="0028716D"/>
    <w:rsid w:val="00287EAF"/>
    <w:rsid w:val="0029113D"/>
    <w:rsid w:val="002912F0"/>
    <w:rsid w:val="002913C8"/>
    <w:rsid w:val="002930E7"/>
    <w:rsid w:val="002937E2"/>
    <w:rsid w:val="00293F7B"/>
    <w:rsid w:val="0029440C"/>
    <w:rsid w:val="0029517C"/>
    <w:rsid w:val="002A1F72"/>
    <w:rsid w:val="002A23DF"/>
    <w:rsid w:val="002A36E2"/>
    <w:rsid w:val="002A39C1"/>
    <w:rsid w:val="002A5366"/>
    <w:rsid w:val="002A571D"/>
    <w:rsid w:val="002A5D25"/>
    <w:rsid w:val="002A69B3"/>
    <w:rsid w:val="002A702E"/>
    <w:rsid w:val="002A71A7"/>
    <w:rsid w:val="002B1808"/>
    <w:rsid w:val="002B22D1"/>
    <w:rsid w:val="002B370C"/>
    <w:rsid w:val="002B6748"/>
    <w:rsid w:val="002B6DD8"/>
    <w:rsid w:val="002B75FB"/>
    <w:rsid w:val="002B78A1"/>
    <w:rsid w:val="002B7BFD"/>
    <w:rsid w:val="002C1BC5"/>
    <w:rsid w:val="002C47D8"/>
    <w:rsid w:val="002C59B6"/>
    <w:rsid w:val="002C5C55"/>
    <w:rsid w:val="002C6894"/>
    <w:rsid w:val="002C70F1"/>
    <w:rsid w:val="002D4E16"/>
    <w:rsid w:val="002D5DAE"/>
    <w:rsid w:val="002D67E7"/>
    <w:rsid w:val="002D792D"/>
    <w:rsid w:val="002E0CB2"/>
    <w:rsid w:val="002E29BC"/>
    <w:rsid w:val="002E2CDE"/>
    <w:rsid w:val="002E32A8"/>
    <w:rsid w:val="002E4080"/>
    <w:rsid w:val="002E4C16"/>
    <w:rsid w:val="002E4EC4"/>
    <w:rsid w:val="002F0023"/>
    <w:rsid w:val="002F1B27"/>
    <w:rsid w:val="002F25B0"/>
    <w:rsid w:val="002F314B"/>
    <w:rsid w:val="002F32A8"/>
    <w:rsid w:val="002F36C9"/>
    <w:rsid w:val="002F64AF"/>
    <w:rsid w:val="003010EF"/>
    <w:rsid w:val="00303179"/>
    <w:rsid w:val="003046F8"/>
    <w:rsid w:val="0030568B"/>
    <w:rsid w:val="00310E46"/>
    <w:rsid w:val="00313552"/>
    <w:rsid w:val="00315FEA"/>
    <w:rsid w:val="0031604F"/>
    <w:rsid w:val="00320493"/>
    <w:rsid w:val="0032055A"/>
    <w:rsid w:val="00321107"/>
    <w:rsid w:val="0032411A"/>
    <w:rsid w:val="003255D5"/>
    <w:rsid w:val="00326F79"/>
    <w:rsid w:val="00330FBB"/>
    <w:rsid w:val="0034097C"/>
    <w:rsid w:val="00340A01"/>
    <w:rsid w:val="00340F8F"/>
    <w:rsid w:val="00346AF9"/>
    <w:rsid w:val="00351553"/>
    <w:rsid w:val="00351F9F"/>
    <w:rsid w:val="00355CE1"/>
    <w:rsid w:val="00355E83"/>
    <w:rsid w:val="003561B6"/>
    <w:rsid w:val="00356671"/>
    <w:rsid w:val="003570FB"/>
    <w:rsid w:val="003613A3"/>
    <w:rsid w:val="00363678"/>
    <w:rsid w:val="00363785"/>
    <w:rsid w:val="00363BFB"/>
    <w:rsid w:val="00364441"/>
    <w:rsid w:val="003653D8"/>
    <w:rsid w:val="00367EAE"/>
    <w:rsid w:val="00370659"/>
    <w:rsid w:val="003723BD"/>
    <w:rsid w:val="0037648D"/>
    <w:rsid w:val="00377839"/>
    <w:rsid w:val="00377A6A"/>
    <w:rsid w:val="0038013D"/>
    <w:rsid w:val="00380196"/>
    <w:rsid w:val="003802CD"/>
    <w:rsid w:val="0038128E"/>
    <w:rsid w:val="00381F44"/>
    <w:rsid w:val="00382C81"/>
    <w:rsid w:val="00382E6C"/>
    <w:rsid w:val="0038397C"/>
    <w:rsid w:val="00384184"/>
    <w:rsid w:val="00384655"/>
    <w:rsid w:val="00386BA7"/>
    <w:rsid w:val="003906BF"/>
    <w:rsid w:val="00390AB3"/>
    <w:rsid w:val="00390B93"/>
    <w:rsid w:val="003916F7"/>
    <w:rsid w:val="00391BA2"/>
    <w:rsid w:val="00391F64"/>
    <w:rsid w:val="00391FC4"/>
    <w:rsid w:val="00393A1E"/>
    <w:rsid w:val="00393D4C"/>
    <w:rsid w:val="00394C6F"/>
    <w:rsid w:val="00394D7D"/>
    <w:rsid w:val="00397F97"/>
    <w:rsid w:val="003A4BF8"/>
    <w:rsid w:val="003A7205"/>
    <w:rsid w:val="003A7CBA"/>
    <w:rsid w:val="003B17D9"/>
    <w:rsid w:val="003B2200"/>
    <w:rsid w:val="003B2417"/>
    <w:rsid w:val="003B330A"/>
    <w:rsid w:val="003B4B54"/>
    <w:rsid w:val="003B5262"/>
    <w:rsid w:val="003B54AB"/>
    <w:rsid w:val="003B758A"/>
    <w:rsid w:val="003B7C30"/>
    <w:rsid w:val="003C00E5"/>
    <w:rsid w:val="003C04B3"/>
    <w:rsid w:val="003C2AE9"/>
    <w:rsid w:val="003C30F8"/>
    <w:rsid w:val="003C3948"/>
    <w:rsid w:val="003C56B3"/>
    <w:rsid w:val="003C6AFB"/>
    <w:rsid w:val="003D1852"/>
    <w:rsid w:val="003D1F38"/>
    <w:rsid w:val="003D3791"/>
    <w:rsid w:val="003D3BD6"/>
    <w:rsid w:val="003D43B1"/>
    <w:rsid w:val="003D44EF"/>
    <w:rsid w:val="003D7E34"/>
    <w:rsid w:val="003E15A2"/>
    <w:rsid w:val="003E210E"/>
    <w:rsid w:val="003E2A81"/>
    <w:rsid w:val="003E3392"/>
    <w:rsid w:val="003E4738"/>
    <w:rsid w:val="003E774C"/>
    <w:rsid w:val="003E7A36"/>
    <w:rsid w:val="003E7DB3"/>
    <w:rsid w:val="003F0313"/>
    <w:rsid w:val="003F091E"/>
    <w:rsid w:val="003F0C1F"/>
    <w:rsid w:val="003F30B6"/>
    <w:rsid w:val="003F448A"/>
    <w:rsid w:val="003F5335"/>
    <w:rsid w:val="00400846"/>
    <w:rsid w:val="00402C49"/>
    <w:rsid w:val="0040353B"/>
    <w:rsid w:val="004049D4"/>
    <w:rsid w:val="00405D99"/>
    <w:rsid w:val="0040649F"/>
    <w:rsid w:val="0040755E"/>
    <w:rsid w:val="004076FA"/>
    <w:rsid w:val="00407722"/>
    <w:rsid w:val="00407DD0"/>
    <w:rsid w:val="00407E20"/>
    <w:rsid w:val="004117F5"/>
    <w:rsid w:val="00411FAD"/>
    <w:rsid w:val="00412103"/>
    <w:rsid w:val="00412AA1"/>
    <w:rsid w:val="00414984"/>
    <w:rsid w:val="00414D9A"/>
    <w:rsid w:val="004170E5"/>
    <w:rsid w:val="004202D0"/>
    <w:rsid w:val="004212D5"/>
    <w:rsid w:val="00423491"/>
    <w:rsid w:val="00423B0A"/>
    <w:rsid w:val="004250D3"/>
    <w:rsid w:val="004257E3"/>
    <w:rsid w:val="004259F7"/>
    <w:rsid w:val="00425D19"/>
    <w:rsid w:val="0042644A"/>
    <w:rsid w:val="004264DB"/>
    <w:rsid w:val="00431735"/>
    <w:rsid w:val="004335FA"/>
    <w:rsid w:val="004338E7"/>
    <w:rsid w:val="00434E6B"/>
    <w:rsid w:val="004358CE"/>
    <w:rsid w:val="00435E08"/>
    <w:rsid w:val="004413F1"/>
    <w:rsid w:val="00442941"/>
    <w:rsid w:val="004433A3"/>
    <w:rsid w:val="00444557"/>
    <w:rsid w:val="00444AF8"/>
    <w:rsid w:val="00444C34"/>
    <w:rsid w:val="004458A9"/>
    <w:rsid w:val="004460E6"/>
    <w:rsid w:val="0044613E"/>
    <w:rsid w:val="004463B6"/>
    <w:rsid w:val="004470B5"/>
    <w:rsid w:val="00447BE7"/>
    <w:rsid w:val="00450AF8"/>
    <w:rsid w:val="00452755"/>
    <w:rsid w:val="0045558C"/>
    <w:rsid w:val="00457D25"/>
    <w:rsid w:val="004606B4"/>
    <w:rsid w:val="00462C59"/>
    <w:rsid w:val="004670DD"/>
    <w:rsid w:val="00467127"/>
    <w:rsid w:val="004671CF"/>
    <w:rsid w:val="00470CFB"/>
    <w:rsid w:val="00470EA7"/>
    <w:rsid w:val="00473D05"/>
    <w:rsid w:val="00474A9F"/>
    <w:rsid w:val="00474EAA"/>
    <w:rsid w:val="0047647C"/>
    <w:rsid w:val="0048015D"/>
    <w:rsid w:val="00480541"/>
    <w:rsid w:val="00480782"/>
    <w:rsid w:val="00481493"/>
    <w:rsid w:val="00482299"/>
    <w:rsid w:val="00483D6C"/>
    <w:rsid w:val="00483F7D"/>
    <w:rsid w:val="004852AC"/>
    <w:rsid w:val="004859B0"/>
    <w:rsid w:val="0049036B"/>
    <w:rsid w:val="00490DC0"/>
    <w:rsid w:val="00491BEC"/>
    <w:rsid w:val="00491DED"/>
    <w:rsid w:val="00492326"/>
    <w:rsid w:val="00492CA0"/>
    <w:rsid w:val="004934B3"/>
    <w:rsid w:val="00493DCD"/>
    <w:rsid w:val="004957D0"/>
    <w:rsid w:val="00496440"/>
    <w:rsid w:val="00497C86"/>
    <w:rsid w:val="004A1576"/>
    <w:rsid w:val="004A45C7"/>
    <w:rsid w:val="004A45D6"/>
    <w:rsid w:val="004B0B3F"/>
    <w:rsid w:val="004B46E3"/>
    <w:rsid w:val="004B544F"/>
    <w:rsid w:val="004B7581"/>
    <w:rsid w:val="004B7A9F"/>
    <w:rsid w:val="004B7D9C"/>
    <w:rsid w:val="004C2A76"/>
    <w:rsid w:val="004C36F7"/>
    <w:rsid w:val="004C3AE7"/>
    <w:rsid w:val="004C43A2"/>
    <w:rsid w:val="004C4869"/>
    <w:rsid w:val="004C7298"/>
    <w:rsid w:val="004D13FD"/>
    <w:rsid w:val="004D39FF"/>
    <w:rsid w:val="004D48C2"/>
    <w:rsid w:val="004D5250"/>
    <w:rsid w:val="004D72CB"/>
    <w:rsid w:val="004E0929"/>
    <w:rsid w:val="004E595C"/>
    <w:rsid w:val="004E6452"/>
    <w:rsid w:val="004E78C0"/>
    <w:rsid w:val="004F127C"/>
    <w:rsid w:val="004F17D2"/>
    <w:rsid w:val="004F1FF8"/>
    <w:rsid w:val="004F201E"/>
    <w:rsid w:val="004F2814"/>
    <w:rsid w:val="004F3E49"/>
    <w:rsid w:val="004F622E"/>
    <w:rsid w:val="004F7567"/>
    <w:rsid w:val="005006CE"/>
    <w:rsid w:val="00504B68"/>
    <w:rsid w:val="00506E96"/>
    <w:rsid w:val="005112C5"/>
    <w:rsid w:val="00511A16"/>
    <w:rsid w:val="0051425D"/>
    <w:rsid w:val="00517136"/>
    <w:rsid w:val="0052102D"/>
    <w:rsid w:val="00523EB7"/>
    <w:rsid w:val="00524002"/>
    <w:rsid w:val="00525AE9"/>
    <w:rsid w:val="0052623F"/>
    <w:rsid w:val="00531312"/>
    <w:rsid w:val="0053164B"/>
    <w:rsid w:val="0053174F"/>
    <w:rsid w:val="005325BD"/>
    <w:rsid w:val="005327D9"/>
    <w:rsid w:val="005328D5"/>
    <w:rsid w:val="00532A78"/>
    <w:rsid w:val="00535C46"/>
    <w:rsid w:val="00537036"/>
    <w:rsid w:val="00545F61"/>
    <w:rsid w:val="00547425"/>
    <w:rsid w:val="005504D0"/>
    <w:rsid w:val="00550854"/>
    <w:rsid w:val="00552221"/>
    <w:rsid w:val="00554636"/>
    <w:rsid w:val="005557E8"/>
    <w:rsid w:val="00556F10"/>
    <w:rsid w:val="005574C6"/>
    <w:rsid w:val="005577CA"/>
    <w:rsid w:val="00560212"/>
    <w:rsid w:val="00560861"/>
    <w:rsid w:val="005611BC"/>
    <w:rsid w:val="005615FC"/>
    <w:rsid w:val="0056360A"/>
    <w:rsid w:val="00564471"/>
    <w:rsid w:val="00565902"/>
    <w:rsid w:val="00570DB0"/>
    <w:rsid w:val="00573848"/>
    <w:rsid w:val="00573931"/>
    <w:rsid w:val="0057546C"/>
    <w:rsid w:val="00575CD4"/>
    <w:rsid w:val="00576B2C"/>
    <w:rsid w:val="00577165"/>
    <w:rsid w:val="00580442"/>
    <w:rsid w:val="00580ABE"/>
    <w:rsid w:val="005902A1"/>
    <w:rsid w:val="00591163"/>
    <w:rsid w:val="00593B54"/>
    <w:rsid w:val="00595CF2"/>
    <w:rsid w:val="005A0368"/>
    <w:rsid w:val="005A03FA"/>
    <w:rsid w:val="005A13F1"/>
    <w:rsid w:val="005A1D9D"/>
    <w:rsid w:val="005A223E"/>
    <w:rsid w:val="005A2E66"/>
    <w:rsid w:val="005A3937"/>
    <w:rsid w:val="005A3A63"/>
    <w:rsid w:val="005A50F8"/>
    <w:rsid w:val="005A5AC6"/>
    <w:rsid w:val="005A6A98"/>
    <w:rsid w:val="005B1578"/>
    <w:rsid w:val="005B4943"/>
    <w:rsid w:val="005C13BF"/>
    <w:rsid w:val="005C222B"/>
    <w:rsid w:val="005C24B4"/>
    <w:rsid w:val="005C4A64"/>
    <w:rsid w:val="005C5882"/>
    <w:rsid w:val="005C778A"/>
    <w:rsid w:val="005D0753"/>
    <w:rsid w:val="005D0A8D"/>
    <w:rsid w:val="005D14AF"/>
    <w:rsid w:val="005D1A21"/>
    <w:rsid w:val="005D28CF"/>
    <w:rsid w:val="005D295A"/>
    <w:rsid w:val="005D4056"/>
    <w:rsid w:val="005D61AC"/>
    <w:rsid w:val="005D6588"/>
    <w:rsid w:val="005D7643"/>
    <w:rsid w:val="005D7939"/>
    <w:rsid w:val="005D7D07"/>
    <w:rsid w:val="005E14A3"/>
    <w:rsid w:val="005E2A97"/>
    <w:rsid w:val="005E432B"/>
    <w:rsid w:val="005E45C5"/>
    <w:rsid w:val="005E4860"/>
    <w:rsid w:val="005E5E08"/>
    <w:rsid w:val="005E7050"/>
    <w:rsid w:val="005F0944"/>
    <w:rsid w:val="005F1EA9"/>
    <w:rsid w:val="005F4447"/>
    <w:rsid w:val="005F77FC"/>
    <w:rsid w:val="006013E1"/>
    <w:rsid w:val="00602033"/>
    <w:rsid w:val="00603356"/>
    <w:rsid w:val="0060665A"/>
    <w:rsid w:val="0060666D"/>
    <w:rsid w:val="00607E7D"/>
    <w:rsid w:val="00610494"/>
    <w:rsid w:val="006104B5"/>
    <w:rsid w:val="00610735"/>
    <w:rsid w:val="0061397C"/>
    <w:rsid w:val="00614718"/>
    <w:rsid w:val="00614B5D"/>
    <w:rsid w:val="00614C4A"/>
    <w:rsid w:val="006172E1"/>
    <w:rsid w:val="00620D12"/>
    <w:rsid w:val="0062141B"/>
    <w:rsid w:val="0062189B"/>
    <w:rsid w:val="00622A66"/>
    <w:rsid w:val="00622EE0"/>
    <w:rsid w:val="0062308F"/>
    <w:rsid w:val="006236B1"/>
    <w:rsid w:val="00623F31"/>
    <w:rsid w:val="00625B6C"/>
    <w:rsid w:val="006306FF"/>
    <w:rsid w:val="00634FC6"/>
    <w:rsid w:val="00636933"/>
    <w:rsid w:val="006411A4"/>
    <w:rsid w:val="00641EE0"/>
    <w:rsid w:val="00642C0F"/>
    <w:rsid w:val="00646473"/>
    <w:rsid w:val="0064689B"/>
    <w:rsid w:val="00647B6B"/>
    <w:rsid w:val="006518B6"/>
    <w:rsid w:val="00652812"/>
    <w:rsid w:val="006534DF"/>
    <w:rsid w:val="006537DB"/>
    <w:rsid w:val="00655377"/>
    <w:rsid w:val="00655751"/>
    <w:rsid w:val="0065624C"/>
    <w:rsid w:val="00657DA6"/>
    <w:rsid w:val="00657FCF"/>
    <w:rsid w:val="0066076D"/>
    <w:rsid w:val="00660D78"/>
    <w:rsid w:val="006617CA"/>
    <w:rsid w:val="006639A3"/>
    <w:rsid w:val="00664E49"/>
    <w:rsid w:val="006659E0"/>
    <w:rsid w:val="00665D23"/>
    <w:rsid w:val="006678DF"/>
    <w:rsid w:val="00667F0D"/>
    <w:rsid w:val="00673D29"/>
    <w:rsid w:val="006745CD"/>
    <w:rsid w:val="006766AA"/>
    <w:rsid w:val="00676B7F"/>
    <w:rsid w:val="00676C0E"/>
    <w:rsid w:val="006815D6"/>
    <w:rsid w:val="00681BB4"/>
    <w:rsid w:val="00681BCE"/>
    <w:rsid w:val="00682197"/>
    <w:rsid w:val="00683B9F"/>
    <w:rsid w:val="006843C8"/>
    <w:rsid w:val="006879A3"/>
    <w:rsid w:val="00687C30"/>
    <w:rsid w:val="00690995"/>
    <w:rsid w:val="00691C36"/>
    <w:rsid w:val="006922AB"/>
    <w:rsid w:val="00692D75"/>
    <w:rsid w:val="0069560D"/>
    <w:rsid w:val="006965DA"/>
    <w:rsid w:val="00696BE7"/>
    <w:rsid w:val="006A49CE"/>
    <w:rsid w:val="006A5208"/>
    <w:rsid w:val="006A5F11"/>
    <w:rsid w:val="006A6330"/>
    <w:rsid w:val="006A7B9D"/>
    <w:rsid w:val="006B09BE"/>
    <w:rsid w:val="006B0C3D"/>
    <w:rsid w:val="006B3C00"/>
    <w:rsid w:val="006B455B"/>
    <w:rsid w:val="006B4C39"/>
    <w:rsid w:val="006B5541"/>
    <w:rsid w:val="006B7068"/>
    <w:rsid w:val="006C0BF6"/>
    <w:rsid w:val="006C1F0F"/>
    <w:rsid w:val="006C223D"/>
    <w:rsid w:val="006C2C55"/>
    <w:rsid w:val="006C332E"/>
    <w:rsid w:val="006C33A5"/>
    <w:rsid w:val="006C4140"/>
    <w:rsid w:val="006C4791"/>
    <w:rsid w:val="006C5698"/>
    <w:rsid w:val="006D0AF2"/>
    <w:rsid w:val="006D2021"/>
    <w:rsid w:val="006D2FA7"/>
    <w:rsid w:val="006D444E"/>
    <w:rsid w:val="006D6235"/>
    <w:rsid w:val="006E04D7"/>
    <w:rsid w:val="006E090B"/>
    <w:rsid w:val="006E184D"/>
    <w:rsid w:val="006E1EF3"/>
    <w:rsid w:val="006E350E"/>
    <w:rsid w:val="006E5611"/>
    <w:rsid w:val="006E5A17"/>
    <w:rsid w:val="006E5E6D"/>
    <w:rsid w:val="006E7542"/>
    <w:rsid w:val="006F0563"/>
    <w:rsid w:val="006F120A"/>
    <w:rsid w:val="006F1C9C"/>
    <w:rsid w:val="006F46D4"/>
    <w:rsid w:val="006F4E2E"/>
    <w:rsid w:val="006F6962"/>
    <w:rsid w:val="00702654"/>
    <w:rsid w:val="0070323B"/>
    <w:rsid w:val="007051AC"/>
    <w:rsid w:val="007059CA"/>
    <w:rsid w:val="00707F17"/>
    <w:rsid w:val="00710E4E"/>
    <w:rsid w:val="007121B3"/>
    <w:rsid w:val="007125BE"/>
    <w:rsid w:val="0071278B"/>
    <w:rsid w:val="00713933"/>
    <w:rsid w:val="00714BDD"/>
    <w:rsid w:val="00716CCE"/>
    <w:rsid w:val="00716F97"/>
    <w:rsid w:val="00717B5B"/>
    <w:rsid w:val="00721C2B"/>
    <w:rsid w:val="00721F05"/>
    <w:rsid w:val="00722318"/>
    <w:rsid w:val="0072248B"/>
    <w:rsid w:val="007270EE"/>
    <w:rsid w:val="00727A03"/>
    <w:rsid w:val="007302CD"/>
    <w:rsid w:val="00730B0E"/>
    <w:rsid w:val="00731185"/>
    <w:rsid w:val="007329FE"/>
    <w:rsid w:val="007342E0"/>
    <w:rsid w:val="00734C34"/>
    <w:rsid w:val="00737F38"/>
    <w:rsid w:val="007421D5"/>
    <w:rsid w:val="00743485"/>
    <w:rsid w:val="00743491"/>
    <w:rsid w:val="00745830"/>
    <w:rsid w:val="00747DC9"/>
    <w:rsid w:val="00750281"/>
    <w:rsid w:val="007503F9"/>
    <w:rsid w:val="007537FD"/>
    <w:rsid w:val="00753FCC"/>
    <w:rsid w:val="007545BE"/>
    <w:rsid w:val="00754898"/>
    <w:rsid w:val="00754C36"/>
    <w:rsid w:val="007556EB"/>
    <w:rsid w:val="0075786B"/>
    <w:rsid w:val="007610C5"/>
    <w:rsid w:val="007627D1"/>
    <w:rsid w:val="00763129"/>
    <w:rsid w:val="00763752"/>
    <w:rsid w:val="007640BD"/>
    <w:rsid w:val="00765C00"/>
    <w:rsid w:val="00767BEA"/>
    <w:rsid w:val="007700CC"/>
    <w:rsid w:val="00770AE5"/>
    <w:rsid w:val="0077141C"/>
    <w:rsid w:val="007718D7"/>
    <w:rsid w:val="00772119"/>
    <w:rsid w:val="00773940"/>
    <w:rsid w:val="00777A21"/>
    <w:rsid w:val="00777B46"/>
    <w:rsid w:val="00780D30"/>
    <w:rsid w:val="0078182A"/>
    <w:rsid w:val="00782681"/>
    <w:rsid w:val="0078431E"/>
    <w:rsid w:val="0078593C"/>
    <w:rsid w:val="00785DB9"/>
    <w:rsid w:val="007860D5"/>
    <w:rsid w:val="00786E24"/>
    <w:rsid w:val="00787D06"/>
    <w:rsid w:val="00791EB8"/>
    <w:rsid w:val="007925C0"/>
    <w:rsid w:val="00794E9B"/>
    <w:rsid w:val="00794F38"/>
    <w:rsid w:val="0079565F"/>
    <w:rsid w:val="00795910"/>
    <w:rsid w:val="00795E6F"/>
    <w:rsid w:val="00796BD6"/>
    <w:rsid w:val="007A04A4"/>
    <w:rsid w:val="007A11E9"/>
    <w:rsid w:val="007A2633"/>
    <w:rsid w:val="007A3D84"/>
    <w:rsid w:val="007A4DB4"/>
    <w:rsid w:val="007A792D"/>
    <w:rsid w:val="007B10F0"/>
    <w:rsid w:val="007B1C06"/>
    <w:rsid w:val="007B23F8"/>
    <w:rsid w:val="007B3A4C"/>
    <w:rsid w:val="007B4364"/>
    <w:rsid w:val="007B5768"/>
    <w:rsid w:val="007B6465"/>
    <w:rsid w:val="007B7060"/>
    <w:rsid w:val="007C0F1A"/>
    <w:rsid w:val="007C2856"/>
    <w:rsid w:val="007C385A"/>
    <w:rsid w:val="007C3E92"/>
    <w:rsid w:val="007C455C"/>
    <w:rsid w:val="007C56C0"/>
    <w:rsid w:val="007C578F"/>
    <w:rsid w:val="007C68C7"/>
    <w:rsid w:val="007D00AA"/>
    <w:rsid w:val="007D05D0"/>
    <w:rsid w:val="007D2363"/>
    <w:rsid w:val="007D2CFA"/>
    <w:rsid w:val="007D2D70"/>
    <w:rsid w:val="007D414D"/>
    <w:rsid w:val="007D5434"/>
    <w:rsid w:val="007D6E9D"/>
    <w:rsid w:val="007E0CBD"/>
    <w:rsid w:val="007E3511"/>
    <w:rsid w:val="007E6D49"/>
    <w:rsid w:val="007E6EE3"/>
    <w:rsid w:val="007F3008"/>
    <w:rsid w:val="007F33B6"/>
    <w:rsid w:val="007F5F75"/>
    <w:rsid w:val="007F7570"/>
    <w:rsid w:val="007F7844"/>
    <w:rsid w:val="007F7BDF"/>
    <w:rsid w:val="00801984"/>
    <w:rsid w:val="0080285D"/>
    <w:rsid w:val="0080291D"/>
    <w:rsid w:val="00803213"/>
    <w:rsid w:val="00803AB6"/>
    <w:rsid w:val="0080446D"/>
    <w:rsid w:val="00805487"/>
    <w:rsid w:val="008070CA"/>
    <w:rsid w:val="00812C45"/>
    <w:rsid w:val="00813AB6"/>
    <w:rsid w:val="008148EC"/>
    <w:rsid w:val="008155B9"/>
    <w:rsid w:val="00817E82"/>
    <w:rsid w:val="00820274"/>
    <w:rsid w:val="008216C0"/>
    <w:rsid w:val="00821B1C"/>
    <w:rsid w:val="00822293"/>
    <w:rsid w:val="00822A75"/>
    <w:rsid w:val="0082685A"/>
    <w:rsid w:val="00830301"/>
    <w:rsid w:val="00831493"/>
    <w:rsid w:val="00832D3C"/>
    <w:rsid w:val="00833897"/>
    <w:rsid w:val="00834016"/>
    <w:rsid w:val="00834F46"/>
    <w:rsid w:val="008359CE"/>
    <w:rsid w:val="008427A9"/>
    <w:rsid w:val="00842E47"/>
    <w:rsid w:val="008436D2"/>
    <w:rsid w:val="008439A4"/>
    <w:rsid w:val="00844A46"/>
    <w:rsid w:val="00847319"/>
    <w:rsid w:val="008504AB"/>
    <w:rsid w:val="008505B9"/>
    <w:rsid w:val="0085506B"/>
    <w:rsid w:val="00860125"/>
    <w:rsid w:val="00861956"/>
    <w:rsid w:val="008623DC"/>
    <w:rsid w:val="008631FC"/>
    <w:rsid w:val="0086555B"/>
    <w:rsid w:val="00865FFE"/>
    <w:rsid w:val="0086665B"/>
    <w:rsid w:val="008669A2"/>
    <w:rsid w:val="0087002B"/>
    <w:rsid w:val="008705D8"/>
    <w:rsid w:val="00870DB7"/>
    <w:rsid w:val="008711C9"/>
    <w:rsid w:val="008712D6"/>
    <w:rsid w:val="00875B74"/>
    <w:rsid w:val="00877479"/>
    <w:rsid w:val="008775FB"/>
    <w:rsid w:val="00877B04"/>
    <w:rsid w:val="00877FA1"/>
    <w:rsid w:val="00880536"/>
    <w:rsid w:val="00880BE8"/>
    <w:rsid w:val="008811CD"/>
    <w:rsid w:val="008833C0"/>
    <w:rsid w:val="008868D5"/>
    <w:rsid w:val="008872E9"/>
    <w:rsid w:val="0089035C"/>
    <w:rsid w:val="00892970"/>
    <w:rsid w:val="00892A44"/>
    <w:rsid w:val="00893875"/>
    <w:rsid w:val="008941DA"/>
    <w:rsid w:val="008958E9"/>
    <w:rsid w:val="00895AEB"/>
    <w:rsid w:val="00897933"/>
    <w:rsid w:val="008A2420"/>
    <w:rsid w:val="008A2A8B"/>
    <w:rsid w:val="008A6813"/>
    <w:rsid w:val="008B10AC"/>
    <w:rsid w:val="008B2E4C"/>
    <w:rsid w:val="008B3AA2"/>
    <w:rsid w:val="008B3C80"/>
    <w:rsid w:val="008B4155"/>
    <w:rsid w:val="008B4428"/>
    <w:rsid w:val="008B6510"/>
    <w:rsid w:val="008B7A3D"/>
    <w:rsid w:val="008B7DBE"/>
    <w:rsid w:val="008B7F51"/>
    <w:rsid w:val="008C00B1"/>
    <w:rsid w:val="008C0498"/>
    <w:rsid w:val="008C0BAD"/>
    <w:rsid w:val="008C244E"/>
    <w:rsid w:val="008C2A43"/>
    <w:rsid w:val="008C3469"/>
    <w:rsid w:val="008C591A"/>
    <w:rsid w:val="008C5995"/>
    <w:rsid w:val="008C5C7F"/>
    <w:rsid w:val="008C6E2D"/>
    <w:rsid w:val="008C7135"/>
    <w:rsid w:val="008D2816"/>
    <w:rsid w:val="008D35BC"/>
    <w:rsid w:val="008D3943"/>
    <w:rsid w:val="008D3D4D"/>
    <w:rsid w:val="008D4950"/>
    <w:rsid w:val="008D49D4"/>
    <w:rsid w:val="008D5333"/>
    <w:rsid w:val="008D5771"/>
    <w:rsid w:val="008D6C3E"/>
    <w:rsid w:val="008D7615"/>
    <w:rsid w:val="008E0779"/>
    <w:rsid w:val="008E0B08"/>
    <w:rsid w:val="008E0D50"/>
    <w:rsid w:val="008E0FCD"/>
    <w:rsid w:val="008E2B0F"/>
    <w:rsid w:val="008E48E4"/>
    <w:rsid w:val="008E5F71"/>
    <w:rsid w:val="008F06B9"/>
    <w:rsid w:val="008F14DC"/>
    <w:rsid w:val="008F210A"/>
    <w:rsid w:val="008F2B20"/>
    <w:rsid w:val="008F47C5"/>
    <w:rsid w:val="008F6DAC"/>
    <w:rsid w:val="008F6EC1"/>
    <w:rsid w:val="009006CA"/>
    <w:rsid w:val="00901D7D"/>
    <w:rsid w:val="009034FB"/>
    <w:rsid w:val="00903C5E"/>
    <w:rsid w:val="00904213"/>
    <w:rsid w:val="009067E7"/>
    <w:rsid w:val="00907A7F"/>
    <w:rsid w:val="009104BD"/>
    <w:rsid w:val="00913414"/>
    <w:rsid w:val="009138C4"/>
    <w:rsid w:val="00913C6F"/>
    <w:rsid w:val="0091525A"/>
    <w:rsid w:val="00915285"/>
    <w:rsid w:val="00915B65"/>
    <w:rsid w:val="009165F2"/>
    <w:rsid w:val="00924781"/>
    <w:rsid w:val="009249C3"/>
    <w:rsid w:val="0092612F"/>
    <w:rsid w:val="009264E8"/>
    <w:rsid w:val="00927131"/>
    <w:rsid w:val="00927C22"/>
    <w:rsid w:val="00931E35"/>
    <w:rsid w:val="009331D6"/>
    <w:rsid w:val="00933B92"/>
    <w:rsid w:val="00934984"/>
    <w:rsid w:val="009371E9"/>
    <w:rsid w:val="00940468"/>
    <w:rsid w:val="00940D91"/>
    <w:rsid w:val="0094111C"/>
    <w:rsid w:val="00941BDF"/>
    <w:rsid w:val="00941D50"/>
    <w:rsid w:val="0094260E"/>
    <w:rsid w:val="00943691"/>
    <w:rsid w:val="0094438B"/>
    <w:rsid w:val="009506DD"/>
    <w:rsid w:val="00950BCB"/>
    <w:rsid w:val="0095577D"/>
    <w:rsid w:val="00955CA1"/>
    <w:rsid w:val="00961928"/>
    <w:rsid w:val="0096235D"/>
    <w:rsid w:val="009637EF"/>
    <w:rsid w:val="00963D46"/>
    <w:rsid w:val="00963FA4"/>
    <w:rsid w:val="009660F4"/>
    <w:rsid w:val="00971BBC"/>
    <w:rsid w:val="00973DBF"/>
    <w:rsid w:val="009744C0"/>
    <w:rsid w:val="00977375"/>
    <w:rsid w:val="00980503"/>
    <w:rsid w:val="00981DA3"/>
    <w:rsid w:val="009836EF"/>
    <w:rsid w:val="009856B2"/>
    <w:rsid w:val="009877BB"/>
    <w:rsid w:val="009879C9"/>
    <w:rsid w:val="00987D02"/>
    <w:rsid w:val="0099163E"/>
    <w:rsid w:val="00991CF6"/>
    <w:rsid w:val="00992A05"/>
    <w:rsid w:val="00992DB9"/>
    <w:rsid w:val="00992F80"/>
    <w:rsid w:val="00993FB0"/>
    <w:rsid w:val="00995900"/>
    <w:rsid w:val="009968DE"/>
    <w:rsid w:val="009979A6"/>
    <w:rsid w:val="009A144C"/>
    <w:rsid w:val="009A194C"/>
    <w:rsid w:val="009A218E"/>
    <w:rsid w:val="009A351D"/>
    <w:rsid w:val="009A3F25"/>
    <w:rsid w:val="009A3FA7"/>
    <w:rsid w:val="009A46A2"/>
    <w:rsid w:val="009A46E9"/>
    <w:rsid w:val="009A61FD"/>
    <w:rsid w:val="009B0755"/>
    <w:rsid w:val="009B1F49"/>
    <w:rsid w:val="009B2312"/>
    <w:rsid w:val="009B2D06"/>
    <w:rsid w:val="009B394A"/>
    <w:rsid w:val="009B3EE8"/>
    <w:rsid w:val="009B3F5C"/>
    <w:rsid w:val="009B4327"/>
    <w:rsid w:val="009B6510"/>
    <w:rsid w:val="009C1220"/>
    <w:rsid w:val="009C1514"/>
    <w:rsid w:val="009C3CB2"/>
    <w:rsid w:val="009D3322"/>
    <w:rsid w:val="009D346E"/>
    <w:rsid w:val="009D5C79"/>
    <w:rsid w:val="009D7C20"/>
    <w:rsid w:val="009E31DC"/>
    <w:rsid w:val="009E5E1F"/>
    <w:rsid w:val="009F46FB"/>
    <w:rsid w:val="009F483E"/>
    <w:rsid w:val="009F4DD2"/>
    <w:rsid w:val="009F5078"/>
    <w:rsid w:val="009F5370"/>
    <w:rsid w:val="009F6A65"/>
    <w:rsid w:val="00A010F6"/>
    <w:rsid w:val="00A02AE7"/>
    <w:rsid w:val="00A041B0"/>
    <w:rsid w:val="00A04BFA"/>
    <w:rsid w:val="00A065AF"/>
    <w:rsid w:val="00A06C44"/>
    <w:rsid w:val="00A077B5"/>
    <w:rsid w:val="00A10D75"/>
    <w:rsid w:val="00A15CDC"/>
    <w:rsid w:val="00A16BD6"/>
    <w:rsid w:val="00A2465C"/>
    <w:rsid w:val="00A24B03"/>
    <w:rsid w:val="00A2502E"/>
    <w:rsid w:val="00A274A3"/>
    <w:rsid w:val="00A2779F"/>
    <w:rsid w:val="00A3014C"/>
    <w:rsid w:val="00A32AE1"/>
    <w:rsid w:val="00A32EA3"/>
    <w:rsid w:val="00A339F8"/>
    <w:rsid w:val="00A36045"/>
    <w:rsid w:val="00A37992"/>
    <w:rsid w:val="00A37C94"/>
    <w:rsid w:val="00A40271"/>
    <w:rsid w:val="00A4083A"/>
    <w:rsid w:val="00A408C4"/>
    <w:rsid w:val="00A42833"/>
    <w:rsid w:val="00A43CB5"/>
    <w:rsid w:val="00A43F86"/>
    <w:rsid w:val="00A44CF4"/>
    <w:rsid w:val="00A4604E"/>
    <w:rsid w:val="00A46124"/>
    <w:rsid w:val="00A5180F"/>
    <w:rsid w:val="00A51B08"/>
    <w:rsid w:val="00A51D6B"/>
    <w:rsid w:val="00A51E19"/>
    <w:rsid w:val="00A524F0"/>
    <w:rsid w:val="00A526C2"/>
    <w:rsid w:val="00A52D39"/>
    <w:rsid w:val="00A53FEA"/>
    <w:rsid w:val="00A5599A"/>
    <w:rsid w:val="00A5671A"/>
    <w:rsid w:val="00A571F4"/>
    <w:rsid w:val="00A57E5E"/>
    <w:rsid w:val="00A613B8"/>
    <w:rsid w:val="00A6283D"/>
    <w:rsid w:val="00A63244"/>
    <w:rsid w:val="00A63477"/>
    <w:rsid w:val="00A64280"/>
    <w:rsid w:val="00A65D3A"/>
    <w:rsid w:val="00A65F77"/>
    <w:rsid w:val="00A667DE"/>
    <w:rsid w:val="00A70462"/>
    <w:rsid w:val="00A70B40"/>
    <w:rsid w:val="00A70DEA"/>
    <w:rsid w:val="00A71090"/>
    <w:rsid w:val="00A718C8"/>
    <w:rsid w:val="00A72220"/>
    <w:rsid w:val="00A733E9"/>
    <w:rsid w:val="00A73ADF"/>
    <w:rsid w:val="00A73BCA"/>
    <w:rsid w:val="00A73F28"/>
    <w:rsid w:val="00A769E3"/>
    <w:rsid w:val="00A77C5F"/>
    <w:rsid w:val="00A81141"/>
    <w:rsid w:val="00A81342"/>
    <w:rsid w:val="00A82A17"/>
    <w:rsid w:val="00A833C5"/>
    <w:rsid w:val="00A83A22"/>
    <w:rsid w:val="00A83F5E"/>
    <w:rsid w:val="00A85BB8"/>
    <w:rsid w:val="00A90897"/>
    <w:rsid w:val="00A9101C"/>
    <w:rsid w:val="00A91325"/>
    <w:rsid w:val="00A915A3"/>
    <w:rsid w:val="00A91755"/>
    <w:rsid w:val="00A91941"/>
    <w:rsid w:val="00A92767"/>
    <w:rsid w:val="00A92F86"/>
    <w:rsid w:val="00A9442E"/>
    <w:rsid w:val="00A947D9"/>
    <w:rsid w:val="00A94806"/>
    <w:rsid w:val="00A95A06"/>
    <w:rsid w:val="00A95C0B"/>
    <w:rsid w:val="00A969F1"/>
    <w:rsid w:val="00A96B89"/>
    <w:rsid w:val="00A97E3A"/>
    <w:rsid w:val="00AA0A64"/>
    <w:rsid w:val="00AA16D5"/>
    <w:rsid w:val="00AA20F8"/>
    <w:rsid w:val="00AA3B59"/>
    <w:rsid w:val="00AA4557"/>
    <w:rsid w:val="00AA572B"/>
    <w:rsid w:val="00AA68DA"/>
    <w:rsid w:val="00AA789B"/>
    <w:rsid w:val="00AB050A"/>
    <w:rsid w:val="00AB0EB5"/>
    <w:rsid w:val="00AB0F4A"/>
    <w:rsid w:val="00AB161C"/>
    <w:rsid w:val="00AB1800"/>
    <w:rsid w:val="00AB215E"/>
    <w:rsid w:val="00AB78AE"/>
    <w:rsid w:val="00AC1122"/>
    <w:rsid w:val="00AC3487"/>
    <w:rsid w:val="00AD01BA"/>
    <w:rsid w:val="00AD2592"/>
    <w:rsid w:val="00AD309B"/>
    <w:rsid w:val="00AD3B58"/>
    <w:rsid w:val="00AD416B"/>
    <w:rsid w:val="00AD4925"/>
    <w:rsid w:val="00AD50C8"/>
    <w:rsid w:val="00AD7E14"/>
    <w:rsid w:val="00AE0E04"/>
    <w:rsid w:val="00AE446E"/>
    <w:rsid w:val="00AE4CEE"/>
    <w:rsid w:val="00AE73E6"/>
    <w:rsid w:val="00AF1C53"/>
    <w:rsid w:val="00AF2A4B"/>
    <w:rsid w:val="00AF2B53"/>
    <w:rsid w:val="00AF3148"/>
    <w:rsid w:val="00AF5E13"/>
    <w:rsid w:val="00B00588"/>
    <w:rsid w:val="00B00D6A"/>
    <w:rsid w:val="00B014C9"/>
    <w:rsid w:val="00B037FF"/>
    <w:rsid w:val="00B0517E"/>
    <w:rsid w:val="00B056F8"/>
    <w:rsid w:val="00B07754"/>
    <w:rsid w:val="00B102CB"/>
    <w:rsid w:val="00B109E0"/>
    <w:rsid w:val="00B11DE1"/>
    <w:rsid w:val="00B11EB4"/>
    <w:rsid w:val="00B12223"/>
    <w:rsid w:val="00B1244A"/>
    <w:rsid w:val="00B13213"/>
    <w:rsid w:val="00B136CE"/>
    <w:rsid w:val="00B138D5"/>
    <w:rsid w:val="00B14E83"/>
    <w:rsid w:val="00B21B3F"/>
    <w:rsid w:val="00B23C1B"/>
    <w:rsid w:val="00B27046"/>
    <w:rsid w:val="00B27525"/>
    <w:rsid w:val="00B2753E"/>
    <w:rsid w:val="00B27C14"/>
    <w:rsid w:val="00B30076"/>
    <w:rsid w:val="00B30762"/>
    <w:rsid w:val="00B30D46"/>
    <w:rsid w:val="00B31C34"/>
    <w:rsid w:val="00B321AA"/>
    <w:rsid w:val="00B339CE"/>
    <w:rsid w:val="00B408B3"/>
    <w:rsid w:val="00B414A6"/>
    <w:rsid w:val="00B42180"/>
    <w:rsid w:val="00B42359"/>
    <w:rsid w:val="00B4322C"/>
    <w:rsid w:val="00B457A3"/>
    <w:rsid w:val="00B45E80"/>
    <w:rsid w:val="00B46993"/>
    <w:rsid w:val="00B46F68"/>
    <w:rsid w:val="00B47E32"/>
    <w:rsid w:val="00B5002F"/>
    <w:rsid w:val="00B51124"/>
    <w:rsid w:val="00B52A67"/>
    <w:rsid w:val="00B530DB"/>
    <w:rsid w:val="00B5535C"/>
    <w:rsid w:val="00B5610E"/>
    <w:rsid w:val="00B56115"/>
    <w:rsid w:val="00B567A0"/>
    <w:rsid w:val="00B63824"/>
    <w:rsid w:val="00B645D2"/>
    <w:rsid w:val="00B64679"/>
    <w:rsid w:val="00B65547"/>
    <w:rsid w:val="00B661AC"/>
    <w:rsid w:val="00B67697"/>
    <w:rsid w:val="00B67A8B"/>
    <w:rsid w:val="00B72648"/>
    <w:rsid w:val="00B727B6"/>
    <w:rsid w:val="00B73EE7"/>
    <w:rsid w:val="00B74F45"/>
    <w:rsid w:val="00B752E3"/>
    <w:rsid w:val="00B75711"/>
    <w:rsid w:val="00B7680F"/>
    <w:rsid w:val="00B77946"/>
    <w:rsid w:val="00B825FD"/>
    <w:rsid w:val="00B835F9"/>
    <w:rsid w:val="00B83EC2"/>
    <w:rsid w:val="00B841E3"/>
    <w:rsid w:val="00B871C0"/>
    <w:rsid w:val="00B90F61"/>
    <w:rsid w:val="00B914B9"/>
    <w:rsid w:val="00B920E1"/>
    <w:rsid w:val="00B96365"/>
    <w:rsid w:val="00B9774A"/>
    <w:rsid w:val="00BA0170"/>
    <w:rsid w:val="00BA1558"/>
    <w:rsid w:val="00BA32A0"/>
    <w:rsid w:val="00BA4384"/>
    <w:rsid w:val="00BA5795"/>
    <w:rsid w:val="00BB1C5D"/>
    <w:rsid w:val="00BB61F5"/>
    <w:rsid w:val="00BB629D"/>
    <w:rsid w:val="00BB694D"/>
    <w:rsid w:val="00BB6BED"/>
    <w:rsid w:val="00BB7108"/>
    <w:rsid w:val="00BC0D82"/>
    <w:rsid w:val="00BC1374"/>
    <w:rsid w:val="00BC2938"/>
    <w:rsid w:val="00BC2A5A"/>
    <w:rsid w:val="00BC3579"/>
    <w:rsid w:val="00BC359E"/>
    <w:rsid w:val="00BC4DFB"/>
    <w:rsid w:val="00BC5AF2"/>
    <w:rsid w:val="00BC74DC"/>
    <w:rsid w:val="00BD10A8"/>
    <w:rsid w:val="00BD252A"/>
    <w:rsid w:val="00BD4C93"/>
    <w:rsid w:val="00BD784E"/>
    <w:rsid w:val="00BD7F6C"/>
    <w:rsid w:val="00BE02C8"/>
    <w:rsid w:val="00BE0F0E"/>
    <w:rsid w:val="00BE1D92"/>
    <w:rsid w:val="00BE285C"/>
    <w:rsid w:val="00BE35EA"/>
    <w:rsid w:val="00BE4FDD"/>
    <w:rsid w:val="00BF001D"/>
    <w:rsid w:val="00BF3F93"/>
    <w:rsid w:val="00BF4203"/>
    <w:rsid w:val="00BF42F4"/>
    <w:rsid w:val="00BF53A1"/>
    <w:rsid w:val="00BF614A"/>
    <w:rsid w:val="00BF7F44"/>
    <w:rsid w:val="00C00737"/>
    <w:rsid w:val="00C0213E"/>
    <w:rsid w:val="00C035D2"/>
    <w:rsid w:val="00C03EC8"/>
    <w:rsid w:val="00C04FD1"/>
    <w:rsid w:val="00C050C8"/>
    <w:rsid w:val="00C05A45"/>
    <w:rsid w:val="00C05EAA"/>
    <w:rsid w:val="00C065FE"/>
    <w:rsid w:val="00C06C51"/>
    <w:rsid w:val="00C10BF6"/>
    <w:rsid w:val="00C12151"/>
    <w:rsid w:val="00C15108"/>
    <w:rsid w:val="00C1578F"/>
    <w:rsid w:val="00C17120"/>
    <w:rsid w:val="00C203E4"/>
    <w:rsid w:val="00C214C1"/>
    <w:rsid w:val="00C23761"/>
    <w:rsid w:val="00C261D9"/>
    <w:rsid w:val="00C26B15"/>
    <w:rsid w:val="00C27A6C"/>
    <w:rsid w:val="00C30A39"/>
    <w:rsid w:val="00C32D5E"/>
    <w:rsid w:val="00C33E63"/>
    <w:rsid w:val="00C349EB"/>
    <w:rsid w:val="00C357F7"/>
    <w:rsid w:val="00C35E8A"/>
    <w:rsid w:val="00C3722C"/>
    <w:rsid w:val="00C40694"/>
    <w:rsid w:val="00C428C3"/>
    <w:rsid w:val="00C44B06"/>
    <w:rsid w:val="00C473E2"/>
    <w:rsid w:val="00C500AA"/>
    <w:rsid w:val="00C50BD8"/>
    <w:rsid w:val="00C51780"/>
    <w:rsid w:val="00C55045"/>
    <w:rsid w:val="00C5691B"/>
    <w:rsid w:val="00C63E2B"/>
    <w:rsid w:val="00C649B6"/>
    <w:rsid w:val="00C64FCE"/>
    <w:rsid w:val="00C6539A"/>
    <w:rsid w:val="00C65977"/>
    <w:rsid w:val="00C660FF"/>
    <w:rsid w:val="00C70D95"/>
    <w:rsid w:val="00C72B91"/>
    <w:rsid w:val="00C7329A"/>
    <w:rsid w:val="00C73E68"/>
    <w:rsid w:val="00C75CC5"/>
    <w:rsid w:val="00C76450"/>
    <w:rsid w:val="00C80313"/>
    <w:rsid w:val="00C8040C"/>
    <w:rsid w:val="00C80EDB"/>
    <w:rsid w:val="00C829F5"/>
    <w:rsid w:val="00C83430"/>
    <w:rsid w:val="00C83DF3"/>
    <w:rsid w:val="00C8507F"/>
    <w:rsid w:val="00C856C0"/>
    <w:rsid w:val="00C85920"/>
    <w:rsid w:val="00C86D0C"/>
    <w:rsid w:val="00C87CD0"/>
    <w:rsid w:val="00C9098A"/>
    <w:rsid w:val="00C92DF9"/>
    <w:rsid w:val="00C93B2B"/>
    <w:rsid w:val="00C93F90"/>
    <w:rsid w:val="00C94824"/>
    <w:rsid w:val="00C95BE4"/>
    <w:rsid w:val="00C9616C"/>
    <w:rsid w:val="00C9678D"/>
    <w:rsid w:val="00C9717D"/>
    <w:rsid w:val="00CA1997"/>
    <w:rsid w:val="00CA1FA5"/>
    <w:rsid w:val="00CA5A06"/>
    <w:rsid w:val="00CA5BEE"/>
    <w:rsid w:val="00CA6559"/>
    <w:rsid w:val="00CA6BCE"/>
    <w:rsid w:val="00CA7453"/>
    <w:rsid w:val="00CA756E"/>
    <w:rsid w:val="00CB3B1E"/>
    <w:rsid w:val="00CB68D2"/>
    <w:rsid w:val="00CB7280"/>
    <w:rsid w:val="00CC0C55"/>
    <w:rsid w:val="00CC1192"/>
    <w:rsid w:val="00CC1278"/>
    <w:rsid w:val="00CC3160"/>
    <w:rsid w:val="00CC33E8"/>
    <w:rsid w:val="00CC60E4"/>
    <w:rsid w:val="00CC77BC"/>
    <w:rsid w:val="00CD1199"/>
    <w:rsid w:val="00CD14C9"/>
    <w:rsid w:val="00CD24BA"/>
    <w:rsid w:val="00CD45E7"/>
    <w:rsid w:val="00CD5DD0"/>
    <w:rsid w:val="00CE06FE"/>
    <w:rsid w:val="00CE2983"/>
    <w:rsid w:val="00CE3855"/>
    <w:rsid w:val="00CE4270"/>
    <w:rsid w:val="00CE42C2"/>
    <w:rsid w:val="00CE4FA3"/>
    <w:rsid w:val="00CE6E86"/>
    <w:rsid w:val="00CF0264"/>
    <w:rsid w:val="00CF1732"/>
    <w:rsid w:val="00CF44E5"/>
    <w:rsid w:val="00CF4E84"/>
    <w:rsid w:val="00CF59DA"/>
    <w:rsid w:val="00CF6614"/>
    <w:rsid w:val="00CF73C3"/>
    <w:rsid w:val="00CF770C"/>
    <w:rsid w:val="00CF7C07"/>
    <w:rsid w:val="00D002AC"/>
    <w:rsid w:val="00D00703"/>
    <w:rsid w:val="00D017AC"/>
    <w:rsid w:val="00D02971"/>
    <w:rsid w:val="00D0334C"/>
    <w:rsid w:val="00D06204"/>
    <w:rsid w:val="00D06299"/>
    <w:rsid w:val="00D06B30"/>
    <w:rsid w:val="00D0780A"/>
    <w:rsid w:val="00D10E6F"/>
    <w:rsid w:val="00D124F6"/>
    <w:rsid w:val="00D126CA"/>
    <w:rsid w:val="00D12F08"/>
    <w:rsid w:val="00D13EC7"/>
    <w:rsid w:val="00D14430"/>
    <w:rsid w:val="00D150E2"/>
    <w:rsid w:val="00D15AB7"/>
    <w:rsid w:val="00D15DD6"/>
    <w:rsid w:val="00D15E79"/>
    <w:rsid w:val="00D16A53"/>
    <w:rsid w:val="00D20458"/>
    <w:rsid w:val="00D26635"/>
    <w:rsid w:val="00D2775F"/>
    <w:rsid w:val="00D302D7"/>
    <w:rsid w:val="00D30A58"/>
    <w:rsid w:val="00D30F3B"/>
    <w:rsid w:val="00D31601"/>
    <w:rsid w:val="00D32EC3"/>
    <w:rsid w:val="00D356E9"/>
    <w:rsid w:val="00D3615A"/>
    <w:rsid w:val="00D36EE2"/>
    <w:rsid w:val="00D40E5E"/>
    <w:rsid w:val="00D415AA"/>
    <w:rsid w:val="00D4169D"/>
    <w:rsid w:val="00D4287A"/>
    <w:rsid w:val="00D509A6"/>
    <w:rsid w:val="00D5419D"/>
    <w:rsid w:val="00D57D10"/>
    <w:rsid w:val="00D6271C"/>
    <w:rsid w:val="00D6424D"/>
    <w:rsid w:val="00D64B18"/>
    <w:rsid w:val="00D7072D"/>
    <w:rsid w:val="00D70C09"/>
    <w:rsid w:val="00D73F7F"/>
    <w:rsid w:val="00D76E54"/>
    <w:rsid w:val="00D77607"/>
    <w:rsid w:val="00D77915"/>
    <w:rsid w:val="00D80109"/>
    <w:rsid w:val="00D823D2"/>
    <w:rsid w:val="00D840B8"/>
    <w:rsid w:val="00D86937"/>
    <w:rsid w:val="00D8699F"/>
    <w:rsid w:val="00D87BE8"/>
    <w:rsid w:val="00D904A7"/>
    <w:rsid w:val="00D92CE0"/>
    <w:rsid w:val="00D936B9"/>
    <w:rsid w:val="00D961CC"/>
    <w:rsid w:val="00D9769B"/>
    <w:rsid w:val="00DA2289"/>
    <w:rsid w:val="00DA423A"/>
    <w:rsid w:val="00DA5691"/>
    <w:rsid w:val="00DA577C"/>
    <w:rsid w:val="00DA5BE0"/>
    <w:rsid w:val="00DA7952"/>
    <w:rsid w:val="00DA7D07"/>
    <w:rsid w:val="00DA7EF7"/>
    <w:rsid w:val="00DB1B8F"/>
    <w:rsid w:val="00DB4BF1"/>
    <w:rsid w:val="00DB4E3F"/>
    <w:rsid w:val="00DB518E"/>
    <w:rsid w:val="00DB5A8B"/>
    <w:rsid w:val="00DB6833"/>
    <w:rsid w:val="00DB6D37"/>
    <w:rsid w:val="00DB7A85"/>
    <w:rsid w:val="00DC0221"/>
    <w:rsid w:val="00DC251A"/>
    <w:rsid w:val="00DC3BEC"/>
    <w:rsid w:val="00DD272B"/>
    <w:rsid w:val="00DD384B"/>
    <w:rsid w:val="00DD43C2"/>
    <w:rsid w:val="00DD76E3"/>
    <w:rsid w:val="00DE00A9"/>
    <w:rsid w:val="00DE02A7"/>
    <w:rsid w:val="00DE08FF"/>
    <w:rsid w:val="00DE0E46"/>
    <w:rsid w:val="00DE2A02"/>
    <w:rsid w:val="00DE366C"/>
    <w:rsid w:val="00DE4A54"/>
    <w:rsid w:val="00DE593C"/>
    <w:rsid w:val="00DF1C9B"/>
    <w:rsid w:val="00DF223A"/>
    <w:rsid w:val="00DF4FED"/>
    <w:rsid w:val="00DF5141"/>
    <w:rsid w:val="00DF51C9"/>
    <w:rsid w:val="00DF6321"/>
    <w:rsid w:val="00DF643B"/>
    <w:rsid w:val="00E011E0"/>
    <w:rsid w:val="00E0259B"/>
    <w:rsid w:val="00E0307F"/>
    <w:rsid w:val="00E04A8D"/>
    <w:rsid w:val="00E0531F"/>
    <w:rsid w:val="00E06231"/>
    <w:rsid w:val="00E07732"/>
    <w:rsid w:val="00E10432"/>
    <w:rsid w:val="00E127BF"/>
    <w:rsid w:val="00E14E27"/>
    <w:rsid w:val="00E1742A"/>
    <w:rsid w:val="00E20939"/>
    <w:rsid w:val="00E24C7C"/>
    <w:rsid w:val="00E25910"/>
    <w:rsid w:val="00E27D9C"/>
    <w:rsid w:val="00E31DD6"/>
    <w:rsid w:val="00E33154"/>
    <w:rsid w:val="00E3426B"/>
    <w:rsid w:val="00E3474E"/>
    <w:rsid w:val="00E34A43"/>
    <w:rsid w:val="00E35D53"/>
    <w:rsid w:val="00E35DD0"/>
    <w:rsid w:val="00E360B4"/>
    <w:rsid w:val="00E3623D"/>
    <w:rsid w:val="00E4023C"/>
    <w:rsid w:val="00E4093B"/>
    <w:rsid w:val="00E43A8C"/>
    <w:rsid w:val="00E447F9"/>
    <w:rsid w:val="00E44826"/>
    <w:rsid w:val="00E4570A"/>
    <w:rsid w:val="00E4747A"/>
    <w:rsid w:val="00E47A30"/>
    <w:rsid w:val="00E501E7"/>
    <w:rsid w:val="00E50720"/>
    <w:rsid w:val="00E5391D"/>
    <w:rsid w:val="00E60387"/>
    <w:rsid w:val="00E60F59"/>
    <w:rsid w:val="00E635E1"/>
    <w:rsid w:val="00E6371D"/>
    <w:rsid w:val="00E64F18"/>
    <w:rsid w:val="00E66586"/>
    <w:rsid w:val="00E66651"/>
    <w:rsid w:val="00E676CE"/>
    <w:rsid w:val="00E7202E"/>
    <w:rsid w:val="00E7294C"/>
    <w:rsid w:val="00E755AE"/>
    <w:rsid w:val="00E75FF5"/>
    <w:rsid w:val="00E81520"/>
    <w:rsid w:val="00E83198"/>
    <w:rsid w:val="00E843F9"/>
    <w:rsid w:val="00E87DB8"/>
    <w:rsid w:val="00E904DB"/>
    <w:rsid w:val="00E90545"/>
    <w:rsid w:val="00E92C07"/>
    <w:rsid w:val="00E93BD6"/>
    <w:rsid w:val="00E94618"/>
    <w:rsid w:val="00E95122"/>
    <w:rsid w:val="00E95B62"/>
    <w:rsid w:val="00E96705"/>
    <w:rsid w:val="00EA0D8C"/>
    <w:rsid w:val="00EA2E41"/>
    <w:rsid w:val="00EA3AA3"/>
    <w:rsid w:val="00EA5B16"/>
    <w:rsid w:val="00EA6043"/>
    <w:rsid w:val="00EA7C22"/>
    <w:rsid w:val="00EB0D50"/>
    <w:rsid w:val="00EB2981"/>
    <w:rsid w:val="00EB4212"/>
    <w:rsid w:val="00EB5421"/>
    <w:rsid w:val="00EB5A16"/>
    <w:rsid w:val="00EB69EB"/>
    <w:rsid w:val="00EB6F6F"/>
    <w:rsid w:val="00EB7225"/>
    <w:rsid w:val="00EC3D79"/>
    <w:rsid w:val="00EC4B36"/>
    <w:rsid w:val="00EC6AD0"/>
    <w:rsid w:val="00EC7102"/>
    <w:rsid w:val="00EC77A6"/>
    <w:rsid w:val="00EC7AE1"/>
    <w:rsid w:val="00ED0DE3"/>
    <w:rsid w:val="00ED256C"/>
    <w:rsid w:val="00ED3439"/>
    <w:rsid w:val="00ED71FB"/>
    <w:rsid w:val="00EE533F"/>
    <w:rsid w:val="00EE5EE2"/>
    <w:rsid w:val="00EE665E"/>
    <w:rsid w:val="00EE75AE"/>
    <w:rsid w:val="00EE79F4"/>
    <w:rsid w:val="00EE7B9B"/>
    <w:rsid w:val="00EF03DC"/>
    <w:rsid w:val="00EF147A"/>
    <w:rsid w:val="00EF3441"/>
    <w:rsid w:val="00EF44E6"/>
    <w:rsid w:val="00EF485D"/>
    <w:rsid w:val="00EF4DB6"/>
    <w:rsid w:val="00EF5A21"/>
    <w:rsid w:val="00EF5FF8"/>
    <w:rsid w:val="00F00685"/>
    <w:rsid w:val="00F02A80"/>
    <w:rsid w:val="00F04396"/>
    <w:rsid w:val="00F0462B"/>
    <w:rsid w:val="00F0496E"/>
    <w:rsid w:val="00F050FE"/>
    <w:rsid w:val="00F06DB1"/>
    <w:rsid w:val="00F1061E"/>
    <w:rsid w:val="00F1229F"/>
    <w:rsid w:val="00F176DF"/>
    <w:rsid w:val="00F177F5"/>
    <w:rsid w:val="00F17D7A"/>
    <w:rsid w:val="00F2036D"/>
    <w:rsid w:val="00F207C2"/>
    <w:rsid w:val="00F20CCA"/>
    <w:rsid w:val="00F22A15"/>
    <w:rsid w:val="00F23934"/>
    <w:rsid w:val="00F2439E"/>
    <w:rsid w:val="00F247B1"/>
    <w:rsid w:val="00F25F0E"/>
    <w:rsid w:val="00F278E2"/>
    <w:rsid w:val="00F30C03"/>
    <w:rsid w:val="00F30FB7"/>
    <w:rsid w:val="00F314F7"/>
    <w:rsid w:val="00F33CE1"/>
    <w:rsid w:val="00F36B27"/>
    <w:rsid w:val="00F3702D"/>
    <w:rsid w:val="00F37E35"/>
    <w:rsid w:val="00F403CB"/>
    <w:rsid w:val="00F413F0"/>
    <w:rsid w:val="00F418B5"/>
    <w:rsid w:val="00F41EC7"/>
    <w:rsid w:val="00F441D7"/>
    <w:rsid w:val="00F454B8"/>
    <w:rsid w:val="00F45BED"/>
    <w:rsid w:val="00F45DBD"/>
    <w:rsid w:val="00F46774"/>
    <w:rsid w:val="00F505D9"/>
    <w:rsid w:val="00F5067D"/>
    <w:rsid w:val="00F514F2"/>
    <w:rsid w:val="00F515BF"/>
    <w:rsid w:val="00F529E9"/>
    <w:rsid w:val="00F54760"/>
    <w:rsid w:val="00F5489C"/>
    <w:rsid w:val="00F55DA0"/>
    <w:rsid w:val="00F5685C"/>
    <w:rsid w:val="00F568CA"/>
    <w:rsid w:val="00F56B35"/>
    <w:rsid w:val="00F615EB"/>
    <w:rsid w:val="00F626E8"/>
    <w:rsid w:val="00F6270E"/>
    <w:rsid w:val="00F62E09"/>
    <w:rsid w:val="00F63DD2"/>
    <w:rsid w:val="00F6501D"/>
    <w:rsid w:val="00F65F67"/>
    <w:rsid w:val="00F66334"/>
    <w:rsid w:val="00F666B9"/>
    <w:rsid w:val="00F67746"/>
    <w:rsid w:val="00F71D09"/>
    <w:rsid w:val="00F72675"/>
    <w:rsid w:val="00F734E5"/>
    <w:rsid w:val="00F747CF"/>
    <w:rsid w:val="00F77699"/>
    <w:rsid w:val="00F820EE"/>
    <w:rsid w:val="00F825CE"/>
    <w:rsid w:val="00F84508"/>
    <w:rsid w:val="00F85042"/>
    <w:rsid w:val="00F854EA"/>
    <w:rsid w:val="00F86C28"/>
    <w:rsid w:val="00F873B9"/>
    <w:rsid w:val="00F90272"/>
    <w:rsid w:val="00F9163E"/>
    <w:rsid w:val="00F9450B"/>
    <w:rsid w:val="00F9553A"/>
    <w:rsid w:val="00F95594"/>
    <w:rsid w:val="00F9568A"/>
    <w:rsid w:val="00F958C5"/>
    <w:rsid w:val="00F9609D"/>
    <w:rsid w:val="00F96376"/>
    <w:rsid w:val="00FA588C"/>
    <w:rsid w:val="00FA613C"/>
    <w:rsid w:val="00FA635C"/>
    <w:rsid w:val="00FA794E"/>
    <w:rsid w:val="00FB0B2E"/>
    <w:rsid w:val="00FB0C9E"/>
    <w:rsid w:val="00FB3353"/>
    <w:rsid w:val="00FB3DE5"/>
    <w:rsid w:val="00FB5DB3"/>
    <w:rsid w:val="00FB5E46"/>
    <w:rsid w:val="00FB7462"/>
    <w:rsid w:val="00FC1761"/>
    <w:rsid w:val="00FC2501"/>
    <w:rsid w:val="00FC3C17"/>
    <w:rsid w:val="00FC4E66"/>
    <w:rsid w:val="00FC5588"/>
    <w:rsid w:val="00FC5DF4"/>
    <w:rsid w:val="00FD0334"/>
    <w:rsid w:val="00FD0E04"/>
    <w:rsid w:val="00FD2930"/>
    <w:rsid w:val="00FD2C2D"/>
    <w:rsid w:val="00FD416B"/>
    <w:rsid w:val="00FD4586"/>
    <w:rsid w:val="00FD4F12"/>
    <w:rsid w:val="00FD7A28"/>
    <w:rsid w:val="00FD7CE0"/>
    <w:rsid w:val="00FE0195"/>
    <w:rsid w:val="00FE066C"/>
    <w:rsid w:val="00FE169F"/>
    <w:rsid w:val="00FE307E"/>
    <w:rsid w:val="00FE7E1C"/>
    <w:rsid w:val="00FF2D60"/>
    <w:rsid w:val="00FF3E67"/>
    <w:rsid w:val="00FF3EED"/>
    <w:rsid w:val="00FF584B"/>
    <w:rsid w:val="00FF60F3"/>
    <w:rsid w:val="00FF705F"/>
    <w:rsid w:val="00FF730D"/>
    <w:rsid w:val="00FF73B5"/>
    <w:rsid w:val="00FF74C3"/>
    <w:rsid w:val="00FF7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eaeaea"/>
    </o:shapedefaults>
    <o:shapelayout v:ext="edit">
      <o:idmap v:ext="edit" data="1"/>
    </o:shapelayout>
  </w:shapeDefaults>
  <w:decimalSymbol w:val=","/>
  <w:listSeparator w:val=";"/>
  <w14:docId w14:val="14CB5C8A"/>
  <w15:docId w15:val="{4AF47E7F-A2F7-4DD2-8DD9-7E0032C4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5391D"/>
    <w:rPr>
      <w:sz w:val="24"/>
    </w:rPr>
  </w:style>
  <w:style w:type="paragraph" w:styleId="1">
    <w:name w:val="heading 1"/>
    <w:basedOn w:val="a2"/>
    <w:next w:val="a2"/>
    <w:link w:val="10"/>
    <w:qFormat/>
    <w:pPr>
      <w:keepNext/>
      <w:spacing w:before="240" w:after="60"/>
      <w:outlineLvl w:val="0"/>
    </w:pPr>
    <w:rPr>
      <w:rFonts w:ascii="Arial" w:hAnsi="Arial"/>
      <w:b/>
      <w:kern w:val="28"/>
      <w:sz w:val="28"/>
    </w:rPr>
  </w:style>
  <w:style w:type="paragraph" w:styleId="22">
    <w:name w:val="heading 2"/>
    <w:basedOn w:val="a2"/>
    <w:next w:val="a2"/>
    <w:qFormat/>
    <w:pPr>
      <w:keepNext/>
      <w:spacing w:before="240" w:after="60"/>
      <w:outlineLvl w:val="1"/>
    </w:pPr>
    <w:rPr>
      <w:rFonts w:ascii="Arial" w:hAnsi="Arial"/>
      <w:b/>
      <w:i/>
    </w:rPr>
  </w:style>
  <w:style w:type="paragraph" w:styleId="32">
    <w:name w:val="heading 3"/>
    <w:basedOn w:val="a2"/>
    <w:next w:val="a2"/>
    <w:qFormat/>
    <w:pPr>
      <w:keepNext/>
      <w:spacing w:before="240" w:after="60"/>
      <w:outlineLvl w:val="2"/>
    </w:pPr>
    <w:rPr>
      <w:rFonts w:ascii="Arial" w:hAnsi="Arial"/>
    </w:rPr>
  </w:style>
  <w:style w:type="paragraph" w:styleId="41">
    <w:name w:val="heading 4"/>
    <w:basedOn w:val="a2"/>
    <w:next w:val="a2"/>
    <w:qFormat/>
    <w:pPr>
      <w:keepNext/>
      <w:spacing w:before="240" w:after="60"/>
      <w:outlineLvl w:val="3"/>
    </w:pPr>
    <w:rPr>
      <w:rFonts w:ascii="Arial" w:hAnsi="Arial"/>
      <w:b/>
    </w:rPr>
  </w:style>
  <w:style w:type="paragraph" w:styleId="51">
    <w:name w:val="heading 5"/>
    <w:basedOn w:val="a2"/>
    <w:next w:val="a2"/>
    <w:qFormat/>
    <w:pPr>
      <w:spacing w:before="240" w:after="60"/>
      <w:outlineLvl w:val="4"/>
    </w:pPr>
    <w:rPr>
      <w:sz w:val="22"/>
    </w:rPr>
  </w:style>
  <w:style w:type="paragraph" w:styleId="6">
    <w:name w:val="heading 6"/>
    <w:basedOn w:val="a2"/>
    <w:next w:val="a2"/>
    <w:qFormat/>
    <w:pPr>
      <w:spacing w:before="240" w:after="60"/>
      <w:outlineLvl w:val="5"/>
    </w:pPr>
    <w:rPr>
      <w:i/>
      <w:sz w:val="22"/>
    </w:rPr>
  </w:style>
  <w:style w:type="paragraph" w:styleId="7">
    <w:name w:val="heading 7"/>
    <w:basedOn w:val="a2"/>
    <w:next w:val="a2"/>
    <w:qFormat/>
    <w:pPr>
      <w:spacing w:before="240" w:after="60"/>
      <w:outlineLvl w:val="6"/>
    </w:pPr>
    <w:rPr>
      <w:rFonts w:ascii="Arial" w:hAnsi="Arial"/>
      <w:sz w:val="20"/>
    </w:rPr>
  </w:style>
  <w:style w:type="paragraph" w:styleId="8">
    <w:name w:val="heading 8"/>
    <w:basedOn w:val="a2"/>
    <w:next w:val="a2"/>
    <w:qFormat/>
    <w:pPr>
      <w:spacing w:before="240" w:after="60"/>
      <w:outlineLvl w:val="7"/>
    </w:pPr>
    <w:rPr>
      <w:rFonts w:ascii="Arial" w:hAnsi="Arial"/>
      <w:i/>
      <w:sz w:val="20"/>
    </w:rPr>
  </w:style>
  <w:style w:type="paragraph" w:styleId="9">
    <w:name w:val="heading 9"/>
    <w:basedOn w:val="a2"/>
    <w:next w:val="a2"/>
    <w:qFormat/>
    <w:pPr>
      <w:spacing w:before="240" w:after="60"/>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абзац-1"/>
    <w:basedOn w:val="a2"/>
    <w:pPr>
      <w:spacing w:line="360" w:lineRule="auto"/>
      <w:ind w:firstLine="709"/>
    </w:pPr>
  </w:style>
  <w:style w:type="paragraph" w:styleId="a6">
    <w:name w:val="header"/>
    <w:basedOn w:val="a2"/>
    <w:link w:val="a7"/>
    <w:uiPriority w:val="99"/>
    <w:pPr>
      <w:tabs>
        <w:tab w:val="center" w:pos="4536"/>
        <w:tab w:val="right" w:pos="9072"/>
      </w:tabs>
    </w:pPr>
  </w:style>
  <w:style w:type="character" w:styleId="a8">
    <w:name w:val="page number"/>
    <w:basedOn w:val="a3"/>
  </w:style>
  <w:style w:type="paragraph" w:styleId="a9">
    <w:name w:val="envelope address"/>
    <w:basedOn w:val="a2"/>
    <w:pPr>
      <w:framePr w:w="7920" w:h="1980" w:hRule="exact" w:hSpace="180" w:wrap="auto" w:hAnchor="page" w:xAlign="center" w:yAlign="bottom"/>
      <w:ind w:left="2880"/>
    </w:pPr>
    <w:rPr>
      <w:rFonts w:ascii="Arial" w:hAnsi="Arial"/>
    </w:rPr>
  </w:style>
  <w:style w:type="character" w:styleId="aa">
    <w:name w:val="Emphasis"/>
    <w:uiPriority w:val="20"/>
    <w:qFormat/>
    <w:rPr>
      <w:i/>
    </w:rPr>
  </w:style>
  <w:style w:type="character" w:styleId="ab">
    <w:name w:val="Hyperlink"/>
    <w:uiPriority w:val="99"/>
    <w:rPr>
      <w:color w:val="0000FF"/>
      <w:u w:val="single"/>
    </w:rPr>
  </w:style>
  <w:style w:type="paragraph" w:styleId="ac">
    <w:name w:val="Date"/>
    <w:basedOn w:val="a2"/>
    <w:next w:val="a2"/>
  </w:style>
  <w:style w:type="paragraph" w:styleId="ad">
    <w:name w:val="Note Heading"/>
    <w:basedOn w:val="a2"/>
    <w:next w:val="a2"/>
  </w:style>
  <w:style w:type="paragraph" w:styleId="ae">
    <w:name w:val="toa heading"/>
    <w:basedOn w:val="a2"/>
    <w:next w:val="a2"/>
    <w:semiHidden/>
    <w:pPr>
      <w:spacing w:before="120"/>
    </w:pPr>
    <w:rPr>
      <w:rFonts w:ascii="Arial" w:hAnsi="Arial"/>
      <w:b/>
    </w:rPr>
  </w:style>
  <w:style w:type="character" w:styleId="af">
    <w:name w:val="endnote reference"/>
    <w:semiHidden/>
    <w:rPr>
      <w:vertAlign w:val="superscript"/>
    </w:rPr>
  </w:style>
  <w:style w:type="character" w:styleId="af0">
    <w:name w:val="annotation reference"/>
    <w:semiHidden/>
    <w:rPr>
      <w:sz w:val="16"/>
    </w:rPr>
  </w:style>
  <w:style w:type="character" w:styleId="af1">
    <w:name w:val="footnote reference"/>
    <w:rPr>
      <w:vertAlign w:val="superscript"/>
    </w:rPr>
  </w:style>
  <w:style w:type="paragraph" w:styleId="af2">
    <w:name w:val="Body Text"/>
    <w:basedOn w:val="a2"/>
    <w:link w:val="af3"/>
    <w:pPr>
      <w:spacing w:after="120"/>
    </w:pPr>
  </w:style>
  <w:style w:type="paragraph" w:styleId="af4">
    <w:name w:val="Body Text First Indent"/>
    <w:basedOn w:val="af2"/>
    <w:pPr>
      <w:ind w:firstLine="210"/>
    </w:pPr>
  </w:style>
  <w:style w:type="paragraph" w:styleId="af5">
    <w:name w:val="Body Text Indent"/>
    <w:basedOn w:val="a2"/>
    <w:link w:val="af6"/>
    <w:pPr>
      <w:spacing w:after="120"/>
      <w:ind w:left="283"/>
    </w:pPr>
  </w:style>
  <w:style w:type="paragraph" w:styleId="23">
    <w:name w:val="Body Text First Indent 2"/>
    <w:basedOn w:val="af5"/>
    <w:pPr>
      <w:ind w:firstLine="210"/>
    </w:pPr>
  </w:style>
  <w:style w:type="paragraph" w:styleId="a0">
    <w:name w:val="List Bullet"/>
    <w:basedOn w:val="a2"/>
    <w:autoRedefine/>
    <w:pPr>
      <w:numPr>
        <w:numId w:val="1"/>
      </w:numPr>
    </w:pPr>
  </w:style>
  <w:style w:type="paragraph" w:styleId="20">
    <w:name w:val="List Bullet 2"/>
    <w:basedOn w:val="a2"/>
    <w:autoRedefine/>
    <w:pPr>
      <w:numPr>
        <w:numId w:val="2"/>
      </w:numPr>
    </w:pPr>
  </w:style>
  <w:style w:type="paragraph" w:styleId="30">
    <w:name w:val="List Bullet 3"/>
    <w:basedOn w:val="a2"/>
    <w:autoRedefine/>
    <w:pPr>
      <w:numPr>
        <w:numId w:val="3"/>
      </w:numPr>
    </w:pPr>
  </w:style>
  <w:style w:type="paragraph" w:styleId="40">
    <w:name w:val="List Bullet 4"/>
    <w:basedOn w:val="a2"/>
    <w:autoRedefine/>
    <w:pPr>
      <w:numPr>
        <w:numId w:val="4"/>
      </w:numPr>
    </w:pPr>
  </w:style>
  <w:style w:type="paragraph" w:styleId="50">
    <w:name w:val="List Bullet 5"/>
    <w:basedOn w:val="a2"/>
    <w:autoRedefine/>
    <w:pPr>
      <w:numPr>
        <w:numId w:val="5"/>
      </w:numPr>
    </w:pPr>
  </w:style>
  <w:style w:type="paragraph" w:styleId="af7">
    <w:name w:val="Title"/>
    <w:basedOn w:val="a2"/>
    <w:link w:val="af8"/>
    <w:qFormat/>
    <w:pPr>
      <w:spacing w:before="240" w:after="60"/>
      <w:jc w:val="center"/>
      <w:outlineLvl w:val="0"/>
    </w:pPr>
    <w:rPr>
      <w:rFonts w:ascii="Arial" w:hAnsi="Arial"/>
      <w:b/>
      <w:kern w:val="28"/>
      <w:sz w:val="32"/>
    </w:rPr>
  </w:style>
  <w:style w:type="paragraph" w:styleId="af9">
    <w:name w:val="caption"/>
    <w:basedOn w:val="a2"/>
    <w:next w:val="a2"/>
    <w:qFormat/>
    <w:pPr>
      <w:spacing w:before="120" w:after="120"/>
    </w:pPr>
    <w:rPr>
      <w:b/>
    </w:rPr>
  </w:style>
  <w:style w:type="paragraph" w:styleId="afa">
    <w:name w:val="footer"/>
    <w:basedOn w:val="a2"/>
    <w:link w:val="afb"/>
    <w:uiPriority w:val="99"/>
    <w:pPr>
      <w:tabs>
        <w:tab w:val="center" w:pos="4153"/>
        <w:tab w:val="right" w:pos="8306"/>
      </w:tabs>
    </w:pPr>
  </w:style>
  <w:style w:type="character" w:styleId="afc">
    <w:name w:val="line number"/>
    <w:basedOn w:val="a3"/>
  </w:style>
  <w:style w:type="paragraph" w:styleId="a">
    <w:name w:val="List Number"/>
    <w:basedOn w:val="a2"/>
    <w:pPr>
      <w:numPr>
        <w:numId w:val="6"/>
      </w:numPr>
    </w:pPr>
  </w:style>
  <w:style w:type="paragraph" w:styleId="2">
    <w:name w:val="List Number 2"/>
    <w:basedOn w:val="a2"/>
    <w:pPr>
      <w:numPr>
        <w:numId w:val="7"/>
      </w:numPr>
    </w:pPr>
  </w:style>
  <w:style w:type="paragraph" w:styleId="3">
    <w:name w:val="List Number 3"/>
    <w:basedOn w:val="a2"/>
    <w:pPr>
      <w:numPr>
        <w:numId w:val="8"/>
      </w:numPr>
    </w:pPr>
  </w:style>
  <w:style w:type="paragraph" w:styleId="4">
    <w:name w:val="List Number 4"/>
    <w:basedOn w:val="a2"/>
    <w:pPr>
      <w:numPr>
        <w:numId w:val="9"/>
      </w:numPr>
    </w:pPr>
  </w:style>
  <w:style w:type="paragraph" w:styleId="5">
    <w:name w:val="List Number 5"/>
    <w:basedOn w:val="a2"/>
    <w:pPr>
      <w:numPr>
        <w:numId w:val="10"/>
      </w:numPr>
      <w:tabs>
        <w:tab w:val="clear" w:pos="1492"/>
        <w:tab w:val="num" w:pos="360"/>
      </w:tabs>
      <w:ind w:left="0" w:firstLine="0"/>
    </w:pPr>
  </w:style>
  <w:style w:type="paragraph" w:styleId="24">
    <w:name w:val="envelope return"/>
    <w:basedOn w:val="a2"/>
    <w:rPr>
      <w:rFonts w:ascii="Arial" w:hAnsi="Arial"/>
      <w:sz w:val="20"/>
    </w:rPr>
  </w:style>
  <w:style w:type="paragraph" w:styleId="afd">
    <w:name w:val="Normal Indent"/>
    <w:basedOn w:val="a2"/>
    <w:pPr>
      <w:ind w:left="720"/>
    </w:pPr>
  </w:style>
  <w:style w:type="paragraph" w:styleId="11">
    <w:name w:val="toc 1"/>
    <w:basedOn w:val="a2"/>
    <w:next w:val="a2"/>
    <w:autoRedefine/>
    <w:uiPriority w:val="39"/>
  </w:style>
  <w:style w:type="paragraph" w:styleId="25">
    <w:name w:val="toc 2"/>
    <w:basedOn w:val="a2"/>
    <w:next w:val="a2"/>
    <w:autoRedefine/>
    <w:uiPriority w:val="39"/>
    <w:pPr>
      <w:ind w:left="240"/>
    </w:pPr>
  </w:style>
  <w:style w:type="paragraph" w:styleId="33">
    <w:name w:val="toc 3"/>
    <w:basedOn w:val="a2"/>
    <w:next w:val="a2"/>
    <w:autoRedefine/>
    <w:uiPriority w:val="39"/>
    <w:pPr>
      <w:ind w:left="480"/>
    </w:pPr>
  </w:style>
  <w:style w:type="paragraph" w:styleId="42">
    <w:name w:val="toc 4"/>
    <w:basedOn w:val="a2"/>
    <w:next w:val="a2"/>
    <w:autoRedefine/>
    <w:uiPriority w:val="39"/>
    <w:pPr>
      <w:ind w:left="720"/>
    </w:pPr>
  </w:style>
  <w:style w:type="paragraph" w:styleId="52">
    <w:name w:val="toc 5"/>
    <w:basedOn w:val="a2"/>
    <w:next w:val="a2"/>
    <w:autoRedefine/>
    <w:uiPriority w:val="39"/>
    <w:pPr>
      <w:ind w:left="960"/>
    </w:pPr>
  </w:style>
  <w:style w:type="paragraph" w:styleId="60">
    <w:name w:val="toc 6"/>
    <w:basedOn w:val="a2"/>
    <w:next w:val="a2"/>
    <w:autoRedefine/>
    <w:uiPriority w:val="39"/>
    <w:pPr>
      <w:ind w:left="1200"/>
    </w:pPr>
  </w:style>
  <w:style w:type="paragraph" w:styleId="70">
    <w:name w:val="toc 7"/>
    <w:basedOn w:val="a2"/>
    <w:next w:val="a2"/>
    <w:autoRedefine/>
    <w:uiPriority w:val="39"/>
    <w:pPr>
      <w:ind w:left="1440"/>
    </w:pPr>
  </w:style>
  <w:style w:type="paragraph" w:styleId="80">
    <w:name w:val="toc 8"/>
    <w:basedOn w:val="a2"/>
    <w:next w:val="a2"/>
    <w:autoRedefine/>
    <w:uiPriority w:val="39"/>
    <w:pPr>
      <w:ind w:left="1680"/>
    </w:pPr>
  </w:style>
  <w:style w:type="paragraph" w:styleId="90">
    <w:name w:val="toc 9"/>
    <w:basedOn w:val="a2"/>
    <w:next w:val="a2"/>
    <w:autoRedefine/>
    <w:uiPriority w:val="39"/>
    <w:pPr>
      <w:ind w:left="1920"/>
    </w:pPr>
  </w:style>
  <w:style w:type="paragraph" w:styleId="26">
    <w:name w:val="Body Text 2"/>
    <w:basedOn w:val="a2"/>
    <w:pPr>
      <w:spacing w:after="120" w:line="480" w:lineRule="auto"/>
    </w:pPr>
  </w:style>
  <w:style w:type="paragraph" w:styleId="34">
    <w:name w:val="Body Text 3"/>
    <w:basedOn w:val="a2"/>
    <w:pPr>
      <w:spacing w:after="120"/>
    </w:pPr>
    <w:rPr>
      <w:sz w:val="16"/>
    </w:rPr>
  </w:style>
  <w:style w:type="paragraph" w:styleId="27">
    <w:name w:val="Body Text Indent 2"/>
    <w:basedOn w:val="a2"/>
    <w:pPr>
      <w:spacing w:after="120" w:line="480" w:lineRule="auto"/>
      <w:ind w:left="283"/>
    </w:pPr>
  </w:style>
  <w:style w:type="paragraph" w:styleId="35">
    <w:name w:val="Body Text Indent 3"/>
    <w:basedOn w:val="a2"/>
    <w:pPr>
      <w:spacing w:after="120"/>
      <w:ind w:left="283"/>
    </w:pPr>
    <w:rPr>
      <w:sz w:val="16"/>
    </w:rPr>
  </w:style>
  <w:style w:type="paragraph" w:styleId="afe">
    <w:name w:val="table of figures"/>
    <w:basedOn w:val="a2"/>
    <w:next w:val="a2"/>
    <w:semiHidden/>
    <w:pPr>
      <w:ind w:left="480" w:hanging="480"/>
    </w:pPr>
  </w:style>
  <w:style w:type="paragraph" w:styleId="aff">
    <w:name w:val="Subtitle"/>
    <w:basedOn w:val="a2"/>
    <w:link w:val="aff0"/>
    <w:qFormat/>
    <w:pPr>
      <w:spacing w:after="60"/>
      <w:jc w:val="center"/>
      <w:outlineLvl w:val="1"/>
    </w:pPr>
    <w:rPr>
      <w:rFonts w:ascii="Arial" w:hAnsi="Arial"/>
    </w:rPr>
  </w:style>
  <w:style w:type="paragraph" w:styleId="aff1">
    <w:name w:val="Signature"/>
    <w:basedOn w:val="a2"/>
    <w:pPr>
      <w:ind w:left="4252"/>
    </w:pPr>
  </w:style>
  <w:style w:type="paragraph" w:styleId="aff2">
    <w:name w:val="Salutation"/>
    <w:basedOn w:val="a2"/>
    <w:next w:val="a2"/>
  </w:style>
  <w:style w:type="paragraph" w:styleId="aff3">
    <w:name w:val="List Continue"/>
    <w:basedOn w:val="a2"/>
    <w:pPr>
      <w:spacing w:after="120"/>
      <w:ind w:left="283"/>
    </w:pPr>
  </w:style>
  <w:style w:type="paragraph" w:styleId="28">
    <w:name w:val="List Continue 2"/>
    <w:basedOn w:val="a2"/>
    <w:pPr>
      <w:spacing w:after="120"/>
      <w:ind w:left="566"/>
    </w:pPr>
  </w:style>
  <w:style w:type="paragraph" w:styleId="36">
    <w:name w:val="List Continue 3"/>
    <w:basedOn w:val="a2"/>
    <w:pPr>
      <w:spacing w:after="120"/>
      <w:ind w:left="849"/>
    </w:pPr>
  </w:style>
  <w:style w:type="paragraph" w:styleId="43">
    <w:name w:val="List Continue 4"/>
    <w:basedOn w:val="a2"/>
    <w:pPr>
      <w:spacing w:after="120"/>
      <w:ind w:left="1132"/>
    </w:pPr>
  </w:style>
  <w:style w:type="paragraph" w:styleId="53">
    <w:name w:val="List Continue 5"/>
    <w:basedOn w:val="a2"/>
    <w:pPr>
      <w:spacing w:after="120"/>
      <w:ind w:left="1415"/>
    </w:pPr>
  </w:style>
  <w:style w:type="character" w:styleId="aff4">
    <w:name w:val="FollowedHyperlink"/>
    <w:rPr>
      <w:color w:val="800080"/>
      <w:u w:val="single"/>
    </w:rPr>
  </w:style>
  <w:style w:type="paragraph" w:styleId="aff5">
    <w:name w:val="Closing"/>
    <w:basedOn w:val="a2"/>
    <w:pPr>
      <w:ind w:left="4252"/>
    </w:pPr>
  </w:style>
  <w:style w:type="paragraph" w:styleId="aff6">
    <w:name w:val="List"/>
    <w:basedOn w:val="a2"/>
    <w:pPr>
      <w:ind w:left="283" w:hanging="283"/>
    </w:pPr>
  </w:style>
  <w:style w:type="paragraph" w:styleId="29">
    <w:name w:val="List 2"/>
    <w:basedOn w:val="a2"/>
    <w:pPr>
      <w:ind w:left="566" w:hanging="283"/>
    </w:pPr>
  </w:style>
  <w:style w:type="paragraph" w:styleId="37">
    <w:name w:val="List 3"/>
    <w:basedOn w:val="a2"/>
    <w:pPr>
      <w:ind w:left="849" w:hanging="283"/>
    </w:pPr>
  </w:style>
  <w:style w:type="paragraph" w:styleId="44">
    <w:name w:val="List 4"/>
    <w:basedOn w:val="a2"/>
    <w:pPr>
      <w:ind w:left="1132" w:hanging="283"/>
    </w:pPr>
  </w:style>
  <w:style w:type="paragraph" w:styleId="54">
    <w:name w:val="List 5"/>
    <w:basedOn w:val="a2"/>
    <w:pPr>
      <w:ind w:left="1415" w:hanging="283"/>
    </w:pPr>
  </w:style>
  <w:style w:type="character" w:styleId="aff7">
    <w:name w:val="Strong"/>
    <w:qFormat/>
    <w:rPr>
      <w:b/>
    </w:rPr>
  </w:style>
  <w:style w:type="paragraph" w:styleId="aff8">
    <w:name w:val="Document Map"/>
    <w:basedOn w:val="a2"/>
    <w:semiHidden/>
    <w:pPr>
      <w:shd w:val="clear" w:color="auto" w:fill="000080"/>
    </w:pPr>
    <w:rPr>
      <w:rFonts w:ascii="Tahoma" w:hAnsi="Tahoma"/>
    </w:rPr>
  </w:style>
  <w:style w:type="paragraph" w:styleId="aff9">
    <w:name w:val="table of authorities"/>
    <w:basedOn w:val="a2"/>
    <w:next w:val="a2"/>
    <w:semiHidden/>
    <w:pPr>
      <w:ind w:left="240" w:hanging="240"/>
    </w:pPr>
  </w:style>
  <w:style w:type="paragraph" w:styleId="affa">
    <w:name w:val="Plain Text"/>
    <w:basedOn w:val="a2"/>
    <w:rPr>
      <w:rFonts w:ascii="Courier New" w:hAnsi="Courier New"/>
      <w:sz w:val="20"/>
    </w:rPr>
  </w:style>
  <w:style w:type="paragraph" w:styleId="affb">
    <w:name w:val="endnote text"/>
    <w:basedOn w:val="a2"/>
    <w:semiHidden/>
    <w:rPr>
      <w:sz w:val="20"/>
    </w:rPr>
  </w:style>
  <w:style w:type="paragraph" w:styleId="affc">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d">
    <w:name w:val="annotation text"/>
    <w:basedOn w:val="a2"/>
    <w:link w:val="affe"/>
    <w:semiHidden/>
    <w:rPr>
      <w:sz w:val="20"/>
    </w:rPr>
  </w:style>
  <w:style w:type="paragraph" w:styleId="afff">
    <w:name w:val="footnote text"/>
    <w:basedOn w:val="a2"/>
    <w:link w:val="afff0"/>
    <w:uiPriority w:val="99"/>
    <w:semiHidden/>
    <w:rPr>
      <w:sz w:val="20"/>
    </w:rPr>
  </w:style>
  <w:style w:type="paragraph" w:styleId="12">
    <w:name w:val="index 1"/>
    <w:basedOn w:val="a2"/>
    <w:next w:val="a2"/>
    <w:autoRedefine/>
    <w:semiHidden/>
    <w:pPr>
      <w:ind w:left="240" w:hanging="240"/>
    </w:pPr>
  </w:style>
  <w:style w:type="paragraph" w:styleId="afff1">
    <w:name w:val="index heading"/>
    <w:basedOn w:val="a2"/>
    <w:next w:val="12"/>
    <w:semiHidden/>
    <w:rPr>
      <w:rFonts w:ascii="Arial" w:hAnsi="Arial"/>
      <w:b/>
    </w:rPr>
  </w:style>
  <w:style w:type="paragraph" w:styleId="2a">
    <w:name w:val="index 2"/>
    <w:basedOn w:val="a2"/>
    <w:next w:val="a2"/>
    <w:autoRedefine/>
    <w:semiHidden/>
    <w:pPr>
      <w:ind w:left="480" w:hanging="240"/>
    </w:pPr>
  </w:style>
  <w:style w:type="paragraph" w:styleId="38">
    <w:name w:val="index 3"/>
    <w:basedOn w:val="a2"/>
    <w:next w:val="a2"/>
    <w:autoRedefine/>
    <w:semiHidden/>
    <w:pPr>
      <w:ind w:left="720" w:hanging="240"/>
    </w:pPr>
  </w:style>
  <w:style w:type="paragraph" w:styleId="45">
    <w:name w:val="index 4"/>
    <w:basedOn w:val="a2"/>
    <w:next w:val="a2"/>
    <w:autoRedefine/>
    <w:semiHidden/>
    <w:pPr>
      <w:ind w:left="960" w:hanging="240"/>
    </w:pPr>
  </w:style>
  <w:style w:type="paragraph" w:styleId="55">
    <w:name w:val="index 5"/>
    <w:basedOn w:val="a2"/>
    <w:next w:val="a2"/>
    <w:autoRedefine/>
    <w:semiHidden/>
    <w:pPr>
      <w:ind w:left="1200" w:hanging="240"/>
    </w:pPr>
  </w:style>
  <w:style w:type="paragraph" w:styleId="61">
    <w:name w:val="index 6"/>
    <w:basedOn w:val="a2"/>
    <w:next w:val="a2"/>
    <w:autoRedefine/>
    <w:semiHidden/>
    <w:pPr>
      <w:ind w:left="1440" w:hanging="240"/>
    </w:pPr>
  </w:style>
  <w:style w:type="paragraph" w:styleId="71">
    <w:name w:val="index 7"/>
    <w:basedOn w:val="a2"/>
    <w:next w:val="a2"/>
    <w:autoRedefine/>
    <w:semiHidden/>
    <w:pPr>
      <w:ind w:left="1680" w:hanging="240"/>
    </w:pPr>
  </w:style>
  <w:style w:type="paragraph" w:styleId="81">
    <w:name w:val="index 8"/>
    <w:basedOn w:val="a2"/>
    <w:next w:val="a2"/>
    <w:autoRedefine/>
    <w:semiHidden/>
    <w:pPr>
      <w:ind w:left="1920" w:hanging="240"/>
    </w:pPr>
  </w:style>
  <w:style w:type="paragraph" w:styleId="91">
    <w:name w:val="index 9"/>
    <w:basedOn w:val="a2"/>
    <w:next w:val="a2"/>
    <w:autoRedefine/>
    <w:semiHidden/>
    <w:pPr>
      <w:ind w:left="2160" w:hanging="240"/>
    </w:pPr>
  </w:style>
  <w:style w:type="paragraph" w:styleId="afff2">
    <w:name w:val="Block Text"/>
    <w:basedOn w:val="a2"/>
    <w:pPr>
      <w:spacing w:after="120"/>
      <w:ind w:left="1440" w:right="1440"/>
    </w:pPr>
  </w:style>
  <w:style w:type="paragraph" w:styleId="afff3">
    <w:name w:val="Message Header"/>
    <w:basedOn w:val="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4">
    <w:name w:val="Normal (Web)"/>
    <w:basedOn w:val="a2"/>
    <w:pPr>
      <w:spacing w:before="100" w:beforeAutospacing="1" w:after="100" w:afterAutospacing="1"/>
    </w:pPr>
    <w:rPr>
      <w:rFonts w:ascii="Arial Unicode MS" w:eastAsia="Arial Unicode MS" w:hAnsi="Arial Unicode MS" w:cs="Arial Unicode MS"/>
      <w:szCs w:val="24"/>
    </w:rPr>
  </w:style>
  <w:style w:type="table" w:styleId="afff5">
    <w:name w:val="Table Grid"/>
    <w:basedOn w:val="a4"/>
    <w:rsid w:val="004F1FF8"/>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7C455C"/>
    <w:rPr>
      <w:rFonts w:ascii="OpenSymbol" w:hAnsi="OpenSymbol" w:cs="OpenSymbol"/>
    </w:rPr>
  </w:style>
  <w:style w:type="paragraph" w:customStyle="1" w:styleId="39">
    <w:name w:val="Стиль3"/>
    <w:basedOn w:val="a2"/>
    <w:uiPriority w:val="99"/>
    <w:rsid w:val="007C455C"/>
    <w:pPr>
      <w:widowControl w:val="0"/>
      <w:tabs>
        <w:tab w:val="left" w:pos="1127"/>
      </w:tabs>
      <w:suppressAutoHyphens/>
      <w:ind w:left="900"/>
      <w:jc w:val="both"/>
      <w:textAlignment w:val="baseline"/>
    </w:pPr>
    <w:rPr>
      <w:lang w:eastAsia="ar-SA"/>
    </w:rPr>
  </w:style>
  <w:style w:type="paragraph" w:customStyle="1" w:styleId="ConsPlusNormal">
    <w:name w:val="ConsPlusNormal"/>
    <w:link w:val="ConsPlusNormal0"/>
    <w:rsid w:val="007C455C"/>
    <w:pPr>
      <w:widowControl w:val="0"/>
      <w:suppressAutoHyphens/>
      <w:autoSpaceDE w:val="0"/>
      <w:ind w:firstLine="720"/>
    </w:pPr>
    <w:rPr>
      <w:rFonts w:ascii="Arial" w:hAnsi="Arial" w:cs="Arial"/>
      <w:lang w:eastAsia="ar-SA"/>
    </w:rPr>
  </w:style>
  <w:style w:type="paragraph" w:customStyle="1" w:styleId="13">
    <w:name w:val="Абзац списка1"/>
    <w:basedOn w:val="a2"/>
    <w:rsid w:val="007C455C"/>
    <w:pPr>
      <w:suppressAutoHyphens/>
      <w:ind w:left="720"/>
    </w:pPr>
    <w:rPr>
      <w:rFonts w:eastAsia="Calibri"/>
      <w:szCs w:val="24"/>
      <w:lang w:eastAsia="ar-SA"/>
    </w:rPr>
  </w:style>
  <w:style w:type="character" w:customStyle="1" w:styleId="af6">
    <w:name w:val="Основной текст с отступом Знак"/>
    <w:link w:val="af5"/>
    <w:locked/>
    <w:rsid w:val="007C455C"/>
    <w:rPr>
      <w:sz w:val="24"/>
    </w:rPr>
  </w:style>
  <w:style w:type="character" w:customStyle="1" w:styleId="ConsPlusNormal0">
    <w:name w:val="ConsPlusNormal Знак"/>
    <w:link w:val="ConsPlusNormal"/>
    <w:locked/>
    <w:rsid w:val="007C455C"/>
    <w:rPr>
      <w:rFonts w:ascii="Arial" w:hAnsi="Arial" w:cs="Arial"/>
      <w:lang w:eastAsia="ar-SA"/>
    </w:rPr>
  </w:style>
  <w:style w:type="paragraph" w:customStyle="1" w:styleId="2b">
    <w:name w:val="Абзац списка2"/>
    <w:basedOn w:val="a2"/>
    <w:uiPriority w:val="99"/>
    <w:qFormat/>
    <w:rsid w:val="007C455C"/>
    <w:pPr>
      <w:suppressAutoHyphens/>
      <w:ind w:left="720"/>
    </w:pPr>
    <w:rPr>
      <w:szCs w:val="24"/>
      <w:lang w:eastAsia="ar-SA"/>
    </w:rPr>
  </w:style>
  <w:style w:type="paragraph" w:customStyle="1" w:styleId="3a">
    <w:name w:val="Абзац списка3"/>
    <w:basedOn w:val="a2"/>
    <w:rsid w:val="001E3F26"/>
    <w:pPr>
      <w:spacing w:after="200" w:line="276" w:lineRule="auto"/>
      <w:ind w:left="720"/>
      <w:contextualSpacing/>
    </w:pPr>
    <w:rPr>
      <w:rFonts w:ascii="Calibri" w:eastAsia="Calibri" w:hAnsi="Calibri"/>
      <w:sz w:val="22"/>
      <w:szCs w:val="22"/>
    </w:rPr>
  </w:style>
  <w:style w:type="paragraph" w:customStyle="1" w:styleId="ConsPlusNonformat">
    <w:name w:val="ConsPlusNonformat"/>
    <w:rsid w:val="00D31601"/>
    <w:pPr>
      <w:widowControl w:val="0"/>
      <w:autoSpaceDE w:val="0"/>
      <w:autoSpaceDN w:val="0"/>
    </w:pPr>
    <w:rPr>
      <w:rFonts w:ascii="Courier New" w:hAnsi="Courier New" w:cs="Courier New"/>
    </w:rPr>
  </w:style>
  <w:style w:type="paragraph" w:customStyle="1" w:styleId="ConsPlusTitle">
    <w:name w:val="ConsPlusTitle"/>
    <w:rsid w:val="00D31601"/>
    <w:pPr>
      <w:widowControl w:val="0"/>
      <w:autoSpaceDE w:val="0"/>
      <w:autoSpaceDN w:val="0"/>
    </w:pPr>
    <w:rPr>
      <w:rFonts w:ascii="Calibri" w:hAnsi="Calibri" w:cs="Calibri"/>
      <w:b/>
      <w:sz w:val="22"/>
    </w:rPr>
  </w:style>
  <w:style w:type="character" w:customStyle="1" w:styleId="a7">
    <w:name w:val="Верхний колонтитул Знак"/>
    <w:link w:val="a6"/>
    <w:uiPriority w:val="99"/>
    <w:rsid w:val="00D31601"/>
    <w:rPr>
      <w:sz w:val="24"/>
    </w:rPr>
  </w:style>
  <w:style w:type="character" w:customStyle="1" w:styleId="afb">
    <w:name w:val="Нижний колонтитул Знак"/>
    <w:link w:val="afa"/>
    <w:uiPriority w:val="99"/>
    <w:rsid w:val="00D31601"/>
    <w:rPr>
      <w:sz w:val="24"/>
    </w:rPr>
  </w:style>
  <w:style w:type="paragraph" w:styleId="afff6">
    <w:name w:val="Balloon Text"/>
    <w:basedOn w:val="a2"/>
    <w:link w:val="afff7"/>
    <w:uiPriority w:val="99"/>
    <w:unhideWhenUsed/>
    <w:rsid w:val="00D31601"/>
    <w:rPr>
      <w:rFonts w:ascii="Tahoma" w:hAnsi="Tahoma" w:cs="Tahoma"/>
      <w:sz w:val="16"/>
      <w:szCs w:val="16"/>
    </w:rPr>
  </w:style>
  <w:style w:type="character" w:customStyle="1" w:styleId="afff7">
    <w:name w:val="Текст выноски Знак"/>
    <w:basedOn w:val="a3"/>
    <w:link w:val="afff6"/>
    <w:uiPriority w:val="99"/>
    <w:rsid w:val="00D31601"/>
    <w:rPr>
      <w:rFonts w:ascii="Tahoma" w:hAnsi="Tahoma" w:cs="Tahoma"/>
      <w:sz w:val="16"/>
      <w:szCs w:val="16"/>
    </w:rPr>
  </w:style>
  <w:style w:type="paragraph" w:styleId="afff8">
    <w:name w:val="List Paragraph"/>
    <w:basedOn w:val="a2"/>
    <w:link w:val="afff9"/>
    <w:qFormat/>
    <w:rsid w:val="00D31601"/>
    <w:pPr>
      <w:ind w:left="708"/>
    </w:pPr>
    <w:rPr>
      <w:szCs w:val="24"/>
    </w:rPr>
  </w:style>
  <w:style w:type="character" w:styleId="afffa">
    <w:name w:val="Placeholder Text"/>
    <w:uiPriority w:val="99"/>
    <w:semiHidden/>
    <w:rsid w:val="00D31601"/>
    <w:rPr>
      <w:color w:val="808080"/>
    </w:rPr>
  </w:style>
  <w:style w:type="paragraph" w:customStyle="1" w:styleId="afffb">
    <w:name w:val="Стиль начало"/>
    <w:basedOn w:val="a2"/>
    <w:rsid w:val="00D31601"/>
    <w:pPr>
      <w:spacing w:line="264" w:lineRule="auto"/>
    </w:pPr>
    <w:rPr>
      <w:sz w:val="28"/>
    </w:rPr>
  </w:style>
  <w:style w:type="character" w:customStyle="1" w:styleId="af3">
    <w:name w:val="Основной текст Знак"/>
    <w:link w:val="af2"/>
    <w:rsid w:val="00D31601"/>
    <w:rPr>
      <w:sz w:val="24"/>
    </w:rPr>
  </w:style>
  <w:style w:type="paragraph" w:customStyle="1" w:styleId="14">
    <w:name w:val="Без интервала1"/>
    <w:rsid w:val="00D31601"/>
    <w:rPr>
      <w:rFonts w:ascii="Calibri" w:eastAsia="Calibri" w:hAnsi="Calibri"/>
      <w:sz w:val="22"/>
      <w:szCs w:val="22"/>
      <w:lang w:eastAsia="en-US"/>
    </w:rPr>
  </w:style>
  <w:style w:type="numbering" w:customStyle="1" w:styleId="15">
    <w:name w:val="Нет списка1"/>
    <w:next w:val="a5"/>
    <w:uiPriority w:val="99"/>
    <w:semiHidden/>
    <w:unhideWhenUsed/>
    <w:rsid w:val="00D31601"/>
  </w:style>
  <w:style w:type="paragraph" w:customStyle="1" w:styleId="afffc">
    <w:name w:val="Знак"/>
    <w:basedOn w:val="a2"/>
    <w:rsid w:val="00D31601"/>
    <w:pPr>
      <w:spacing w:before="100" w:beforeAutospacing="1" w:after="100" w:afterAutospacing="1"/>
    </w:pPr>
    <w:rPr>
      <w:rFonts w:ascii="Tahoma" w:hAnsi="Tahoma"/>
      <w:sz w:val="20"/>
      <w:lang w:val="en-US" w:eastAsia="en-US"/>
    </w:rPr>
  </w:style>
  <w:style w:type="numbering" w:customStyle="1" w:styleId="TableNum5">
    <w:name w:val="TableNum5"/>
    <w:uiPriority w:val="99"/>
    <w:rsid w:val="00380196"/>
    <w:pPr>
      <w:numPr>
        <w:numId w:val="12"/>
      </w:numPr>
    </w:pPr>
  </w:style>
  <w:style w:type="paragraph" w:customStyle="1" w:styleId="afffd">
    <w:name w:val="Раздел"/>
    <w:basedOn w:val="aff"/>
    <w:link w:val="afffe"/>
    <w:qFormat/>
    <w:rsid w:val="00C30A39"/>
    <w:pPr>
      <w:jc w:val="left"/>
    </w:pPr>
    <w:rPr>
      <w:rFonts w:ascii="Times New Roman" w:hAnsi="Times New Roman"/>
      <w:b/>
      <w:sz w:val="22"/>
      <w:szCs w:val="22"/>
    </w:rPr>
  </w:style>
  <w:style w:type="paragraph" w:customStyle="1" w:styleId="affff">
    <w:name w:val="Часть"/>
    <w:basedOn w:val="1"/>
    <w:link w:val="affff0"/>
    <w:qFormat/>
    <w:rsid w:val="00C30A39"/>
    <w:pPr>
      <w:jc w:val="center"/>
    </w:pPr>
    <w:rPr>
      <w:rFonts w:ascii="Times New Roman" w:hAnsi="Times New Roman"/>
      <w:sz w:val="22"/>
      <w:szCs w:val="22"/>
    </w:rPr>
  </w:style>
  <w:style w:type="character" w:customStyle="1" w:styleId="aff0">
    <w:name w:val="Подзаголовок Знак"/>
    <w:basedOn w:val="a3"/>
    <w:link w:val="aff"/>
    <w:rsid w:val="00C30A39"/>
    <w:rPr>
      <w:rFonts w:ascii="Arial" w:hAnsi="Arial"/>
      <w:sz w:val="24"/>
    </w:rPr>
  </w:style>
  <w:style w:type="character" w:customStyle="1" w:styleId="afffe">
    <w:name w:val="Раздел Знак"/>
    <w:basedOn w:val="aff0"/>
    <w:link w:val="afffd"/>
    <w:rsid w:val="00C30A39"/>
    <w:rPr>
      <w:rFonts w:ascii="Arial" w:hAnsi="Arial"/>
      <w:b/>
      <w:sz w:val="22"/>
      <w:szCs w:val="22"/>
    </w:rPr>
  </w:style>
  <w:style w:type="character" w:customStyle="1" w:styleId="10">
    <w:name w:val="Заголовок 1 Знак"/>
    <w:basedOn w:val="a3"/>
    <w:link w:val="1"/>
    <w:rsid w:val="00C30A39"/>
    <w:rPr>
      <w:rFonts w:ascii="Arial" w:hAnsi="Arial"/>
      <w:b/>
      <w:kern w:val="28"/>
      <w:sz w:val="28"/>
    </w:rPr>
  </w:style>
  <w:style w:type="character" w:customStyle="1" w:styleId="affff0">
    <w:name w:val="Часть Знак"/>
    <w:basedOn w:val="10"/>
    <w:link w:val="affff"/>
    <w:rsid w:val="00C30A39"/>
    <w:rPr>
      <w:rFonts w:ascii="Arial" w:hAnsi="Arial"/>
      <w:b/>
      <w:kern w:val="28"/>
      <w:sz w:val="22"/>
      <w:szCs w:val="22"/>
    </w:rPr>
  </w:style>
  <w:style w:type="table" w:customStyle="1" w:styleId="16">
    <w:name w:val="Сетка таблицы1"/>
    <w:basedOn w:val="a4"/>
    <w:next w:val="afff5"/>
    <w:uiPriority w:val="59"/>
    <w:rsid w:val="00CE4F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fff5"/>
    <w:rsid w:val="00CE4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ff5"/>
    <w:rsid w:val="00CE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fff5"/>
    <w:rsid w:val="0049232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OC Heading"/>
    <w:basedOn w:val="1"/>
    <w:next w:val="a2"/>
    <w:uiPriority w:val="39"/>
    <w:unhideWhenUsed/>
    <w:qFormat/>
    <w:rsid w:val="00A6428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customStyle="1" w:styleId="2-11">
    <w:name w:val="содержание2-11"/>
    <w:basedOn w:val="a2"/>
    <w:uiPriority w:val="99"/>
    <w:rsid w:val="0086555B"/>
    <w:pPr>
      <w:spacing w:after="60"/>
      <w:jc w:val="both"/>
    </w:pPr>
    <w:rPr>
      <w:szCs w:val="24"/>
    </w:rPr>
  </w:style>
  <w:style w:type="paragraph" w:customStyle="1" w:styleId="affff2">
    <w:name w:val="Базовый"/>
    <w:rsid w:val="008C0BAD"/>
    <w:pPr>
      <w:suppressAutoHyphens/>
      <w:spacing w:after="200" w:line="276" w:lineRule="auto"/>
    </w:pPr>
    <w:rPr>
      <w:rFonts w:ascii="Calibri" w:eastAsia="Lucida Sans Unicode" w:hAnsi="Calibri" w:cs="Calibri"/>
      <w:color w:val="00000A"/>
      <w:sz w:val="22"/>
      <w:szCs w:val="22"/>
      <w:lang w:eastAsia="en-US"/>
    </w:rPr>
  </w:style>
  <w:style w:type="table" w:customStyle="1" w:styleId="2c">
    <w:name w:val="Сетка таблицы2"/>
    <w:basedOn w:val="a4"/>
    <w:next w:val="afff5"/>
    <w:rsid w:val="009371E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annotation subject"/>
    <w:basedOn w:val="affd"/>
    <w:next w:val="affd"/>
    <w:link w:val="affff4"/>
    <w:semiHidden/>
    <w:unhideWhenUsed/>
    <w:rsid w:val="001E6F1A"/>
    <w:rPr>
      <w:b/>
      <w:bCs/>
    </w:rPr>
  </w:style>
  <w:style w:type="character" w:customStyle="1" w:styleId="affe">
    <w:name w:val="Текст примечания Знак"/>
    <w:basedOn w:val="a3"/>
    <w:link w:val="affd"/>
    <w:semiHidden/>
    <w:rsid w:val="001E6F1A"/>
  </w:style>
  <w:style w:type="character" w:customStyle="1" w:styleId="affff4">
    <w:name w:val="Тема примечания Знак"/>
    <w:basedOn w:val="affe"/>
    <w:link w:val="affff3"/>
    <w:semiHidden/>
    <w:rsid w:val="001E6F1A"/>
    <w:rPr>
      <w:b/>
      <w:bCs/>
    </w:rPr>
  </w:style>
  <w:style w:type="character" w:customStyle="1" w:styleId="afff9">
    <w:name w:val="Абзац списка Знак"/>
    <w:link w:val="afff8"/>
    <w:uiPriority w:val="34"/>
    <w:locked/>
    <w:rsid w:val="008E0D50"/>
    <w:rPr>
      <w:sz w:val="24"/>
      <w:szCs w:val="24"/>
    </w:rPr>
  </w:style>
  <w:style w:type="character" w:customStyle="1" w:styleId="apple-converted-space">
    <w:name w:val="apple-converted-space"/>
    <w:basedOn w:val="a3"/>
    <w:rsid w:val="00992A05"/>
  </w:style>
  <w:style w:type="character" w:customStyle="1" w:styleId="afff0">
    <w:name w:val="Текст сноски Знак"/>
    <w:basedOn w:val="a3"/>
    <w:link w:val="afff"/>
    <w:uiPriority w:val="99"/>
    <w:semiHidden/>
    <w:rsid w:val="00992A05"/>
  </w:style>
  <w:style w:type="paragraph" w:customStyle="1" w:styleId="21">
    <w:name w:val="Абзац_Уровень_2"/>
    <w:basedOn w:val="26"/>
    <w:rsid w:val="00CE42C2"/>
    <w:pPr>
      <w:numPr>
        <w:ilvl w:val="1"/>
        <w:numId w:val="24"/>
      </w:numPr>
      <w:spacing w:after="0" w:line="240" w:lineRule="auto"/>
      <w:jc w:val="both"/>
    </w:pPr>
    <w:rPr>
      <w:bCs/>
      <w:szCs w:val="24"/>
    </w:rPr>
  </w:style>
  <w:style w:type="paragraph" w:customStyle="1" w:styleId="31">
    <w:name w:val="Абзац_Уровень_3"/>
    <w:basedOn w:val="21"/>
    <w:rsid w:val="00CE42C2"/>
    <w:pPr>
      <w:numPr>
        <w:ilvl w:val="2"/>
      </w:numPr>
      <w:tabs>
        <w:tab w:val="clear" w:pos="1418"/>
      </w:tabs>
    </w:pPr>
  </w:style>
  <w:style w:type="table" w:customStyle="1" w:styleId="3b">
    <w:name w:val="Сетка таблицы3"/>
    <w:basedOn w:val="a4"/>
    <w:next w:val="afff5"/>
    <w:uiPriority w:val="39"/>
    <w:rsid w:val="00CE42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Договор"/>
    <w:basedOn w:val="a2"/>
    <w:qFormat/>
    <w:rsid w:val="00CE42C2"/>
    <w:pPr>
      <w:numPr>
        <w:numId w:val="24"/>
      </w:numPr>
      <w:spacing w:before="120" w:after="120"/>
      <w:jc w:val="center"/>
      <w:outlineLvl w:val="0"/>
    </w:pPr>
    <w:rPr>
      <w:b/>
      <w:sz w:val="22"/>
      <w:szCs w:val="22"/>
    </w:rPr>
  </w:style>
  <w:style w:type="character" w:customStyle="1" w:styleId="af8">
    <w:name w:val="Заголовок Знак"/>
    <w:basedOn w:val="a3"/>
    <w:link w:val="af7"/>
    <w:rsid w:val="00A65D3A"/>
    <w:rPr>
      <w:rFonts w:ascii="Arial" w:hAnsi="Arial"/>
      <w:b/>
      <w:kern w:val="28"/>
      <w:sz w:val="32"/>
    </w:rPr>
  </w:style>
  <w:style w:type="paragraph" w:customStyle="1" w:styleId="Style8">
    <w:name w:val="Style8"/>
    <w:basedOn w:val="a2"/>
    <w:rsid w:val="00493DCD"/>
    <w:pPr>
      <w:widowControl w:val="0"/>
      <w:autoSpaceDE w:val="0"/>
      <w:autoSpaceDN w:val="0"/>
      <w:adjustRightInd w:val="0"/>
      <w:spacing w:line="274" w:lineRule="exact"/>
      <w:ind w:firstLine="706"/>
      <w:jc w:val="both"/>
    </w:pPr>
    <w:rPr>
      <w:rFonts w:ascii="Arial" w:hAnsi="Arial"/>
      <w:szCs w:val="24"/>
    </w:rPr>
  </w:style>
  <w:style w:type="table" w:customStyle="1" w:styleId="160">
    <w:name w:val="Сетка таблицы16"/>
    <w:basedOn w:val="a4"/>
    <w:next w:val="afff5"/>
    <w:uiPriority w:val="59"/>
    <w:rsid w:val="00F615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340673">
      <w:bodyDiv w:val="1"/>
      <w:marLeft w:val="0"/>
      <w:marRight w:val="0"/>
      <w:marTop w:val="0"/>
      <w:marBottom w:val="0"/>
      <w:divBdr>
        <w:top w:val="none" w:sz="0" w:space="0" w:color="auto"/>
        <w:left w:val="none" w:sz="0" w:space="0" w:color="auto"/>
        <w:bottom w:val="none" w:sz="0" w:space="0" w:color="auto"/>
        <w:right w:val="none" w:sz="0" w:space="0" w:color="auto"/>
      </w:divBdr>
    </w:div>
    <w:div w:id="661734719">
      <w:bodyDiv w:val="1"/>
      <w:marLeft w:val="0"/>
      <w:marRight w:val="0"/>
      <w:marTop w:val="0"/>
      <w:marBottom w:val="0"/>
      <w:divBdr>
        <w:top w:val="none" w:sz="0" w:space="0" w:color="auto"/>
        <w:left w:val="none" w:sz="0" w:space="0" w:color="auto"/>
        <w:bottom w:val="none" w:sz="0" w:space="0" w:color="auto"/>
        <w:right w:val="none" w:sz="0" w:space="0" w:color="auto"/>
      </w:divBdr>
    </w:div>
    <w:div w:id="718164847">
      <w:bodyDiv w:val="1"/>
      <w:marLeft w:val="0"/>
      <w:marRight w:val="0"/>
      <w:marTop w:val="0"/>
      <w:marBottom w:val="0"/>
      <w:divBdr>
        <w:top w:val="none" w:sz="0" w:space="0" w:color="auto"/>
        <w:left w:val="none" w:sz="0" w:space="0" w:color="auto"/>
        <w:bottom w:val="none" w:sz="0" w:space="0" w:color="auto"/>
        <w:right w:val="none" w:sz="0" w:space="0" w:color="auto"/>
      </w:divBdr>
    </w:div>
    <w:div w:id="795098494">
      <w:bodyDiv w:val="1"/>
      <w:marLeft w:val="0"/>
      <w:marRight w:val="0"/>
      <w:marTop w:val="0"/>
      <w:marBottom w:val="0"/>
      <w:divBdr>
        <w:top w:val="none" w:sz="0" w:space="0" w:color="auto"/>
        <w:left w:val="none" w:sz="0" w:space="0" w:color="auto"/>
        <w:bottom w:val="none" w:sz="0" w:space="0" w:color="auto"/>
        <w:right w:val="none" w:sz="0" w:space="0" w:color="auto"/>
      </w:divBdr>
    </w:div>
    <w:div w:id="1005862190">
      <w:bodyDiv w:val="1"/>
      <w:marLeft w:val="0"/>
      <w:marRight w:val="0"/>
      <w:marTop w:val="0"/>
      <w:marBottom w:val="0"/>
      <w:divBdr>
        <w:top w:val="none" w:sz="0" w:space="0" w:color="auto"/>
        <w:left w:val="none" w:sz="0" w:space="0" w:color="auto"/>
        <w:bottom w:val="none" w:sz="0" w:space="0" w:color="auto"/>
        <w:right w:val="none" w:sz="0" w:space="0" w:color="auto"/>
      </w:divBdr>
    </w:div>
    <w:div w:id="1335569639">
      <w:bodyDiv w:val="1"/>
      <w:marLeft w:val="0"/>
      <w:marRight w:val="0"/>
      <w:marTop w:val="0"/>
      <w:marBottom w:val="0"/>
      <w:divBdr>
        <w:top w:val="none" w:sz="0" w:space="0" w:color="auto"/>
        <w:left w:val="none" w:sz="0" w:space="0" w:color="auto"/>
        <w:bottom w:val="none" w:sz="0" w:space="0" w:color="auto"/>
        <w:right w:val="none" w:sz="0" w:space="0" w:color="auto"/>
      </w:divBdr>
    </w:div>
    <w:div w:id="1353386164">
      <w:bodyDiv w:val="1"/>
      <w:marLeft w:val="0"/>
      <w:marRight w:val="0"/>
      <w:marTop w:val="0"/>
      <w:marBottom w:val="0"/>
      <w:divBdr>
        <w:top w:val="none" w:sz="0" w:space="0" w:color="auto"/>
        <w:left w:val="none" w:sz="0" w:space="0" w:color="auto"/>
        <w:bottom w:val="none" w:sz="0" w:space="0" w:color="auto"/>
        <w:right w:val="none" w:sz="0" w:space="0" w:color="auto"/>
      </w:divBdr>
    </w:div>
    <w:div w:id="1387995888">
      <w:bodyDiv w:val="1"/>
      <w:marLeft w:val="0"/>
      <w:marRight w:val="0"/>
      <w:marTop w:val="0"/>
      <w:marBottom w:val="0"/>
      <w:divBdr>
        <w:top w:val="none" w:sz="0" w:space="0" w:color="auto"/>
        <w:left w:val="none" w:sz="0" w:space="0" w:color="auto"/>
        <w:bottom w:val="none" w:sz="0" w:space="0" w:color="auto"/>
        <w:right w:val="none" w:sz="0" w:space="0" w:color="auto"/>
      </w:divBdr>
    </w:div>
    <w:div w:id="1708870354">
      <w:bodyDiv w:val="1"/>
      <w:marLeft w:val="0"/>
      <w:marRight w:val="0"/>
      <w:marTop w:val="0"/>
      <w:marBottom w:val="0"/>
      <w:divBdr>
        <w:top w:val="none" w:sz="0" w:space="0" w:color="auto"/>
        <w:left w:val="none" w:sz="0" w:space="0" w:color="auto"/>
        <w:bottom w:val="none" w:sz="0" w:space="0" w:color="auto"/>
        <w:right w:val="none" w:sz="0" w:space="0" w:color="auto"/>
      </w:divBdr>
    </w:div>
    <w:div w:id="1965228308">
      <w:bodyDiv w:val="1"/>
      <w:marLeft w:val="0"/>
      <w:marRight w:val="0"/>
      <w:marTop w:val="0"/>
      <w:marBottom w:val="0"/>
      <w:divBdr>
        <w:top w:val="none" w:sz="0" w:space="0" w:color="auto"/>
        <w:left w:val="none" w:sz="0" w:space="0" w:color="auto"/>
        <w:bottom w:val="none" w:sz="0" w:space="0" w:color="auto"/>
        <w:right w:val="none" w:sz="0" w:space="0" w:color="auto"/>
      </w:divBdr>
    </w:div>
    <w:div w:id="2047674777">
      <w:bodyDiv w:val="1"/>
      <w:marLeft w:val="0"/>
      <w:marRight w:val="0"/>
      <w:marTop w:val="0"/>
      <w:marBottom w:val="0"/>
      <w:divBdr>
        <w:top w:val="none" w:sz="0" w:space="0" w:color="auto"/>
        <w:left w:val="none" w:sz="0" w:space="0" w:color="auto"/>
        <w:bottom w:val="none" w:sz="0" w:space="0" w:color="auto"/>
        <w:right w:val="none" w:sz="0" w:space="0" w:color="auto"/>
      </w:divBdr>
    </w:div>
    <w:div w:id="21302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file:///I:\09%20&#1054;&#1090;&#1076;&#1077;&#1083;%20&#1079;&#1072;&#1082;&#1091;&#1087;&#1086;&#1082;%20&#1086;&#1090;&#1076;&#1077;&#1083;&#1100;&#1085;&#1099;&#1093;%20&#1074;&#1080;&#1076;&#1086;&#1074;%20&#1102;&#1088;&#1080;&#1076;&#1080;&#1095;&#1077;&#1089;&#1082;&#1080;&#1093;%20&#1083;&#1080;&#1094;%20&#1048;&#1088;&#1082;&#1091;&#1090;&#1089;&#1082;&#1086;&#1081;%20&#1086;&#1073;&#1083;&#1072;&#1089;&#1090;&#1080;\&#1044;&#1054;&#1050;&#1059;&#1052;&#1045;&#1053;&#1058;&#1040;&#1062;&#1048;&#1071;%20&#1055;&#1054;&#1057;&#1058;&#1059;&#1055;&#1048;&#1042;&#1064;&#1040;&#1071;%20&#1053;&#1040;%20&#1056;&#1040;&#1057;&#1057;&#1052;&#1054;&#1058;&#1056;&#1045;&#1053;&#1048;&#1045;\&#1040;&#1085;&#1075;&#1072;&#1088;&#1089;&#1082;&#1072;&#1103;%20&#1075;&#1086;&#1088;&#1086;&#1076;&#1089;&#1082;&#1072;&#1103;%20&#1076;&#1077;&#1090;&#1089;&#1082;&#1072;&#1103;%20&#1073;&#1086;&#1083;&#1100;&#1085;&#1080;&#1094;&#1072;%20&#8470;1\&#1044;&#1086;&#1082;&#1091;&#1084;&#1077;&#1085;&#1090;&#1072;&#1094;&#1080;&#1103;%20&#1075;&#1086;&#1090;&#1086;&#1074;&#1072;&#1103;%20&#1088;&#1077;&#1076;17052017+.doc"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DF52F38813AA77788AD461262D3FAB5223854D15DA9103E15130E9A99D0AuEE"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u.vetluzhskih@mfc38.ru"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file:///I:\09%20&#1054;&#1090;&#1076;&#1077;&#1083;%20&#1079;&#1072;&#1082;&#1091;&#1087;&#1086;&#1082;%20&#1086;&#1090;&#1076;&#1077;&#1083;&#1100;&#1085;&#1099;&#1093;%20&#1074;&#1080;&#1076;&#1086;&#1074;%20&#1102;&#1088;&#1080;&#1076;&#1080;&#1095;&#1077;&#1089;&#1082;&#1080;&#1093;%20&#1083;&#1080;&#1094;%20&#1048;&#1088;&#1082;&#1091;&#1090;&#1089;&#1082;&#1086;&#1081;%20&#1086;&#1073;&#1083;&#1072;&#1089;&#1090;&#1080;\&#1044;&#1054;&#1050;&#1059;&#1052;&#1045;&#1053;&#1058;&#1040;&#1062;&#1048;&#1071;%20&#1055;&#1054;&#1057;&#1058;&#1059;&#1055;&#1048;&#1042;&#1064;&#1040;&#1071;%20&#1053;&#1040;%20&#1056;&#1040;&#1057;&#1057;&#1052;&#1054;&#1058;&#1056;&#1045;&#1053;&#1048;&#1045;\&#1040;&#1085;&#1075;&#1072;&#1088;&#1089;&#1082;&#1072;&#1103;%20&#1075;&#1086;&#1088;&#1086;&#1076;&#1089;&#1082;&#1072;&#1103;%20&#1076;&#1077;&#1090;&#1089;&#1082;&#1072;&#1103;%20&#1073;&#1086;&#1083;&#1100;&#1085;&#1080;&#1094;&#1072;%20&#8470;1\&#1044;&#1086;&#1082;&#1091;&#1084;&#1077;&#1085;&#1090;&#1072;&#1094;&#1080;&#1103;%20&#1075;&#1086;&#1090;&#1086;&#1074;&#1072;&#1103;%20&#1088;&#1077;&#1076;17052017+.doc" TargetMode="External"/><Relationship Id="rId23" Type="http://schemas.openxmlformats.org/officeDocument/2006/relationships/hyperlink" Target="mailto:info@mfc38.ru" TargetMode="External"/><Relationship Id="rId10" Type="http://schemas.openxmlformats.org/officeDocument/2006/relationships/hyperlink" Target="mailto:irk@otc.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I:\09%20&#1054;&#1090;&#1076;&#1077;&#1083;%20&#1079;&#1072;&#1082;&#1091;&#1087;&#1086;&#1082;%20&#1086;&#1090;&#1076;&#1077;&#1083;&#1100;&#1085;&#1099;&#1093;%20&#1074;&#1080;&#1076;&#1086;&#1074;%20&#1102;&#1088;&#1080;&#1076;&#1080;&#1095;&#1077;&#1089;&#1082;&#1080;&#1093;%20&#1083;&#1080;&#1094;%20&#1048;&#1088;&#1082;&#1091;&#1090;&#1089;&#1082;&#1086;&#1081;%20&#1086;&#1073;&#1083;&#1072;&#1089;&#1090;&#1080;\&#1044;&#1054;&#1050;&#1059;&#1052;&#1045;&#1053;&#1058;&#1040;&#1062;&#1048;&#1071;%20&#1055;&#1054;&#1057;&#1058;&#1059;&#1055;&#1048;&#1042;&#1064;&#1040;&#1071;%20&#1053;&#1040;%20&#1056;&#1040;&#1057;&#1057;&#1052;&#1054;&#1058;&#1056;&#1045;&#1053;&#1048;&#1045;\&#1040;&#1085;&#1075;&#1072;&#1088;&#1089;&#1082;&#1072;&#1103;%20&#1075;&#1086;&#1088;&#1086;&#1076;&#1089;&#1082;&#1072;&#1103;%20&#1076;&#1077;&#1090;&#1089;&#1082;&#1072;&#1103;%20&#1073;&#1086;&#1083;&#1100;&#1085;&#1080;&#1094;&#1072;%20&#8470;1\&#1044;&#1086;&#1082;&#1091;&#1084;&#1077;&#1085;&#1090;&#1072;&#1094;&#1080;&#1103;%20&#1075;&#1086;&#1090;&#1086;&#1074;&#1072;&#1103;%20&#1088;&#1077;&#1076;17052017+.doc"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GZ\Reports\rtaE0E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A6BD4-7A04-4E06-9B44-3F646226F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rtaE0E7</Template>
  <TotalTime>810</TotalTime>
  <Pages>31</Pages>
  <Words>9920</Words>
  <Characters>72405</Characters>
  <Application>Microsoft Office Word</Application>
  <DocSecurity>0</DocSecurity>
  <Lines>603</Lines>
  <Paragraphs>164</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82161</CharactersWithSpaces>
  <SharedDoc>false</SharedDoc>
  <HLinks>
    <vt:vector size="186" baseType="variant">
      <vt:variant>
        <vt:i4>3997754</vt:i4>
      </vt:variant>
      <vt:variant>
        <vt:i4>90</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87</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84</vt:i4>
      </vt:variant>
      <vt:variant>
        <vt:i4>0</vt:i4>
      </vt:variant>
      <vt:variant>
        <vt:i4>5</vt:i4>
      </vt:variant>
      <vt:variant>
        <vt:lpwstr>consultantplus://offline/ref=C4EF6C0FBF7D06848D1BF3B52605C9699D1AE2564FB07CD03AE9C910085CA418FFE0F181C1325B87p8J5H</vt:lpwstr>
      </vt:variant>
      <vt:variant>
        <vt:lpwstr/>
      </vt:variant>
      <vt:variant>
        <vt:i4>7012405</vt:i4>
      </vt:variant>
      <vt:variant>
        <vt:i4>81</vt:i4>
      </vt:variant>
      <vt:variant>
        <vt:i4>0</vt:i4>
      </vt:variant>
      <vt:variant>
        <vt:i4>5</vt:i4>
      </vt:variant>
      <vt:variant>
        <vt:lpwstr>consultantplus://offline/ref=866B7735309E47EE23AA00AC4214A1F2BB78F20D0DB5A69DFC7B609C652D3BC02865D8F846720367W0oBF</vt:lpwstr>
      </vt:variant>
      <vt:variant>
        <vt:lpwstr/>
      </vt:variant>
      <vt:variant>
        <vt:i4>7471167</vt:i4>
      </vt:variant>
      <vt:variant>
        <vt:i4>78</vt:i4>
      </vt:variant>
      <vt:variant>
        <vt:i4>0</vt:i4>
      </vt:variant>
      <vt:variant>
        <vt:i4>5</vt:i4>
      </vt:variant>
      <vt:variant>
        <vt:lpwstr>consultantplus://offline/ref=BE058C22CB16773F9928101658303F5076F58F8783EEE00DEFB2A5704351E4339CA98C4BB33EC8CEC1dFN</vt:lpwstr>
      </vt:variant>
      <vt:variant>
        <vt:lpwstr/>
      </vt:variant>
      <vt:variant>
        <vt:i4>6815803</vt:i4>
      </vt:variant>
      <vt:variant>
        <vt:i4>75</vt:i4>
      </vt:variant>
      <vt:variant>
        <vt:i4>0</vt:i4>
      </vt:variant>
      <vt:variant>
        <vt:i4>5</vt:i4>
      </vt:variant>
      <vt:variant>
        <vt:lpwstr>garantf1://12012604.2/</vt:lpwstr>
      </vt:variant>
      <vt:variant>
        <vt:lpwstr/>
      </vt:variant>
      <vt:variant>
        <vt:i4>7405616</vt:i4>
      </vt:variant>
      <vt:variant>
        <vt:i4>72</vt:i4>
      </vt:variant>
      <vt:variant>
        <vt:i4>0</vt:i4>
      </vt:variant>
      <vt:variant>
        <vt:i4>5</vt:i4>
      </vt:variant>
      <vt:variant>
        <vt:lpwstr>consultantplus://offline/ref=B987F195D63E4AA8B4D8294392DC0B9D41D339FC41AAFB1BFC1326275B1926EFC300028FBCB94FC5n5D9C</vt:lpwstr>
      </vt:variant>
      <vt:variant>
        <vt:lpwstr/>
      </vt:variant>
      <vt:variant>
        <vt:i4>68486239</vt:i4>
      </vt:variant>
      <vt:variant>
        <vt:i4>69</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sub_3112</vt:lpwstr>
      </vt:variant>
      <vt:variant>
        <vt:i4>68551775</vt:i4>
      </vt:variant>
      <vt:variant>
        <vt:i4>66</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sub_3111</vt:lpwstr>
      </vt:variant>
      <vt:variant>
        <vt:i4>6619236</vt:i4>
      </vt:variant>
      <vt:variant>
        <vt:i4>63</vt:i4>
      </vt:variant>
      <vt:variant>
        <vt:i4>0</vt:i4>
      </vt:variant>
      <vt:variant>
        <vt:i4>5</vt:i4>
      </vt:variant>
      <vt:variant>
        <vt:lpwstr>consultantplus://offline/ref=EFA7433606FE9FCEFC1A44A32CB9FA58196D2FB992C2F8E3ACA69C2139E68F467205052B7DA03144sF11F</vt:lpwstr>
      </vt:variant>
      <vt:variant>
        <vt:lpwstr/>
      </vt:variant>
      <vt:variant>
        <vt:i4>6619237</vt:i4>
      </vt:variant>
      <vt:variant>
        <vt:i4>60</vt:i4>
      </vt:variant>
      <vt:variant>
        <vt:i4>0</vt:i4>
      </vt:variant>
      <vt:variant>
        <vt:i4>5</vt:i4>
      </vt:variant>
      <vt:variant>
        <vt:lpwstr>consultantplus://offline/ref=EFA7433606FE9FCEFC1A44A32CB9FA58196D2FB992C2F8E3ACA69C2139E68F467205052B7DA03347sF11F</vt:lpwstr>
      </vt:variant>
      <vt:variant>
        <vt:lpwstr/>
      </vt:variant>
      <vt:variant>
        <vt:i4>6619186</vt:i4>
      </vt:variant>
      <vt:variant>
        <vt:i4>57</vt:i4>
      </vt:variant>
      <vt:variant>
        <vt:i4>0</vt:i4>
      </vt:variant>
      <vt:variant>
        <vt:i4>5</vt:i4>
      </vt:variant>
      <vt:variant>
        <vt:lpwstr>consultantplus://offline/ref=EFA7433606FE9FCEFC1A44A32CB9FA58196D2FB992C2F8E3ACA69C2139E68F467205052B7DA03344sF1EF</vt:lpwstr>
      </vt:variant>
      <vt:variant>
        <vt:lpwstr/>
      </vt:variant>
      <vt:variant>
        <vt:i4>6619238</vt:i4>
      </vt:variant>
      <vt:variant>
        <vt:i4>54</vt:i4>
      </vt:variant>
      <vt:variant>
        <vt:i4>0</vt:i4>
      </vt:variant>
      <vt:variant>
        <vt:i4>5</vt:i4>
      </vt:variant>
      <vt:variant>
        <vt:lpwstr>consultantplus://offline/ref=EFA7433606FE9FCEFC1A44A32CB9FA58196D2FB992C2F8E3ACA69C2139E68F467205052B7DA03341sF14F</vt:lpwstr>
      </vt:variant>
      <vt:variant>
        <vt:lpwstr/>
      </vt:variant>
      <vt:variant>
        <vt:i4>6619187</vt:i4>
      </vt:variant>
      <vt:variant>
        <vt:i4>51</vt:i4>
      </vt:variant>
      <vt:variant>
        <vt:i4>0</vt:i4>
      </vt:variant>
      <vt:variant>
        <vt:i4>5</vt:i4>
      </vt:variant>
      <vt:variant>
        <vt:lpwstr>consultantplus://offline/ref=EFA7433606FE9FCEFC1A44A32CB9FA58196D2FB992C2F8E3ACA69C2139E68F467205052B7DA03346sF1FF</vt:lpwstr>
      </vt:variant>
      <vt:variant>
        <vt:lpwstr/>
      </vt:variant>
      <vt:variant>
        <vt:i4>6619233</vt:i4>
      </vt:variant>
      <vt:variant>
        <vt:i4>48</vt:i4>
      </vt:variant>
      <vt:variant>
        <vt:i4>0</vt:i4>
      </vt:variant>
      <vt:variant>
        <vt:i4>5</vt:i4>
      </vt:variant>
      <vt:variant>
        <vt:lpwstr>consultantplus://offline/ref=EFA7433606FE9FCEFC1A44A32CB9FA58196D2FB992C2F8E3ACA69C2139E68F467205052B7DA03341sF13F</vt:lpwstr>
      </vt:variant>
      <vt:variant>
        <vt:lpwstr/>
      </vt:variant>
      <vt:variant>
        <vt:i4>6619237</vt:i4>
      </vt:variant>
      <vt:variant>
        <vt:i4>45</vt:i4>
      </vt:variant>
      <vt:variant>
        <vt:i4>0</vt:i4>
      </vt:variant>
      <vt:variant>
        <vt:i4>5</vt:i4>
      </vt:variant>
      <vt:variant>
        <vt:lpwstr>consultantplus://offline/ref=EFA7433606FE9FCEFC1A44A32CB9FA58196D2FB992C2F8E3ACA69C2139E68F467205052B7DA03346sF10F</vt:lpwstr>
      </vt:variant>
      <vt:variant>
        <vt:lpwstr/>
      </vt:variant>
      <vt:variant>
        <vt:i4>6619236</vt:i4>
      </vt:variant>
      <vt:variant>
        <vt:i4>42</vt:i4>
      </vt:variant>
      <vt:variant>
        <vt:i4>0</vt:i4>
      </vt:variant>
      <vt:variant>
        <vt:i4>5</vt:i4>
      </vt:variant>
      <vt:variant>
        <vt:lpwstr>consultantplus://offline/ref=EFA7433606FE9FCEFC1A44A32CB9FA58196D2FB992C2F8E3ACA69C2139E68F467205052B7DA03346sF11F</vt:lpwstr>
      </vt:variant>
      <vt:variant>
        <vt:lpwstr/>
      </vt:variant>
      <vt:variant>
        <vt:i4>5373954</vt:i4>
      </vt:variant>
      <vt:variant>
        <vt:i4>39</vt:i4>
      </vt:variant>
      <vt:variant>
        <vt:i4>0</vt:i4>
      </vt:variant>
      <vt:variant>
        <vt:i4>5</vt:i4>
      </vt:variant>
      <vt:variant>
        <vt:lpwstr/>
      </vt:variant>
      <vt:variant>
        <vt:lpwstr>Par3</vt:lpwstr>
      </vt:variant>
      <vt:variant>
        <vt:i4>5373954</vt:i4>
      </vt:variant>
      <vt:variant>
        <vt:i4>36</vt:i4>
      </vt:variant>
      <vt:variant>
        <vt:i4>0</vt:i4>
      </vt:variant>
      <vt:variant>
        <vt:i4>5</vt:i4>
      </vt:variant>
      <vt:variant>
        <vt:lpwstr/>
      </vt:variant>
      <vt:variant>
        <vt:lpwstr>Par3</vt:lpwstr>
      </vt:variant>
      <vt:variant>
        <vt:i4>5373954</vt:i4>
      </vt:variant>
      <vt:variant>
        <vt:i4>33</vt:i4>
      </vt:variant>
      <vt:variant>
        <vt:i4>0</vt:i4>
      </vt:variant>
      <vt:variant>
        <vt:i4>5</vt:i4>
      </vt:variant>
      <vt:variant>
        <vt:lpwstr/>
      </vt:variant>
      <vt:variant>
        <vt:lpwstr>Par3</vt:lpwstr>
      </vt:variant>
      <vt:variant>
        <vt:i4>8060990</vt:i4>
      </vt:variant>
      <vt:variant>
        <vt:i4>30</vt:i4>
      </vt:variant>
      <vt:variant>
        <vt:i4>0</vt:i4>
      </vt:variant>
      <vt:variant>
        <vt:i4>5</vt:i4>
      </vt:variant>
      <vt:variant>
        <vt:lpwstr>consultantplus://offline/ref=B28B2BC319ACDE0AEEADF1AB014FB7A45995347CEC618043228FDD998089C5BE3173BD12D6E2N5k9F</vt:lpwstr>
      </vt:variant>
      <vt:variant>
        <vt:lpwstr/>
      </vt:variant>
      <vt:variant>
        <vt:i4>8061024</vt:i4>
      </vt:variant>
      <vt:variant>
        <vt:i4>27</vt:i4>
      </vt:variant>
      <vt:variant>
        <vt:i4>0</vt:i4>
      </vt:variant>
      <vt:variant>
        <vt:i4>5</vt:i4>
      </vt:variant>
      <vt:variant>
        <vt:lpwstr>consultantplus://offline/ref=B28B2BC319ACDE0AEEADF1AB014FB7A45995347CEC618043228FDD998089C5BE3173BD12D6E0N5kEF</vt:lpwstr>
      </vt:variant>
      <vt:variant>
        <vt:lpwstr/>
      </vt:variant>
      <vt:variant>
        <vt:i4>1245236</vt:i4>
      </vt:variant>
      <vt:variant>
        <vt:i4>24</vt:i4>
      </vt:variant>
      <vt:variant>
        <vt:i4>0</vt:i4>
      </vt:variant>
      <vt:variant>
        <vt:i4>5</vt:i4>
      </vt:variant>
      <vt:variant>
        <vt:lpwstr>http://yandex.ru/clck/jsredir?from=yandex.ru%3Byandsearch%3Bweb%3B%3B&amp;text=%D1%80%D1%82%D1%81%20%D1%82%D0%B5%D0%BD%D0%B4%D0%B5%D1%80&amp;uuid=&amp;state=AiuY0DBWFJ4ePaEse6rgeKdnI0e4oXuRYo0IEhrXr7w0L24O5Xv8RnUVwmxyeTliQI-KbE6oCBVCAsoOnGVNFMvlu8dvfw_p1tmgXcQwdZ5m6NKYTFC7S2TnQhPoAbuAJfuHYkH7ETuDxnF1x0Hx287_0smr9KJsgVWQrlMoFGH9zPeh6qPL9Y_qSUxopqDNP-3yh49OF6S_E3NBfZNbWXnHjd0RpbgEZ6eJcEvdb1I3WK5vU0j273FIWtQaoXkgob4Hh8-PqFI8_9AAKmf12ro6CJeAHuiRrYbB8KrNFLw-c_pqy4i4QQ&amp;data=UlNrNmk5WktYejR0eWJFYk1LdmtxaVgwS25FR1NGd09MTEx2LU5YM0ozZlNfWllTSmRYa1Y2ZVVnRDJuZG5rLXduQVd1b0ZKVTZtaXhvcTZEbkxfWFRJSFAzVVplLW1lX2R0Y1h3UHRtR1U&amp;b64e=2&amp;sign=025ab3c00e371c695f4c43d6aedd6b8d&amp;keyno=0&amp;l10n=ru&amp;mc=0</vt:lpwstr>
      </vt:variant>
      <vt:variant>
        <vt:lpwstr/>
      </vt:variant>
      <vt:variant>
        <vt:i4>74384462</vt:i4>
      </vt:variant>
      <vt:variant>
        <vt:i4>21</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Par2</vt:lpwstr>
      </vt:variant>
      <vt:variant>
        <vt:i4>74253390</vt:i4>
      </vt:variant>
      <vt:variant>
        <vt:i4>18</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Par0</vt:lpwstr>
      </vt:variant>
      <vt:variant>
        <vt:i4>3997754</vt:i4>
      </vt:variant>
      <vt:variant>
        <vt:i4>15</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12</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9</vt:i4>
      </vt:variant>
      <vt:variant>
        <vt:i4>0</vt:i4>
      </vt:variant>
      <vt:variant>
        <vt:i4>5</vt:i4>
      </vt:variant>
      <vt:variant>
        <vt:lpwstr>consultantplus://offline/ref=C4EF6C0FBF7D06848D1BF3B52605C9699D1AE2564FB07CD03AE9C910085CA418FFE0F181C1325B87p8J5H</vt:lpwstr>
      </vt:variant>
      <vt:variant>
        <vt:lpwstr/>
      </vt:variant>
      <vt:variant>
        <vt:i4>2818149</vt:i4>
      </vt:variant>
      <vt:variant>
        <vt:i4>6</vt:i4>
      </vt:variant>
      <vt:variant>
        <vt:i4>0</vt:i4>
      </vt:variant>
      <vt:variant>
        <vt:i4>5</vt:i4>
      </vt:variant>
      <vt:variant>
        <vt:lpwstr>consultantplus://offline/ref=48F3E138D1DB00C2710F5EEEA4EB6940D3859AC68273CC6E04A1DE1D85A332D7C27BD567B21D795BWFx7G</vt:lpwstr>
      </vt:variant>
      <vt:variant>
        <vt:lpwstr/>
      </vt:variant>
      <vt:variant>
        <vt:i4>7012455</vt:i4>
      </vt:variant>
      <vt:variant>
        <vt:i4>3</vt:i4>
      </vt:variant>
      <vt:variant>
        <vt:i4>0</vt:i4>
      </vt:variant>
      <vt:variant>
        <vt:i4>5</vt:i4>
      </vt:variant>
      <vt:variant>
        <vt:lpwstr>consultantplus://offline/ref=F9916B7EEBC27426C2BCB1DDC91615CDC495BBAC1F1DA5DD11849B6481113411F6699BCF73CA8FFA69ZCH</vt:lpwstr>
      </vt:variant>
      <vt:variant>
        <vt:lpwstr/>
      </vt:variant>
      <vt:variant>
        <vt:i4>7012409</vt:i4>
      </vt:variant>
      <vt:variant>
        <vt:i4>0</vt:i4>
      </vt:variant>
      <vt:variant>
        <vt:i4>0</vt:i4>
      </vt:variant>
      <vt:variant>
        <vt:i4>5</vt:i4>
      </vt:variant>
      <vt:variant>
        <vt:lpwstr>consultantplus://offline/ref=F9916B7EEBC27426C2BCB1DDC91615CDC495BBAC1F1DA5DD11849B6481113411F6699BCF73CA8FF969ZEH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Марианна И. Ивайловская</dc:creator>
  <cp:lastModifiedBy>Дамбаева Лейла Мурсал кызы</cp:lastModifiedBy>
  <cp:revision>1173</cp:revision>
  <cp:lastPrinted>2018-05-16T07:35:00Z</cp:lastPrinted>
  <dcterms:created xsi:type="dcterms:W3CDTF">2018-04-12T01:39:00Z</dcterms:created>
  <dcterms:modified xsi:type="dcterms:W3CDTF">2018-12-12T09:39:00Z</dcterms:modified>
</cp:coreProperties>
</file>